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734" w:rsidRDefault="00F63734" w:rsidP="00A97EB6">
      <w:pPr>
        <w:pStyle w:val="Koptekst"/>
        <w:tabs>
          <w:tab w:val="clear" w:pos="4536"/>
          <w:tab w:val="clear" w:pos="9072"/>
        </w:tabs>
        <w:spacing w:after="200" w:line="276" w:lineRule="auto"/>
        <w:rPr>
          <w:noProof/>
        </w:rPr>
      </w:pPr>
      <w:r w:rsidRPr="00F63734">
        <w:rPr>
          <w:noProof/>
        </w:rPr>
        <w:drawing>
          <wp:inline distT="0" distB="0" distL="0" distR="0">
            <wp:extent cx="923925" cy="904875"/>
            <wp:effectExtent l="0" t="0" r="9525" b="9525"/>
            <wp:docPr id="3" name="Afbeelding 1"/>
            <wp:cNvGraphicFramePr/>
            <a:graphic xmlns:a="http://schemas.openxmlformats.org/drawingml/2006/main">
              <a:graphicData uri="http://schemas.openxmlformats.org/drawingml/2006/picture">
                <pic:pic xmlns:pic="http://schemas.openxmlformats.org/drawingml/2006/picture">
                  <pic:nvPicPr>
                    <pic:cNvPr id="4" name="Afbeelding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4791" cy="905723"/>
                    </a:xfrm>
                    <a:prstGeom prst="rect">
                      <a:avLst/>
                    </a:prstGeom>
                  </pic:spPr>
                </pic:pic>
              </a:graphicData>
            </a:graphic>
          </wp:inline>
        </w:drawing>
      </w:r>
      <w:r w:rsidR="00A24041">
        <w:rPr>
          <w:noProof/>
        </w:rPr>
        <mc:AlternateContent>
          <mc:Choice Requires="wps">
            <w:drawing>
              <wp:inline distT="0" distB="0" distL="0" distR="0">
                <wp:extent cx="1047750" cy="971550"/>
                <wp:effectExtent l="0" t="0" r="0" b="0"/>
                <wp:docPr id="1" name="Plu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0" cy="971550"/>
                        </a:xfrm>
                        <a:custGeom>
                          <a:avLst/>
                          <a:gdLst>
                            <a:gd name="T0" fmla="*/ 138879 w 1047750"/>
                            <a:gd name="T1" fmla="*/ 371521 h 971550"/>
                            <a:gd name="T2" fmla="*/ 409621 w 1047750"/>
                            <a:gd name="T3" fmla="*/ 371521 h 971550"/>
                            <a:gd name="T4" fmla="*/ 409621 w 1047750"/>
                            <a:gd name="T5" fmla="*/ 128779 h 971550"/>
                            <a:gd name="T6" fmla="*/ 638129 w 1047750"/>
                            <a:gd name="T7" fmla="*/ 128779 h 971550"/>
                            <a:gd name="T8" fmla="*/ 638129 w 1047750"/>
                            <a:gd name="T9" fmla="*/ 371521 h 971550"/>
                            <a:gd name="T10" fmla="*/ 908871 w 1047750"/>
                            <a:gd name="T11" fmla="*/ 371521 h 971550"/>
                            <a:gd name="T12" fmla="*/ 908871 w 1047750"/>
                            <a:gd name="T13" fmla="*/ 600029 h 971550"/>
                            <a:gd name="T14" fmla="*/ 638129 w 1047750"/>
                            <a:gd name="T15" fmla="*/ 600029 h 971550"/>
                            <a:gd name="T16" fmla="*/ 638129 w 1047750"/>
                            <a:gd name="T17" fmla="*/ 842771 h 971550"/>
                            <a:gd name="T18" fmla="*/ 409621 w 1047750"/>
                            <a:gd name="T19" fmla="*/ 842771 h 971550"/>
                            <a:gd name="T20" fmla="*/ 409621 w 1047750"/>
                            <a:gd name="T21" fmla="*/ 600029 h 971550"/>
                            <a:gd name="T22" fmla="*/ 138879 w 1047750"/>
                            <a:gd name="T23" fmla="*/ 600029 h 971550"/>
                            <a:gd name="T24" fmla="*/ 138879 w 1047750"/>
                            <a:gd name="T25" fmla="*/ 371521 h 9715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047750" h="971550">
                              <a:moveTo>
                                <a:pt x="138879" y="371521"/>
                              </a:moveTo>
                              <a:lnTo>
                                <a:pt x="409621" y="371521"/>
                              </a:lnTo>
                              <a:lnTo>
                                <a:pt x="409621" y="128779"/>
                              </a:lnTo>
                              <a:lnTo>
                                <a:pt x="638129" y="128779"/>
                              </a:lnTo>
                              <a:lnTo>
                                <a:pt x="638129" y="371521"/>
                              </a:lnTo>
                              <a:lnTo>
                                <a:pt x="908871" y="371521"/>
                              </a:lnTo>
                              <a:lnTo>
                                <a:pt x="908871" y="600029"/>
                              </a:lnTo>
                              <a:lnTo>
                                <a:pt x="638129" y="600029"/>
                              </a:lnTo>
                              <a:lnTo>
                                <a:pt x="638129" y="842771"/>
                              </a:lnTo>
                              <a:lnTo>
                                <a:pt x="409621" y="842771"/>
                              </a:lnTo>
                              <a:lnTo>
                                <a:pt x="409621" y="600029"/>
                              </a:lnTo>
                              <a:lnTo>
                                <a:pt x="138879" y="600029"/>
                              </a:lnTo>
                              <a:lnTo>
                                <a:pt x="138879" y="371521"/>
                              </a:lnTo>
                              <a:close/>
                            </a:path>
                          </a:pathLst>
                        </a:custGeom>
                        <a:solidFill>
                          <a:srgbClr val="0000FF"/>
                        </a:solidFill>
                        <a:ln w="9525">
                          <a:solidFill>
                            <a:schemeClr val="accent1">
                              <a:lumMod val="95000"/>
                              <a:lumOff val="0"/>
                            </a:schemeClr>
                          </a:solidFill>
                          <a:round/>
                          <a:headEnd/>
                          <a:tailEnd/>
                        </a:ln>
                        <a:effectLst>
                          <a:outerShdw dist="23000" dir="5400000" rotWithShape="0">
                            <a:srgbClr val="000000">
                              <a:alpha val="34999"/>
                            </a:srgbClr>
                          </a:outerShdw>
                        </a:effectLst>
                      </wps:spPr>
                      <wps:bodyPr rot="0" vert="horz" wrap="square" lIns="91440" tIns="45720" rIns="91440" bIns="45720" anchor="ctr" anchorCtr="0" upright="1">
                        <a:noAutofit/>
                      </wps:bodyPr>
                    </wps:wsp>
                  </a:graphicData>
                </a:graphic>
              </wp:inline>
            </w:drawing>
          </mc:Choice>
          <mc:Fallback>
            <w:pict>
              <v:shape w14:anchorId="7736644C" id="Plus 4" o:spid="_x0000_s1026" style="width:82.5pt;height:76.5pt;visibility:visible;mso-wrap-style:square;mso-left-percent:-10001;mso-top-percent:-10001;mso-position-horizontal:absolute;mso-position-horizontal-relative:char;mso-position-vertical:absolute;mso-position-vertical-relative:line;mso-left-percent:-10001;mso-top-percent:-10001;v-text-anchor:middle" coordsize="1047750,971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" path="m138879,371521r270742,l409621,128779r228508,l638129,371521r270742,l908871,600029r-270742,l638129,842771r-228508,l409621,600029r-270742,l138879,371521xe" fillcolor="blue" strokecolor="#4579b8 [3044]">
                <v:shadow on="t" color="black" opacity="22936f" origin=",.5" offset="0,.63889mm"/>
                <v:path arrowok="t" o:connecttype="custom" o:connectlocs="138879,371521;409621,371521;409621,128779;638129,128779;638129,371521;908871,371521;908871,600029;638129,600029;638129,842771;409621,842771;409621,600029;138879,600029;138879,371521" o:connectangles="0,0,0,0,0,0,0,0,0,0,0,0,0"/>
                <w10:anchorlock/>
              </v:shape>
            </w:pict>
          </mc:Fallback>
        </mc:AlternateContent>
      </w:r>
    </w:p>
    <w:p w:rsidR="00A305B0" w:rsidRDefault="00A305B0" w:rsidP="00337F7E">
      <w:pPr>
        <w:pStyle w:val="Geenafstand"/>
        <w:rPr>
          <w:b/>
          <w:sz w:val="28"/>
          <w:szCs w:val="28"/>
        </w:rPr>
      </w:pPr>
    </w:p>
    <w:p w:rsidR="00B527D3" w:rsidRPr="00337F7E" w:rsidRDefault="009E4550" w:rsidP="00337F7E">
      <w:pPr>
        <w:pStyle w:val="Geenafstand"/>
        <w:rPr>
          <w:b/>
          <w:sz w:val="28"/>
          <w:szCs w:val="28"/>
        </w:rPr>
      </w:pPr>
      <w:r>
        <w:rPr>
          <w:b/>
          <w:sz w:val="28"/>
          <w:szCs w:val="28"/>
        </w:rPr>
        <w:t>Verslag bijeenkomst</w:t>
      </w:r>
      <w:r w:rsidR="00337F7E" w:rsidRPr="00337F7E">
        <w:rPr>
          <w:b/>
          <w:sz w:val="28"/>
          <w:szCs w:val="28"/>
        </w:rPr>
        <w:t xml:space="preserve"> </w:t>
      </w:r>
      <w:r w:rsidR="00515595">
        <w:rPr>
          <w:b/>
          <w:sz w:val="28"/>
          <w:szCs w:val="28"/>
        </w:rPr>
        <w:t>stuur</w:t>
      </w:r>
      <w:r w:rsidR="00337F7E" w:rsidRPr="00337F7E">
        <w:rPr>
          <w:b/>
          <w:sz w:val="28"/>
          <w:szCs w:val="28"/>
        </w:rPr>
        <w:t xml:space="preserve">groep </w:t>
      </w:r>
      <w:r w:rsidR="00E04B2F">
        <w:rPr>
          <w:b/>
          <w:sz w:val="28"/>
          <w:szCs w:val="28"/>
        </w:rPr>
        <w:t>Scholenvoordetoekomst</w:t>
      </w:r>
      <w:r w:rsidR="006803BA">
        <w:rPr>
          <w:b/>
          <w:sz w:val="28"/>
          <w:szCs w:val="28"/>
        </w:rPr>
        <w:tab/>
      </w:r>
      <w:r w:rsidR="006803BA">
        <w:rPr>
          <w:b/>
          <w:sz w:val="28"/>
          <w:szCs w:val="28"/>
        </w:rPr>
        <w:tab/>
      </w:r>
    </w:p>
    <w:p w:rsidR="00337F7E" w:rsidRDefault="00B625F2" w:rsidP="00337F7E">
      <w:pPr>
        <w:pStyle w:val="Geenafstand"/>
        <w:rPr>
          <w:b/>
          <w:sz w:val="28"/>
          <w:szCs w:val="28"/>
        </w:rPr>
      </w:pPr>
      <w:r>
        <w:rPr>
          <w:b/>
          <w:sz w:val="28"/>
          <w:szCs w:val="28"/>
        </w:rPr>
        <w:t>Donder</w:t>
      </w:r>
      <w:r w:rsidR="003B19A4">
        <w:rPr>
          <w:b/>
          <w:sz w:val="28"/>
          <w:szCs w:val="28"/>
        </w:rPr>
        <w:t>dag</w:t>
      </w:r>
      <w:r w:rsidR="00865303">
        <w:rPr>
          <w:b/>
          <w:sz w:val="28"/>
          <w:szCs w:val="28"/>
        </w:rPr>
        <w:t xml:space="preserve"> </w:t>
      </w:r>
      <w:r w:rsidR="00E04B2F">
        <w:rPr>
          <w:b/>
          <w:sz w:val="28"/>
          <w:szCs w:val="28"/>
        </w:rPr>
        <w:t>15 december</w:t>
      </w:r>
      <w:r w:rsidR="003E17E4">
        <w:rPr>
          <w:b/>
          <w:sz w:val="28"/>
          <w:szCs w:val="28"/>
        </w:rPr>
        <w:t xml:space="preserve"> 2015</w:t>
      </w:r>
    </w:p>
    <w:p w:rsidR="00337F7E" w:rsidRDefault="00A4766B" w:rsidP="00337F7E">
      <w:pPr>
        <w:pStyle w:val="Geenafstand"/>
        <w:rPr>
          <w:b/>
          <w:sz w:val="28"/>
          <w:szCs w:val="28"/>
        </w:rPr>
      </w:pPr>
      <w:r>
        <w:rPr>
          <w:b/>
          <w:sz w:val="28"/>
          <w:szCs w:val="28"/>
        </w:rPr>
        <w:t xml:space="preserve">Tijdstip: </w:t>
      </w:r>
      <w:r w:rsidR="003E17E4">
        <w:rPr>
          <w:b/>
          <w:sz w:val="28"/>
          <w:szCs w:val="28"/>
        </w:rPr>
        <w:t>1</w:t>
      </w:r>
      <w:r w:rsidR="00E04B2F">
        <w:rPr>
          <w:b/>
          <w:sz w:val="28"/>
          <w:szCs w:val="28"/>
        </w:rPr>
        <w:t>0</w:t>
      </w:r>
      <w:r w:rsidR="008C5B21">
        <w:rPr>
          <w:b/>
          <w:sz w:val="28"/>
          <w:szCs w:val="28"/>
        </w:rPr>
        <w:t>.</w:t>
      </w:r>
      <w:r w:rsidR="00680933">
        <w:rPr>
          <w:b/>
          <w:sz w:val="28"/>
          <w:szCs w:val="28"/>
        </w:rPr>
        <w:t>30 tot 1</w:t>
      </w:r>
      <w:r w:rsidR="00E04B2F">
        <w:rPr>
          <w:b/>
          <w:sz w:val="28"/>
          <w:szCs w:val="28"/>
        </w:rPr>
        <w:t>2</w:t>
      </w:r>
      <w:r w:rsidR="008C5B21">
        <w:rPr>
          <w:b/>
          <w:sz w:val="28"/>
          <w:szCs w:val="28"/>
        </w:rPr>
        <w:t>.</w:t>
      </w:r>
      <w:r w:rsidR="00E04B2F">
        <w:rPr>
          <w:b/>
          <w:sz w:val="28"/>
          <w:szCs w:val="28"/>
        </w:rPr>
        <w:t>00</w:t>
      </w:r>
    </w:p>
    <w:p w:rsidR="0039592E" w:rsidRDefault="00337F7E" w:rsidP="00F32D44">
      <w:pPr>
        <w:pStyle w:val="Geenafstand"/>
        <w:rPr>
          <w:rFonts w:eastAsia="Times New Roman" w:cs="Times New Roman"/>
          <w:color w:val="000000"/>
          <w:lang w:eastAsia="en-US"/>
        </w:rPr>
      </w:pPr>
      <w:r>
        <w:rPr>
          <w:b/>
          <w:sz w:val="28"/>
          <w:szCs w:val="28"/>
        </w:rPr>
        <w:t>Locatie:</w:t>
      </w:r>
      <w:r w:rsidR="0039592E">
        <w:rPr>
          <w:b/>
          <w:sz w:val="28"/>
          <w:szCs w:val="28"/>
        </w:rPr>
        <w:t xml:space="preserve"> </w:t>
      </w:r>
      <w:r w:rsidR="00E04B2F">
        <w:rPr>
          <w:b/>
          <w:sz w:val="28"/>
          <w:szCs w:val="28"/>
        </w:rPr>
        <w:t>Bestuurskantoor Alpha te Goes</w:t>
      </w:r>
      <w:r w:rsidR="00214666">
        <w:rPr>
          <w:b/>
          <w:sz w:val="28"/>
          <w:szCs w:val="28"/>
        </w:rPr>
        <w:br/>
      </w:r>
    </w:p>
    <w:p w:rsidR="0039592E" w:rsidRPr="004B738F" w:rsidRDefault="00F32D44" w:rsidP="004B738F">
      <w:pPr>
        <w:pStyle w:val="Geenafstand"/>
        <w:ind w:left="1416" w:hanging="1416"/>
        <w:rPr>
          <w:sz w:val="24"/>
          <w:szCs w:val="24"/>
        </w:rPr>
      </w:pPr>
      <w:r w:rsidRPr="00C8479E">
        <w:rPr>
          <w:rFonts w:eastAsia="Times New Roman" w:cs="Times New Roman"/>
          <w:b/>
          <w:color w:val="000000"/>
          <w:lang w:eastAsia="en-US"/>
        </w:rPr>
        <w:t>Aanwezig</w:t>
      </w:r>
      <w:r>
        <w:rPr>
          <w:rFonts w:eastAsia="Times New Roman" w:cs="Times New Roman"/>
          <w:color w:val="000000"/>
          <w:lang w:eastAsia="en-US"/>
        </w:rPr>
        <w:t xml:space="preserve">: </w:t>
      </w:r>
      <w:r w:rsidR="0039592E">
        <w:rPr>
          <w:rFonts w:eastAsia="Times New Roman" w:cs="Times New Roman"/>
          <w:color w:val="000000"/>
          <w:lang w:eastAsia="en-US"/>
        </w:rPr>
        <w:tab/>
      </w:r>
      <w:r w:rsidR="00F71FC3" w:rsidRPr="00A97EB6">
        <w:rPr>
          <w:rFonts w:eastAsia="Times New Roman" w:cs="Times New Roman"/>
          <w:color w:val="000000"/>
          <w:sz w:val="24"/>
          <w:szCs w:val="24"/>
          <w:lang w:eastAsia="en-US"/>
        </w:rPr>
        <w:t xml:space="preserve">Henk </w:t>
      </w:r>
      <w:proofErr w:type="spellStart"/>
      <w:r w:rsidR="00F71FC3" w:rsidRPr="00A97EB6">
        <w:rPr>
          <w:rFonts w:eastAsia="Times New Roman" w:cs="Times New Roman"/>
          <w:color w:val="000000"/>
          <w:sz w:val="24"/>
          <w:szCs w:val="24"/>
          <w:lang w:eastAsia="en-US"/>
        </w:rPr>
        <w:t>Zielstra</w:t>
      </w:r>
      <w:proofErr w:type="spellEnd"/>
      <w:r w:rsidR="00F71FC3">
        <w:rPr>
          <w:rFonts w:eastAsia="Times New Roman" w:cs="Times New Roman"/>
          <w:color w:val="000000"/>
          <w:sz w:val="24"/>
          <w:szCs w:val="24"/>
          <w:lang w:eastAsia="en-US"/>
        </w:rPr>
        <w:t xml:space="preserve"> (voorzitter),</w:t>
      </w:r>
      <w:r w:rsidR="00515595" w:rsidRPr="00A97EB6">
        <w:rPr>
          <w:rFonts w:eastAsia="Times New Roman" w:cs="Times New Roman"/>
          <w:color w:val="000000"/>
          <w:sz w:val="24"/>
          <w:szCs w:val="24"/>
          <w:lang w:eastAsia="en-US"/>
        </w:rPr>
        <w:t xml:space="preserve"> Sonja Nossent</w:t>
      </w:r>
      <w:r w:rsidR="00A4766B">
        <w:rPr>
          <w:rFonts w:eastAsia="Times New Roman" w:cs="Times New Roman"/>
          <w:color w:val="000000"/>
          <w:sz w:val="24"/>
          <w:szCs w:val="24"/>
          <w:lang w:eastAsia="en-US"/>
        </w:rPr>
        <w:t>,</w:t>
      </w:r>
      <w:r w:rsidR="00A85225">
        <w:rPr>
          <w:sz w:val="24"/>
          <w:szCs w:val="24"/>
        </w:rPr>
        <w:t xml:space="preserve"> Marjan Glas, Ad Vis, </w:t>
      </w:r>
      <w:r w:rsidR="004B738F">
        <w:rPr>
          <w:sz w:val="24"/>
          <w:szCs w:val="24"/>
        </w:rPr>
        <w:t>Ri</w:t>
      </w:r>
      <w:r w:rsidR="003E5A89">
        <w:rPr>
          <w:sz w:val="24"/>
          <w:szCs w:val="24"/>
        </w:rPr>
        <w:t>nus Voet,</w:t>
      </w:r>
      <w:r w:rsidR="004B738F">
        <w:rPr>
          <w:sz w:val="24"/>
          <w:szCs w:val="24"/>
        </w:rPr>
        <w:t xml:space="preserve"> </w:t>
      </w:r>
      <w:r w:rsidR="003E5A89">
        <w:rPr>
          <w:sz w:val="24"/>
          <w:szCs w:val="24"/>
        </w:rPr>
        <w:t xml:space="preserve">Wim </w:t>
      </w:r>
      <w:proofErr w:type="spellStart"/>
      <w:r w:rsidR="003E5A89">
        <w:rPr>
          <w:sz w:val="24"/>
          <w:szCs w:val="24"/>
        </w:rPr>
        <w:t>Westerweel</w:t>
      </w:r>
      <w:r w:rsidR="0042590C">
        <w:rPr>
          <w:sz w:val="24"/>
          <w:szCs w:val="24"/>
        </w:rPr>
        <w:t>e</w:t>
      </w:r>
      <w:proofErr w:type="spellEnd"/>
      <w:r w:rsidR="0042590C">
        <w:rPr>
          <w:sz w:val="24"/>
          <w:szCs w:val="24"/>
        </w:rPr>
        <w:t>,</w:t>
      </w:r>
      <w:r w:rsidR="003E5A89">
        <w:rPr>
          <w:sz w:val="24"/>
          <w:szCs w:val="24"/>
        </w:rPr>
        <w:t xml:space="preserve"> Peter de Jong, </w:t>
      </w:r>
      <w:r w:rsidR="0042590C">
        <w:rPr>
          <w:sz w:val="24"/>
          <w:szCs w:val="24"/>
        </w:rPr>
        <w:t xml:space="preserve">Ewald de Keijzer, Cees </w:t>
      </w:r>
      <w:proofErr w:type="spellStart"/>
      <w:r w:rsidR="0042590C">
        <w:rPr>
          <w:sz w:val="24"/>
          <w:szCs w:val="24"/>
        </w:rPr>
        <w:t>Corstanje</w:t>
      </w:r>
      <w:proofErr w:type="spellEnd"/>
      <w:r w:rsidR="0042590C">
        <w:rPr>
          <w:sz w:val="24"/>
          <w:szCs w:val="24"/>
        </w:rPr>
        <w:t>, Wim Brouwer</w:t>
      </w:r>
      <w:r w:rsidR="003E5A89">
        <w:rPr>
          <w:sz w:val="24"/>
          <w:szCs w:val="24"/>
        </w:rPr>
        <w:t>,</w:t>
      </w:r>
      <w:r w:rsidR="00A4766B">
        <w:rPr>
          <w:sz w:val="24"/>
          <w:szCs w:val="24"/>
        </w:rPr>
        <w:t xml:space="preserve"> </w:t>
      </w:r>
      <w:r w:rsidR="00020A0C" w:rsidRPr="00A97EB6">
        <w:rPr>
          <w:rFonts w:eastAsia="Times New Roman" w:cs="Times New Roman"/>
          <w:color w:val="000000"/>
          <w:sz w:val="24"/>
          <w:szCs w:val="24"/>
          <w:lang w:eastAsia="en-US"/>
        </w:rPr>
        <w:t xml:space="preserve">Cora </w:t>
      </w:r>
      <w:proofErr w:type="spellStart"/>
      <w:r w:rsidR="00020A0C" w:rsidRPr="00A97EB6">
        <w:rPr>
          <w:rFonts w:eastAsia="Times New Roman" w:cs="Times New Roman"/>
          <w:color w:val="000000"/>
          <w:sz w:val="24"/>
          <w:szCs w:val="24"/>
          <w:lang w:eastAsia="en-US"/>
        </w:rPr>
        <w:t>Dourlein</w:t>
      </w:r>
      <w:proofErr w:type="spellEnd"/>
      <w:r w:rsidR="00020A0C" w:rsidRPr="00A97EB6">
        <w:rPr>
          <w:rFonts w:eastAsia="Times New Roman" w:cs="Times New Roman"/>
          <w:color w:val="000000"/>
          <w:sz w:val="24"/>
          <w:szCs w:val="24"/>
          <w:lang w:eastAsia="en-US"/>
        </w:rPr>
        <w:t xml:space="preserve"> (notulist).</w:t>
      </w:r>
      <w:r w:rsidR="0039592E" w:rsidRPr="00A97EB6">
        <w:rPr>
          <w:rFonts w:eastAsia="Times New Roman" w:cs="Times New Roman"/>
          <w:color w:val="000000"/>
          <w:sz w:val="24"/>
          <w:szCs w:val="24"/>
          <w:lang w:eastAsia="en-US"/>
        </w:rPr>
        <w:t xml:space="preserve"> </w:t>
      </w:r>
    </w:p>
    <w:p w:rsidR="00254721" w:rsidRPr="00A97EB6" w:rsidRDefault="00F32D44" w:rsidP="00A85225">
      <w:pPr>
        <w:pStyle w:val="Geenafstand"/>
        <w:rPr>
          <w:sz w:val="24"/>
          <w:szCs w:val="24"/>
        </w:rPr>
      </w:pPr>
      <w:r w:rsidRPr="00A97EB6">
        <w:rPr>
          <w:b/>
          <w:sz w:val="24"/>
          <w:szCs w:val="24"/>
        </w:rPr>
        <w:t>Afwezig:</w:t>
      </w:r>
      <w:r w:rsidRPr="00A97EB6">
        <w:rPr>
          <w:sz w:val="24"/>
          <w:szCs w:val="24"/>
        </w:rPr>
        <w:t xml:space="preserve"> </w:t>
      </w:r>
      <w:r w:rsidR="0039592E" w:rsidRPr="00A97EB6">
        <w:rPr>
          <w:sz w:val="24"/>
          <w:szCs w:val="24"/>
        </w:rPr>
        <w:tab/>
      </w:r>
      <w:r w:rsidR="0042590C">
        <w:rPr>
          <w:sz w:val="24"/>
          <w:szCs w:val="24"/>
        </w:rPr>
        <w:t>K</w:t>
      </w:r>
      <w:r w:rsidR="00910ACD">
        <w:rPr>
          <w:sz w:val="24"/>
          <w:szCs w:val="24"/>
        </w:rPr>
        <w:t>ees van Damme, Pim van Kampen</w:t>
      </w:r>
      <w:r w:rsidR="0042590C">
        <w:rPr>
          <w:sz w:val="24"/>
          <w:szCs w:val="24"/>
        </w:rPr>
        <w:t xml:space="preserve"> (beiden ziek)</w:t>
      </w:r>
    </w:p>
    <w:p w:rsidR="00254721" w:rsidRDefault="00254721" w:rsidP="00254721">
      <w:pPr>
        <w:spacing w:after="0" w:line="240" w:lineRule="auto"/>
        <w:rPr>
          <w:b/>
          <w:sz w:val="28"/>
          <w:szCs w:val="28"/>
        </w:rPr>
      </w:pPr>
    </w:p>
    <w:p w:rsidR="00254721" w:rsidRPr="007935C1" w:rsidRDefault="002840F8" w:rsidP="00254721">
      <w:pPr>
        <w:spacing w:after="0" w:line="240" w:lineRule="auto"/>
        <w:rPr>
          <w:b/>
          <w:sz w:val="28"/>
          <w:szCs w:val="28"/>
        </w:rPr>
      </w:pPr>
      <w:r>
        <w:rPr>
          <w:b/>
          <w:sz w:val="28"/>
          <w:szCs w:val="28"/>
        </w:rPr>
        <w:br/>
      </w:r>
      <w:r w:rsidR="008344AC">
        <w:rPr>
          <w:b/>
          <w:sz w:val="28"/>
          <w:szCs w:val="28"/>
        </w:rPr>
        <w:br/>
      </w:r>
      <w:r w:rsidR="00254721" w:rsidRPr="007935C1">
        <w:rPr>
          <w:b/>
          <w:sz w:val="28"/>
          <w:szCs w:val="28"/>
        </w:rPr>
        <w:t>Actie</w:t>
      </w:r>
      <w:r w:rsidR="00254721">
        <w:rPr>
          <w:b/>
          <w:sz w:val="28"/>
          <w:szCs w:val="28"/>
        </w:rPr>
        <w:t>s</w:t>
      </w:r>
      <w:r w:rsidR="00254721" w:rsidRPr="007935C1">
        <w:rPr>
          <w:b/>
          <w:sz w:val="28"/>
          <w:szCs w:val="28"/>
        </w:rPr>
        <w:t xml:space="preserve">- en Besluitenlijst </w:t>
      </w:r>
      <w:r w:rsidR="00254721">
        <w:rPr>
          <w:b/>
          <w:sz w:val="28"/>
          <w:szCs w:val="28"/>
        </w:rPr>
        <w:t>Stuur</w:t>
      </w:r>
      <w:r w:rsidR="00254721" w:rsidRPr="007935C1">
        <w:rPr>
          <w:b/>
          <w:sz w:val="28"/>
          <w:szCs w:val="28"/>
        </w:rPr>
        <w:t xml:space="preserve">groep </w:t>
      </w:r>
      <w:r w:rsidR="003C4C4D">
        <w:rPr>
          <w:b/>
          <w:sz w:val="28"/>
          <w:szCs w:val="28"/>
        </w:rPr>
        <w:t>Scholenvoordetoekomst</w:t>
      </w:r>
      <w:r w:rsidR="00254721" w:rsidRPr="007935C1">
        <w:rPr>
          <w:b/>
          <w:sz w:val="28"/>
          <w:szCs w:val="28"/>
        </w:rPr>
        <w:tab/>
      </w:r>
      <w:r w:rsidR="00254721" w:rsidRPr="007935C1">
        <w:rPr>
          <w:b/>
          <w:sz w:val="28"/>
          <w:szCs w:val="28"/>
        </w:rPr>
        <w:tab/>
      </w:r>
      <w:r w:rsidR="00254721" w:rsidRPr="007935C1">
        <w:rPr>
          <w:b/>
          <w:sz w:val="28"/>
          <w:szCs w:val="28"/>
        </w:rPr>
        <w:tab/>
      </w:r>
    </w:p>
    <w:tbl>
      <w:tblPr>
        <w:tblW w:w="9219" w:type="dxa"/>
        <w:tblInd w:w="-10" w:type="dxa"/>
        <w:tblCellMar>
          <w:left w:w="0" w:type="dxa"/>
          <w:right w:w="0" w:type="dxa"/>
        </w:tblCellMar>
        <w:tblLook w:val="04A0" w:firstRow="1" w:lastRow="0" w:firstColumn="1" w:lastColumn="0" w:noHBand="0" w:noVBand="1"/>
      </w:tblPr>
      <w:tblGrid>
        <w:gridCol w:w="379"/>
        <w:gridCol w:w="1066"/>
        <w:gridCol w:w="3320"/>
        <w:gridCol w:w="1721"/>
        <w:gridCol w:w="1379"/>
        <w:gridCol w:w="1354"/>
      </w:tblGrid>
      <w:tr w:rsidR="00CE03BD" w:rsidRPr="007935C1" w:rsidTr="00EA1BD3">
        <w:tc>
          <w:tcPr>
            <w:tcW w:w="379" w:type="dxa"/>
            <w:tcBorders>
              <w:top w:val="single" w:sz="4" w:space="0" w:color="auto"/>
              <w:left w:val="single" w:sz="4" w:space="0" w:color="auto"/>
              <w:bottom w:val="single" w:sz="4" w:space="0" w:color="auto"/>
              <w:right w:val="single" w:sz="4" w:space="0" w:color="auto"/>
            </w:tcBorders>
          </w:tcPr>
          <w:p w:rsidR="00CE03BD" w:rsidRPr="007935C1" w:rsidRDefault="00CE03BD" w:rsidP="001E13B2">
            <w:pPr>
              <w:spacing w:after="0" w:line="240" w:lineRule="auto"/>
              <w:rPr>
                <w:rFonts w:ascii="Calibri" w:eastAsia="Times New Roman" w:hAnsi="Calibri" w:cs="Times New Roman"/>
                <w:b/>
                <w:sz w:val="28"/>
                <w:szCs w:val="28"/>
              </w:rPr>
            </w:pPr>
            <w:r w:rsidRPr="007935C1">
              <w:rPr>
                <w:rFonts w:ascii="Calibri" w:eastAsia="Times New Roman" w:hAnsi="Calibri" w:cs="Times New Roman"/>
                <w:b/>
                <w:sz w:val="28"/>
                <w:szCs w:val="28"/>
              </w:rPr>
              <w:t xml:space="preserve">Nr </w:t>
            </w:r>
          </w:p>
        </w:tc>
        <w:tc>
          <w:tcPr>
            <w:tcW w:w="1066" w:type="dxa"/>
            <w:tcBorders>
              <w:top w:val="single" w:sz="4" w:space="0" w:color="auto"/>
              <w:left w:val="single" w:sz="4" w:space="0" w:color="auto"/>
              <w:bottom w:val="single" w:sz="4" w:space="0" w:color="auto"/>
              <w:right w:val="single" w:sz="4" w:space="0" w:color="auto"/>
            </w:tcBorders>
          </w:tcPr>
          <w:p w:rsidR="00CE03BD" w:rsidRPr="007935C1" w:rsidRDefault="00CE03BD" w:rsidP="001E13B2">
            <w:pPr>
              <w:spacing w:after="0" w:line="240" w:lineRule="auto"/>
              <w:rPr>
                <w:rFonts w:ascii="Calibri" w:eastAsia="Times New Roman" w:hAnsi="Calibri" w:cs="Times New Roman"/>
                <w:b/>
                <w:sz w:val="28"/>
                <w:szCs w:val="28"/>
              </w:rPr>
            </w:pPr>
            <w:r>
              <w:rPr>
                <w:rFonts w:ascii="Calibri" w:eastAsia="Times New Roman" w:hAnsi="Calibri" w:cs="Times New Roman"/>
                <w:b/>
                <w:sz w:val="28"/>
                <w:szCs w:val="28"/>
              </w:rPr>
              <w:t>Datum</w:t>
            </w:r>
          </w:p>
        </w:tc>
        <w:tc>
          <w:tcPr>
            <w:tcW w:w="33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E03BD" w:rsidRPr="007935C1" w:rsidRDefault="00CE03BD" w:rsidP="001E13B2">
            <w:pPr>
              <w:spacing w:after="0" w:line="240" w:lineRule="auto"/>
              <w:rPr>
                <w:rFonts w:ascii="Calibri" w:eastAsia="Times New Roman" w:hAnsi="Calibri" w:cs="Times New Roman"/>
                <w:b/>
                <w:sz w:val="28"/>
                <w:szCs w:val="28"/>
              </w:rPr>
            </w:pPr>
            <w:r w:rsidRPr="007935C1">
              <w:rPr>
                <w:rFonts w:ascii="Calibri" w:eastAsia="Times New Roman" w:hAnsi="Calibri" w:cs="Times New Roman"/>
                <w:b/>
                <w:sz w:val="28"/>
                <w:szCs w:val="28"/>
              </w:rPr>
              <w:t>Actie</w:t>
            </w:r>
          </w:p>
        </w:tc>
        <w:tc>
          <w:tcPr>
            <w:tcW w:w="1721"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CE03BD" w:rsidRPr="007935C1" w:rsidRDefault="00CE03BD" w:rsidP="001E13B2">
            <w:pPr>
              <w:spacing w:after="0" w:line="240" w:lineRule="auto"/>
              <w:rPr>
                <w:rFonts w:ascii="Calibri" w:eastAsia="Times New Roman" w:hAnsi="Calibri" w:cs="Times New Roman"/>
                <w:b/>
                <w:sz w:val="28"/>
                <w:szCs w:val="28"/>
              </w:rPr>
            </w:pPr>
            <w:r w:rsidRPr="007935C1">
              <w:rPr>
                <w:rFonts w:ascii="Calibri" w:eastAsia="Times New Roman" w:hAnsi="Calibri" w:cs="Times New Roman"/>
                <w:b/>
                <w:sz w:val="28"/>
                <w:szCs w:val="28"/>
              </w:rPr>
              <w:t>Door wie</w:t>
            </w:r>
          </w:p>
        </w:tc>
        <w:tc>
          <w:tcPr>
            <w:tcW w:w="1379"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CE03BD" w:rsidRPr="007935C1" w:rsidRDefault="00CE03BD" w:rsidP="001E13B2">
            <w:pPr>
              <w:spacing w:after="0" w:line="240" w:lineRule="auto"/>
              <w:rPr>
                <w:rFonts w:ascii="Calibri" w:eastAsia="Times New Roman" w:hAnsi="Calibri" w:cs="Times New Roman"/>
                <w:b/>
                <w:sz w:val="28"/>
                <w:szCs w:val="28"/>
              </w:rPr>
            </w:pPr>
            <w:r w:rsidRPr="007935C1">
              <w:rPr>
                <w:rFonts w:ascii="Calibri" w:eastAsia="Times New Roman" w:hAnsi="Calibri" w:cs="Times New Roman"/>
                <w:b/>
                <w:sz w:val="28"/>
                <w:szCs w:val="28"/>
              </w:rPr>
              <w:t>Planning</w:t>
            </w:r>
          </w:p>
        </w:tc>
        <w:tc>
          <w:tcPr>
            <w:tcW w:w="1354"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cPr>
          <w:p w:rsidR="00CE03BD" w:rsidRPr="007935C1" w:rsidRDefault="00CE03BD" w:rsidP="001E13B2">
            <w:pPr>
              <w:spacing w:after="0" w:line="240" w:lineRule="auto"/>
              <w:rPr>
                <w:rFonts w:ascii="Calibri" w:eastAsia="Times New Roman" w:hAnsi="Calibri" w:cs="Times New Roman"/>
                <w:b/>
                <w:sz w:val="28"/>
                <w:szCs w:val="28"/>
              </w:rPr>
            </w:pPr>
            <w:r w:rsidRPr="007935C1">
              <w:rPr>
                <w:rFonts w:ascii="Calibri" w:eastAsia="Times New Roman" w:hAnsi="Calibri" w:cs="Times New Roman"/>
                <w:b/>
                <w:sz w:val="28"/>
                <w:szCs w:val="28"/>
              </w:rPr>
              <w:t>Gereed</w:t>
            </w:r>
          </w:p>
        </w:tc>
      </w:tr>
      <w:tr w:rsidR="00CE03BD" w:rsidRPr="007935C1" w:rsidTr="00EA1BD3">
        <w:tc>
          <w:tcPr>
            <w:tcW w:w="379" w:type="dxa"/>
            <w:tcBorders>
              <w:top w:val="single" w:sz="4" w:space="0" w:color="auto"/>
              <w:left w:val="single" w:sz="8" w:space="0" w:color="auto"/>
              <w:bottom w:val="single" w:sz="8" w:space="0" w:color="auto"/>
              <w:right w:val="single" w:sz="8" w:space="0" w:color="auto"/>
            </w:tcBorders>
          </w:tcPr>
          <w:p w:rsidR="00CE03BD" w:rsidRPr="007935C1" w:rsidRDefault="00CE03BD" w:rsidP="001E13B2">
            <w:pPr>
              <w:spacing w:after="0" w:line="240" w:lineRule="auto"/>
              <w:rPr>
                <w:rFonts w:ascii="Calibri" w:eastAsia="Times New Roman" w:hAnsi="Calibri" w:cs="Times New Roman"/>
              </w:rPr>
            </w:pPr>
          </w:p>
        </w:tc>
        <w:tc>
          <w:tcPr>
            <w:tcW w:w="1066" w:type="dxa"/>
            <w:tcBorders>
              <w:top w:val="single" w:sz="4" w:space="0" w:color="auto"/>
              <w:left w:val="single" w:sz="8" w:space="0" w:color="auto"/>
              <w:bottom w:val="single" w:sz="8" w:space="0" w:color="auto"/>
              <w:right w:val="single" w:sz="8" w:space="0" w:color="auto"/>
            </w:tcBorders>
          </w:tcPr>
          <w:p w:rsidR="00CE03BD" w:rsidRDefault="00CE03BD" w:rsidP="001E13B2">
            <w:pPr>
              <w:spacing w:after="0" w:line="240" w:lineRule="auto"/>
              <w:rPr>
                <w:rFonts w:ascii="Calibri" w:eastAsia="Times New Roman" w:hAnsi="Calibri" w:cs="Times New Roman"/>
              </w:rPr>
            </w:pPr>
          </w:p>
        </w:tc>
        <w:tc>
          <w:tcPr>
            <w:tcW w:w="3320"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E03BD" w:rsidRPr="007935C1" w:rsidRDefault="00CE03BD" w:rsidP="001E13B2">
            <w:pPr>
              <w:spacing w:after="0" w:line="240" w:lineRule="auto"/>
              <w:rPr>
                <w:rFonts w:ascii="Calibri" w:eastAsia="Times New Roman" w:hAnsi="Calibri" w:cs="Times New Roman"/>
              </w:rPr>
            </w:pPr>
          </w:p>
        </w:tc>
        <w:tc>
          <w:tcPr>
            <w:tcW w:w="1721"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CE03BD" w:rsidRPr="007935C1" w:rsidRDefault="00CE03BD" w:rsidP="001E13B2">
            <w:pPr>
              <w:spacing w:after="0" w:line="240" w:lineRule="auto"/>
              <w:rPr>
                <w:rFonts w:ascii="Calibri" w:eastAsia="Times New Roman" w:hAnsi="Calibri" w:cs="Times New Roman"/>
              </w:rPr>
            </w:pPr>
          </w:p>
        </w:tc>
        <w:tc>
          <w:tcPr>
            <w:tcW w:w="1379"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CE03BD" w:rsidRPr="007935C1" w:rsidRDefault="00CE03BD" w:rsidP="001E13B2">
            <w:pPr>
              <w:spacing w:after="0" w:line="240" w:lineRule="auto"/>
              <w:rPr>
                <w:rFonts w:ascii="Calibri" w:eastAsia="Times New Roman" w:hAnsi="Calibri" w:cs="Times New Roman"/>
              </w:rPr>
            </w:pPr>
          </w:p>
        </w:tc>
        <w:tc>
          <w:tcPr>
            <w:tcW w:w="1354"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CE03BD" w:rsidRPr="007935C1" w:rsidRDefault="00CE03BD" w:rsidP="001E13B2">
            <w:pPr>
              <w:spacing w:after="0" w:line="240" w:lineRule="auto"/>
              <w:rPr>
                <w:rFonts w:ascii="Calibri" w:eastAsia="Times New Roman" w:hAnsi="Calibri" w:cs="Times New Roman"/>
              </w:rPr>
            </w:pPr>
          </w:p>
        </w:tc>
      </w:tr>
      <w:tr w:rsidR="00CE03BD" w:rsidRPr="007935C1" w:rsidTr="00EA1BD3">
        <w:tc>
          <w:tcPr>
            <w:tcW w:w="379" w:type="dxa"/>
            <w:tcBorders>
              <w:top w:val="single" w:sz="8" w:space="0" w:color="auto"/>
              <w:left w:val="single" w:sz="8" w:space="0" w:color="auto"/>
              <w:bottom w:val="single" w:sz="8" w:space="0" w:color="auto"/>
              <w:right w:val="single" w:sz="8" w:space="0" w:color="auto"/>
            </w:tcBorders>
          </w:tcPr>
          <w:p w:rsidR="00CE03BD" w:rsidRPr="007935C1" w:rsidRDefault="00CE03BD" w:rsidP="001E13B2">
            <w:pPr>
              <w:spacing w:after="0" w:line="240" w:lineRule="auto"/>
              <w:rPr>
                <w:rFonts w:ascii="Calibri" w:eastAsia="Times New Roman" w:hAnsi="Calibri" w:cs="Times New Roman"/>
              </w:rPr>
            </w:pPr>
            <w:r>
              <w:rPr>
                <w:rFonts w:ascii="Calibri" w:eastAsia="Times New Roman" w:hAnsi="Calibri" w:cs="Times New Roman"/>
              </w:rPr>
              <w:t>2</w:t>
            </w:r>
          </w:p>
        </w:tc>
        <w:tc>
          <w:tcPr>
            <w:tcW w:w="1066" w:type="dxa"/>
            <w:tcBorders>
              <w:top w:val="single" w:sz="8" w:space="0" w:color="auto"/>
              <w:left w:val="single" w:sz="8" w:space="0" w:color="auto"/>
              <w:bottom w:val="single" w:sz="8" w:space="0" w:color="auto"/>
              <w:right w:val="single" w:sz="8" w:space="0" w:color="auto"/>
            </w:tcBorders>
          </w:tcPr>
          <w:p w:rsidR="00CE03BD" w:rsidRDefault="00CE03BD" w:rsidP="001E13B2">
            <w:pPr>
              <w:spacing w:after="0" w:line="240" w:lineRule="auto"/>
              <w:rPr>
                <w:rFonts w:ascii="Calibri" w:eastAsia="Times New Roman" w:hAnsi="Calibri" w:cs="Tahoma"/>
                <w:bCs/>
                <w:color w:val="000000"/>
                <w:sz w:val="24"/>
                <w:szCs w:val="24"/>
              </w:rPr>
            </w:pPr>
            <w:r>
              <w:rPr>
                <w:rFonts w:ascii="Calibri" w:eastAsia="Times New Roman" w:hAnsi="Calibri" w:cs="Tahoma"/>
                <w:bCs/>
                <w:color w:val="000000"/>
                <w:sz w:val="24"/>
                <w:szCs w:val="24"/>
              </w:rPr>
              <w:t>06-11-14</w:t>
            </w:r>
          </w:p>
        </w:tc>
        <w:tc>
          <w:tcPr>
            <w:tcW w:w="332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E03BD" w:rsidRPr="007935C1" w:rsidRDefault="00CE03BD" w:rsidP="001E13B2">
            <w:pPr>
              <w:spacing w:after="0" w:line="240" w:lineRule="auto"/>
              <w:rPr>
                <w:rFonts w:ascii="Calibri" w:eastAsia="Times New Roman" w:hAnsi="Calibri" w:cs="Times New Roman"/>
              </w:rPr>
            </w:pPr>
            <w:r>
              <w:rPr>
                <w:rFonts w:ascii="Calibri" w:eastAsia="Times New Roman" w:hAnsi="Calibri" w:cs="Tahoma"/>
                <w:bCs/>
                <w:color w:val="000000"/>
                <w:sz w:val="24"/>
                <w:szCs w:val="24"/>
              </w:rPr>
              <w:t>Per halfjaar overzicht in vast format maken of de doelstellingen gehaald worden.</w:t>
            </w:r>
            <w:r>
              <w:rPr>
                <w:rFonts w:ascii="Calibri" w:eastAsia="Times New Roman" w:hAnsi="Calibri" w:cs="Tahoma"/>
                <w:bCs/>
                <w:color w:val="000000"/>
                <w:sz w:val="24"/>
                <w:szCs w:val="24"/>
              </w:rPr>
              <w:br/>
            </w:r>
          </w:p>
        </w:tc>
        <w:tc>
          <w:tcPr>
            <w:tcW w:w="172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CE03BD" w:rsidRPr="007935C1" w:rsidRDefault="00CE03BD" w:rsidP="001E13B2">
            <w:pPr>
              <w:spacing w:after="0" w:line="240" w:lineRule="auto"/>
              <w:rPr>
                <w:rFonts w:ascii="Calibri" w:eastAsia="Times New Roman" w:hAnsi="Calibri" w:cs="Times New Roman"/>
              </w:rPr>
            </w:pPr>
            <w:r>
              <w:rPr>
                <w:rFonts w:ascii="Calibri" w:eastAsia="Times New Roman" w:hAnsi="Calibri" w:cs="Times New Roman"/>
              </w:rPr>
              <w:t>Marjan</w:t>
            </w:r>
          </w:p>
        </w:tc>
        <w:tc>
          <w:tcPr>
            <w:tcW w:w="1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CE03BD" w:rsidRPr="007935C1" w:rsidRDefault="00FD0038" w:rsidP="001E13B2">
            <w:pPr>
              <w:spacing w:after="0" w:line="240" w:lineRule="auto"/>
              <w:rPr>
                <w:rFonts w:ascii="Calibri" w:eastAsia="Times New Roman" w:hAnsi="Calibri" w:cs="Times New Roman"/>
              </w:rPr>
            </w:pPr>
            <w:r>
              <w:rPr>
                <w:rFonts w:ascii="Calibri" w:eastAsia="Times New Roman" w:hAnsi="Calibri" w:cs="Times New Roman"/>
              </w:rPr>
              <w:t>Doorlopend</w:t>
            </w:r>
          </w:p>
        </w:tc>
        <w:tc>
          <w:tcPr>
            <w:tcW w:w="13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CE03BD" w:rsidRPr="007935C1" w:rsidRDefault="00CE03BD" w:rsidP="001E13B2">
            <w:pPr>
              <w:spacing w:after="0" w:line="240" w:lineRule="auto"/>
              <w:rPr>
                <w:rFonts w:ascii="Calibri" w:eastAsia="Times New Roman" w:hAnsi="Calibri" w:cs="Times New Roman"/>
              </w:rPr>
            </w:pPr>
          </w:p>
        </w:tc>
      </w:tr>
      <w:tr w:rsidR="00CE03BD" w:rsidRPr="007935C1" w:rsidTr="00EA1BD3">
        <w:tc>
          <w:tcPr>
            <w:tcW w:w="379" w:type="dxa"/>
            <w:tcBorders>
              <w:top w:val="single" w:sz="8" w:space="0" w:color="auto"/>
              <w:left w:val="single" w:sz="8" w:space="0" w:color="auto"/>
              <w:bottom w:val="single" w:sz="8" w:space="0" w:color="auto"/>
              <w:right w:val="single" w:sz="8" w:space="0" w:color="auto"/>
            </w:tcBorders>
          </w:tcPr>
          <w:p w:rsidR="00CE03BD" w:rsidRPr="007935C1" w:rsidRDefault="00CE03BD" w:rsidP="001E13B2">
            <w:pPr>
              <w:spacing w:after="0" w:line="240" w:lineRule="auto"/>
              <w:rPr>
                <w:rFonts w:ascii="Calibri" w:eastAsia="Times New Roman" w:hAnsi="Calibri" w:cs="Times New Roman"/>
              </w:rPr>
            </w:pPr>
            <w:r>
              <w:rPr>
                <w:rFonts w:ascii="Calibri" w:eastAsia="Times New Roman" w:hAnsi="Calibri" w:cs="Times New Roman"/>
              </w:rPr>
              <w:t>3</w:t>
            </w:r>
          </w:p>
        </w:tc>
        <w:tc>
          <w:tcPr>
            <w:tcW w:w="1066" w:type="dxa"/>
            <w:tcBorders>
              <w:top w:val="single" w:sz="8" w:space="0" w:color="auto"/>
              <w:left w:val="single" w:sz="8" w:space="0" w:color="auto"/>
              <w:bottom w:val="single" w:sz="8" w:space="0" w:color="auto"/>
              <w:right w:val="single" w:sz="8" w:space="0" w:color="auto"/>
            </w:tcBorders>
          </w:tcPr>
          <w:p w:rsidR="00CE03BD" w:rsidRDefault="00CE03BD" w:rsidP="001E13B2">
            <w:pPr>
              <w:spacing w:after="0" w:line="240" w:lineRule="auto"/>
              <w:rPr>
                <w:rFonts w:ascii="Calibri" w:eastAsia="Times New Roman" w:hAnsi="Calibri" w:cs="Tahoma"/>
                <w:bCs/>
                <w:color w:val="000000"/>
                <w:sz w:val="24"/>
                <w:szCs w:val="24"/>
              </w:rPr>
            </w:pPr>
            <w:r>
              <w:rPr>
                <w:rFonts w:ascii="Calibri" w:eastAsia="Times New Roman" w:hAnsi="Calibri" w:cs="Tahoma"/>
                <w:bCs/>
                <w:color w:val="000000"/>
                <w:sz w:val="24"/>
                <w:szCs w:val="24"/>
              </w:rPr>
              <w:t>06-11-14</w:t>
            </w:r>
          </w:p>
        </w:tc>
        <w:tc>
          <w:tcPr>
            <w:tcW w:w="332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E03BD" w:rsidRPr="007935C1" w:rsidRDefault="00CE03BD" w:rsidP="001E13B2">
            <w:pPr>
              <w:spacing w:after="0" w:line="240" w:lineRule="auto"/>
              <w:rPr>
                <w:rFonts w:ascii="Calibri" w:eastAsia="Times New Roman" w:hAnsi="Calibri" w:cs="Times New Roman"/>
              </w:rPr>
            </w:pPr>
            <w:r>
              <w:rPr>
                <w:rFonts w:ascii="Calibri" w:eastAsia="Times New Roman" w:hAnsi="Calibri" w:cs="Tahoma"/>
                <w:bCs/>
                <w:color w:val="000000"/>
                <w:sz w:val="24"/>
                <w:szCs w:val="24"/>
              </w:rPr>
              <w:t xml:space="preserve">In </w:t>
            </w:r>
            <w:r w:rsidR="00287713">
              <w:rPr>
                <w:rFonts w:ascii="Calibri" w:eastAsia="Times New Roman" w:hAnsi="Calibri" w:cs="Tahoma"/>
                <w:bCs/>
                <w:color w:val="000000"/>
                <w:sz w:val="24"/>
                <w:szCs w:val="24"/>
              </w:rPr>
              <w:t xml:space="preserve">Stuurgroep de doelen bespreken </w:t>
            </w:r>
            <w:r>
              <w:rPr>
                <w:rFonts w:ascii="Calibri" w:eastAsia="Times New Roman" w:hAnsi="Calibri" w:cs="Tahoma"/>
                <w:bCs/>
                <w:color w:val="000000"/>
                <w:sz w:val="24"/>
                <w:szCs w:val="24"/>
              </w:rPr>
              <w:t>zoals geformuleerd in de themawerkgroepen en vergelijken met de doelstellingen in het oorspronkelijke plan dat aan de subsidieverstrekker is gestuurd.</w:t>
            </w:r>
            <w:r>
              <w:rPr>
                <w:rFonts w:ascii="Calibri" w:eastAsia="Times New Roman" w:hAnsi="Calibri" w:cs="Tahoma"/>
                <w:bCs/>
                <w:color w:val="000000"/>
                <w:sz w:val="24"/>
                <w:szCs w:val="24"/>
              </w:rPr>
              <w:br/>
            </w:r>
          </w:p>
        </w:tc>
        <w:tc>
          <w:tcPr>
            <w:tcW w:w="172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CE03BD" w:rsidRPr="007935C1" w:rsidRDefault="00CE03BD" w:rsidP="001E13B2">
            <w:pPr>
              <w:spacing w:after="0" w:line="240" w:lineRule="auto"/>
              <w:rPr>
                <w:rFonts w:ascii="Calibri" w:eastAsia="Times New Roman" w:hAnsi="Calibri" w:cs="Times New Roman"/>
              </w:rPr>
            </w:pPr>
            <w:r>
              <w:rPr>
                <w:rFonts w:ascii="Calibri" w:eastAsia="Times New Roman" w:hAnsi="Calibri" w:cs="Times New Roman"/>
              </w:rPr>
              <w:t>Allen</w:t>
            </w:r>
          </w:p>
        </w:tc>
        <w:tc>
          <w:tcPr>
            <w:tcW w:w="1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CE03BD" w:rsidRPr="007935C1" w:rsidRDefault="00BE5C02" w:rsidP="001E13B2">
            <w:pPr>
              <w:spacing w:after="0" w:line="240" w:lineRule="auto"/>
              <w:rPr>
                <w:rFonts w:ascii="Calibri" w:eastAsia="Times New Roman" w:hAnsi="Calibri" w:cs="Times New Roman"/>
              </w:rPr>
            </w:pPr>
            <w:r>
              <w:rPr>
                <w:rFonts w:ascii="Calibri" w:eastAsia="Times New Roman" w:hAnsi="Calibri" w:cs="Times New Roman"/>
              </w:rPr>
              <w:t>Doorlopend</w:t>
            </w:r>
          </w:p>
        </w:tc>
        <w:tc>
          <w:tcPr>
            <w:tcW w:w="13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CE03BD" w:rsidRPr="007935C1" w:rsidRDefault="00CE03BD" w:rsidP="001E13B2">
            <w:pPr>
              <w:spacing w:after="0" w:line="240" w:lineRule="auto"/>
              <w:rPr>
                <w:rFonts w:ascii="Calibri" w:eastAsia="Times New Roman" w:hAnsi="Calibri" w:cs="Times New Roman"/>
              </w:rPr>
            </w:pPr>
          </w:p>
        </w:tc>
      </w:tr>
      <w:tr w:rsidR="00287713" w:rsidRPr="007935C1" w:rsidTr="00EA1BD3">
        <w:tc>
          <w:tcPr>
            <w:tcW w:w="379" w:type="dxa"/>
            <w:tcBorders>
              <w:top w:val="single" w:sz="8" w:space="0" w:color="auto"/>
              <w:left w:val="single" w:sz="8" w:space="0" w:color="auto"/>
              <w:bottom w:val="single" w:sz="8" w:space="0" w:color="auto"/>
              <w:right w:val="single" w:sz="8" w:space="0" w:color="auto"/>
            </w:tcBorders>
          </w:tcPr>
          <w:p w:rsidR="00287713" w:rsidRPr="007935C1" w:rsidRDefault="00EF38E6" w:rsidP="002E2863">
            <w:pPr>
              <w:spacing w:after="0" w:line="240" w:lineRule="auto"/>
              <w:rPr>
                <w:rFonts w:ascii="Calibri" w:eastAsia="Times New Roman" w:hAnsi="Calibri" w:cs="Times New Roman"/>
              </w:rPr>
            </w:pPr>
            <w:r>
              <w:rPr>
                <w:rFonts w:ascii="Calibri" w:eastAsia="Times New Roman" w:hAnsi="Calibri" w:cs="Times New Roman"/>
              </w:rPr>
              <w:t>8</w:t>
            </w:r>
          </w:p>
        </w:tc>
        <w:tc>
          <w:tcPr>
            <w:tcW w:w="1066" w:type="dxa"/>
            <w:tcBorders>
              <w:top w:val="single" w:sz="8" w:space="0" w:color="auto"/>
              <w:left w:val="single" w:sz="8" w:space="0" w:color="auto"/>
              <w:bottom w:val="single" w:sz="8" w:space="0" w:color="auto"/>
              <w:right w:val="single" w:sz="8" w:space="0" w:color="auto"/>
            </w:tcBorders>
          </w:tcPr>
          <w:p w:rsidR="00287713" w:rsidRPr="00B26B55" w:rsidRDefault="00CF039B" w:rsidP="002E2863">
            <w:pPr>
              <w:pStyle w:val="Plattetekst2"/>
            </w:pPr>
            <w:r>
              <w:t>26-02-15</w:t>
            </w:r>
          </w:p>
        </w:tc>
        <w:tc>
          <w:tcPr>
            <w:tcW w:w="332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87713" w:rsidRPr="00B26B55" w:rsidRDefault="00CF039B" w:rsidP="00297DD1">
            <w:pPr>
              <w:pStyle w:val="Plattetekst2"/>
            </w:pPr>
            <w:r>
              <w:t>Aangeven welke bijeenkomsten in het kader van kennisdeling</w:t>
            </w:r>
            <w:r w:rsidR="00297DD1">
              <w:t xml:space="preserve"> zijn bezocht </w:t>
            </w:r>
          </w:p>
        </w:tc>
        <w:tc>
          <w:tcPr>
            <w:tcW w:w="172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87713" w:rsidRPr="007935C1" w:rsidRDefault="00CF039B" w:rsidP="002E2863">
            <w:pPr>
              <w:spacing w:after="0" w:line="240" w:lineRule="auto"/>
              <w:rPr>
                <w:rFonts w:ascii="Calibri" w:eastAsia="Times New Roman" w:hAnsi="Calibri" w:cs="Times New Roman"/>
              </w:rPr>
            </w:pPr>
            <w:r>
              <w:rPr>
                <w:rFonts w:ascii="Calibri" w:eastAsia="Times New Roman" w:hAnsi="Calibri" w:cs="Times New Roman"/>
              </w:rPr>
              <w:t>Allen</w:t>
            </w:r>
          </w:p>
        </w:tc>
        <w:tc>
          <w:tcPr>
            <w:tcW w:w="1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87713" w:rsidRPr="007935C1" w:rsidRDefault="00F9673A" w:rsidP="002E2863">
            <w:pPr>
              <w:spacing w:after="0" w:line="240" w:lineRule="auto"/>
              <w:rPr>
                <w:rFonts w:ascii="Calibri" w:eastAsia="Times New Roman" w:hAnsi="Calibri" w:cs="Times New Roman"/>
              </w:rPr>
            </w:pPr>
            <w:r>
              <w:rPr>
                <w:rFonts w:ascii="Calibri" w:eastAsia="Times New Roman" w:hAnsi="Calibri" w:cs="Times New Roman"/>
              </w:rPr>
              <w:t>doorlopend</w:t>
            </w:r>
          </w:p>
        </w:tc>
        <w:tc>
          <w:tcPr>
            <w:tcW w:w="13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87713" w:rsidRPr="007935C1" w:rsidRDefault="00287713" w:rsidP="002E2863">
            <w:pPr>
              <w:spacing w:after="0" w:line="240" w:lineRule="auto"/>
              <w:rPr>
                <w:rFonts w:ascii="Calibri" w:eastAsia="Times New Roman" w:hAnsi="Calibri" w:cs="Times New Roman"/>
              </w:rPr>
            </w:pPr>
          </w:p>
        </w:tc>
      </w:tr>
      <w:tr w:rsidR="00230CBE" w:rsidRPr="007935C1" w:rsidTr="00EA1BD3">
        <w:tc>
          <w:tcPr>
            <w:tcW w:w="379" w:type="dxa"/>
            <w:tcBorders>
              <w:top w:val="single" w:sz="8" w:space="0" w:color="auto"/>
              <w:left w:val="single" w:sz="8" w:space="0" w:color="auto"/>
              <w:bottom w:val="single" w:sz="8" w:space="0" w:color="auto"/>
              <w:right w:val="single" w:sz="8" w:space="0" w:color="auto"/>
            </w:tcBorders>
          </w:tcPr>
          <w:p w:rsidR="00230CBE" w:rsidRDefault="009A77E8" w:rsidP="002E2863">
            <w:pPr>
              <w:spacing w:after="0" w:line="240" w:lineRule="auto"/>
              <w:rPr>
                <w:rFonts w:ascii="Calibri" w:eastAsia="Times New Roman" w:hAnsi="Calibri" w:cs="Times New Roman"/>
              </w:rPr>
            </w:pPr>
            <w:r>
              <w:rPr>
                <w:rFonts w:ascii="Calibri" w:eastAsia="Times New Roman" w:hAnsi="Calibri" w:cs="Times New Roman"/>
              </w:rPr>
              <w:t>18</w:t>
            </w:r>
          </w:p>
        </w:tc>
        <w:tc>
          <w:tcPr>
            <w:tcW w:w="1066" w:type="dxa"/>
            <w:tcBorders>
              <w:top w:val="single" w:sz="8" w:space="0" w:color="auto"/>
              <w:left w:val="single" w:sz="8" w:space="0" w:color="auto"/>
              <w:bottom w:val="single" w:sz="8" w:space="0" w:color="auto"/>
              <w:right w:val="single" w:sz="8" w:space="0" w:color="auto"/>
            </w:tcBorders>
          </w:tcPr>
          <w:p w:rsidR="00230CBE" w:rsidRDefault="009A77E8" w:rsidP="002E2863">
            <w:pPr>
              <w:pStyle w:val="Plattetekst2"/>
            </w:pPr>
            <w:r>
              <w:t>15-12-15</w:t>
            </w:r>
          </w:p>
        </w:tc>
        <w:tc>
          <w:tcPr>
            <w:tcW w:w="332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30CBE" w:rsidRDefault="00B21B40" w:rsidP="002E2863">
            <w:pPr>
              <w:pStyle w:val="Plattetekst2"/>
            </w:pPr>
            <w:r>
              <w:t xml:space="preserve">Inventariseren </w:t>
            </w:r>
            <w:r w:rsidR="009A77E8">
              <w:t xml:space="preserve">kosten voor </w:t>
            </w:r>
            <w:proofErr w:type="spellStart"/>
            <w:r w:rsidR="009A77E8">
              <w:t>Kempel</w:t>
            </w:r>
            <w:r w:rsidR="001A01F3">
              <w:t>onderzoekscentrum</w:t>
            </w:r>
            <w:proofErr w:type="spellEnd"/>
          </w:p>
        </w:tc>
        <w:tc>
          <w:tcPr>
            <w:tcW w:w="172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30CBE" w:rsidRDefault="001A01F3" w:rsidP="002E2863">
            <w:pPr>
              <w:spacing w:after="0" w:line="240" w:lineRule="auto"/>
              <w:rPr>
                <w:rFonts w:ascii="Calibri" w:eastAsia="Times New Roman" w:hAnsi="Calibri" w:cs="Times New Roman"/>
              </w:rPr>
            </w:pPr>
            <w:r>
              <w:rPr>
                <w:rFonts w:ascii="Calibri" w:eastAsia="Times New Roman" w:hAnsi="Calibri" w:cs="Times New Roman"/>
              </w:rPr>
              <w:t>Marjan</w:t>
            </w:r>
          </w:p>
        </w:tc>
        <w:tc>
          <w:tcPr>
            <w:tcW w:w="1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30CBE" w:rsidRDefault="001A01F3" w:rsidP="002E2863">
            <w:pPr>
              <w:spacing w:after="0" w:line="240" w:lineRule="auto"/>
              <w:rPr>
                <w:rFonts w:ascii="Calibri" w:eastAsia="Times New Roman" w:hAnsi="Calibri" w:cs="Times New Roman"/>
              </w:rPr>
            </w:pPr>
            <w:r>
              <w:rPr>
                <w:rFonts w:ascii="Calibri" w:eastAsia="Times New Roman" w:hAnsi="Calibri" w:cs="Times New Roman"/>
              </w:rPr>
              <w:t>15-01-2016</w:t>
            </w:r>
          </w:p>
        </w:tc>
        <w:tc>
          <w:tcPr>
            <w:tcW w:w="13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30CBE" w:rsidRPr="007935C1" w:rsidRDefault="00230CBE" w:rsidP="002E2863">
            <w:pPr>
              <w:spacing w:after="0" w:line="240" w:lineRule="auto"/>
              <w:rPr>
                <w:rFonts w:ascii="Calibri" w:eastAsia="Times New Roman" w:hAnsi="Calibri" w:cs="Times New Roman"/>
              </w:rPr>
            </w:pPr>
          </w:p>
        </w:tc>
      </w:tr>
      <w:tr w:rsidR="00230CBE" w:rsidRPr="007935C1" w:rsidTr="00EA1BD3">
        <w:tc>
          <w:tcPr>
            <w:tcW w:w="379" w:type="dxa"/>
            <w:tcBorders>
              <w:top w:val="single" w:sz="8" w:space="0" w:color="auto"/>
              <w:left w:val="single" w:sz="8" w:space="0" w:color="auto"/>
              <w:bottom w:val="single" w:sz="8" w:space="0" w:color="auto"/>
              <w:right w:val="single" w:sz="8" w:space="0" w:color="auto"/>
            </w:tcBorders>
          </w:tcPr>
          <w:p w:rsidR="00230CBE" w:rsidRDefault="00DC4245" w:rsidP="002E2863">
            <w:pPr>
              <w:spacing w:after="0" w:line="240" w:lineRule="auto"/>
              <w:rPr>
                <w:rFonts w:ascii="Calibri" w:eastAsia="Times New Roman" w:hAnsi="Calibri" w:cs="Times New Roman"/>
              </w:rPr>
            </w:pPr>
            <w:r>
              <w:rPr>
                <w:rFonts w:ascii="Calibri" w:eastAsia="Times New Roman" w:hAnsi="Calibri" w:cs="Times New Roman"/>
              </w:rPr>
              <w:t>19</w:t>
            </w:r>
          </w:p>
        </w:tc>
        <w:tc>
          <w:tcPr>
            <w:tcW w:w="1066" w:type="dxa"/>
            <w:tcBorders>
              <w:top w:val="single" w:sz="8" w:space="0" w:color="auto"/>
              <w:left w:val="single" w:sz="8" w:space="0" w:color="auto"/>
              <w:bottom w:val="single" w:sz="8" w:space="0" w:color="auto"/>
              <w:right w:val="single" w:sz="8" w:space="0" w:color="auto"/>
            </w:tcBorders>
          </w:tcPr>
          <w:p w:rsidR="00230CBE" w:rsidRDefault="00DC4245" w:rsidP="002E2863">
            <w:pPr>
              <w:pStyle w:val="Plattetekst2"/>
            </w:pPr>
            <w:r>
              <w:t>15-12-15</w:t>
            </w:r>
          </w:p>
        </w:tc>
        <w:tc>
          <w:tcPr>
            <w:tcW w:w="332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30CBE" w:rsidRDefault="00DC4245" w:rsidP="002E2863">
            <w:pPr>
              <w:pStyle w:val="Plattetekst2"/>
            </w:pPr>
            <w:r>
              <w:t>Visie op papier zetten voor Innovatie-</w:t>
            </w:r>
            <w:proofErr w:type="spellStart"/>
            <w:r>
              <w:t>eco</w:t>
            </w:r>
            <w:proofErr w:type="spellEnd"/>
            <w:r>
              <w:t>-systeem</w:t>
            </w:r>
          </w:p>
        </w:tc>
        <w:tc>
          <w:tcPr>
            <w:tcW w:w="172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30CBE" w:rsidRDefault="00DC4245" w:rsidP="002E2863">
            <w:pPr>
              <w:spacing w:after="0" w:line="240" w:lineRule="auto"/>
              <w:rPr>
                <w:rFonts w:ascii="Calibri" w:eastAsia="Times New Roman" w:hAnsi="Calibri" w:cs="Times New Roman"/>
              </w:rPr>
            </w:pPr>
            <w:r>
              <w:rPr>
                <w:rFonts w:ascii="Calibri" w:eastAsia="Times New Roman" w:hAnsi="Calibri" w:cs="Times New Roman"/>
              </w:rPr>
              <w:t>Wim Brouwer</w:t>
            </w:r>
          </w:p>
        </w:tc>
        <w:tc>
          <w:tcPr>
            <w:tcW w:w="1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30CBE" w:rsidRDefault="00DC4245" w:rsidP="002E2863">
            <w:pPr>
              <w:spacing w:after="0" w:line="240" w:lineRule="auto"/>
              <w:rPr>
                <w:rFonts w:ascii="Calibri" w:eastAsia="Times New Roman" w:hAnsi="Calibri" w:cs="Times New Roman"/>
              </w:rPr>
            </w:pPr>
            <w:r>
              <w:rPr>
                <w:rFonts w:ascii="Calibri" w:eastAsia="Times New Roman" w:hAnsi="Calibri" w:cs="Times New Roman"/>
              </w:rPr>
              <w:t>28-02-2016</w:t>
            </w:r>
          </w:p>
        </w:tc>
        <w:tc>
          <w:tcPr>
            <w:tcW w:w="13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30CBE" w:rsidRPr="007935C1" w:rsidRDefault="00230CBE" w:rsidP="002E2863">
            <w:pPr>
              <w:spacing w:after="0" w:line="240" w:lineRule="auto"/>
              <w:rPr>
                <w:rFonts w:ascii="Calibri" w:eastAsia="Times New Roman" w:hAnsi="Calibri" w:cs="Times New Roman"/>
              </w:rPr>
            </w:pPr>
          </w:p>
        </w:tc>
      </w:tr>
      <w:tr w:rsidR="00DC4245" w:rsidRPr="007935C1" w:rsidTr="00EA1BD3">
        <w:tc>
          <w:tcPr>
            <w:tcW w:w="379" w:type="dxa"/>
            <w:tcBorders>
              <w:top w:val="single" w:sz="8" w:space="0" w:color="auto"/>
              <w:left w:val="single" w:sz="8" w:space="0" w:color="auto"/>
              <w:bottom w:val="single" w:sz="8" w:space="0" w:color="auto"/>
              <w:right w:val="single" w:sz="8" w:space="0" w:color="auto"/>
            </w:tcBorders>
          </w:tcPr>
          <w:p w:rsidR="00DC4245" w:rsidRDefault="00DC4245" w:rsidP="002E2863">
            <w:pPr>
              <w:spacing w:after="0" w:line="240" w:lineRule="auto"/>
              <w:rPr>
                <w:rFonts w:ascii="Calibri" w:eastAsia="Times New Roman" w:hAnsi="Calibri" w:cs="Times New Roman"/>
              </w:rPr>
            </w:pPr>
          </w:p>
        </w:tc>
        <w:tc>
          <w:tcPr>
            <w:tcW w:w="1066" w:type="dxa"/>
            <w:tcBorders>
              <w:top w:val="single" w:sz="8" w:space="0" w:color="auto"/>
              <w:left w:val="single" w:sz="8" w:space="0" w:color="auto"/>
              <w:bottom w:val="single" w:sz="8" w:space="0" w:color="auto"/>
              <w:right w:val="single" w:sz="8" w:space="0" w:color="auto"/>
            </w:tcBorders>
          </w:tcPr>
          <w:p w:rsidR="00DC4245" w:rsidRDefault="00DC4245" w:rsidP="002E2863">
            <w:pPr>
              <w:pStyle w:val="Plattetekst2"/>
            </w:pPr>
          </w:p>
        </w:tc>
        <w:tc>
          <w:tcPr>
            <w:tcW w:w="332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C4245" w:rsidRDefault="00DC4245" w:rsidP="002E2863">
            <w:pPr>
              <w:pStyle w:val="Plattetekst2"/>
            </w:pPr>
          </w:p>
        </w:tc>
        <w:tc>
          <w:tcPr>
            <w:tcW w:w="172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C4245" w:rsidRDefault="00DC4245" w:rsidP="002E2863">
            <w:pPr>
              <w:spacing w:after="0" w:line="240" w:lineRule="auto"/>
              <w:rPr>
                <w:rFonts w:ascii="Calibri" w:eastAsia="Times New Roman" w:hAnsi="Calibri" w:cs="Times New Roman"/>
              </w:rPr>
            </w:pPr>
          </w:p>
        </w:tc>
        <w:tc>
          <w:tcPr>
            <w:tcW w:w="1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C4245" w:rsidRDefault="00DC4245" w:rsidP="002E2863">
            <w:pPr>
              <w:spacing w:after="0" w:line="240" w:lineRule="auto"/>
              <w:rPr>
                <w:rFonts w:ascii="Calibri" w:eastAsia="Times New Roman" w:hAnsi="Calibri" w:cs="Times New Roman"/>
              </w:rPr>
            </w:pPr>
          </w:p>
        </w:tc>
        <w:tc>
          <w:tcPr>
            <w:tcW w:w="13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C4245" w:rsidRPr="007935C1" w:rsidRDefault="00DC4245" w:rsidP="002E2863">
            <w:pPr>
              <w:spacing w:after="0" w:line="240" w:lineRule="auto"/>
              <w:rPr>
                <w:rFonts w:ascii="Calibri" w:eastAsia="Times New Roman" w:hAnsi="Calibri" w:cs="Times New Roman"/>
              </w:rPr>
            </w:pPr>
          </w:p>
        </w:tc>
      </w:tr>
    </w:tbl>
    <w:p w:rsidR="00EA571F" w:rsidRDefault="00EA571F" w:rsidP="00EA571F">
      <w:pPr>
        <w:pStyle w:val="Geenafstand"/>
        <w:rPr>
          <w:rFonts w:ascii="Calibri" w:eastAsia="Times New Roman" w:hAnsi="Calibri" w:cs="Tahoma"/>
          <w:b/>
          <w:bCs/>
          <w:color w:val="000000"/>
          <w:sz w:val="28"/>
          <w:szCs w:val="28"/>
        </w:rPr>
      </w:pPr>
    </w:p>
    <w:p w:rsidR="00B26B55" w:rsidRDefault="00B26B55" w:rsidP="00613D77">
      <w:pPr>
        <w:pStyle w:val="Geenafstand"/>
        <w:rPr>
          <w:rFonts w:ascii="Calibri" w:eastAsia="Times New Roman" w:hAnsi="Calibri" w:cs="Tahoma"/>
          <w:b/>
          <w:bCs/>
          <w:color w:val="000000"/>
          <w:sz w:val="28"/>
          <w:szCs w:val="28"/>
        </w:rPr>
      </w:pPr>
    </w:p>
    <w:p w:rsidR="00B26B55" w:rsidRDefault="00B26B55" w:rsidP="00613D77">
      <w:pPr>
        <w:pStyle w:val="Geenafstand"/>
        <w:rPr>
          <w:rFonts w:ascii="Calibri" w:eastAsia="Times New Roman" w:hAnsi="Calibri" w:cs="Tahoma"/>
          <w:b/>
          <w:bCs/>
          <w:color w:val="000000"/>
          <w:sz w:val="28"/>
          <w:szCs w:val="28"/>
        </w:rPr>
      </w:pPr>
    </w:p>
    <w:p w:rsidR="00A66AB2" w:rsidRDefault="00A66AB2" w:rsidP="00613D77">
      <w:pPr>
        <w:pStyle w:val="Geenafstand"/>
        <w:rPr>
          <w:rFonts w:ascii="Calibri" w:eastAsia="Times New Roman" w:hAnsi="Calibri" w:cs="Tahoma"/>
          <w:b/>
          <w:bCs/>
          <w:color w:val="000000"/>
          <w:sz w:val="28"/>
          <w:szCs w:val="28"/>
        </w:rPr>
      </w:pPr>
    </w:p>
    <w:p w:rsidR="00A66AB2" w:rsidRDefault="00A66AB2" w:rsidP="00613D77">
      <w:pPr>
        <w:pStyle w:val="Geenafstand"/>
        <w:rPr>
          <w:rFonts w:ascii="Calibri" w:eastAsia="Times New Roman" w:hAnsi="Calibri" w:cs="Tahoma"/>
          <w:b/>
          <w:bCs/>
          <w:color w:val="000000"/>
          <w:sz w:val="28"/>
          <w:szCs w:val="28"/>
        </w:rPr>
      </w:pPr>
    </w:p>
    <w:p w:rsidR="00496A6C" w:rsidRPr="00020A0C" w:rsidRDefault="00613D77" w:rsidP="00613D77">
      <w:pPr>
        <w:pStyle w:val="Geenafstand"/>
        <w:rPr>
          <w:rFonts w:ascii="Calibri" w:eastAsia="Times New Roman" w:hAnsi="Calibri" w:cs="Tahoma"/>
          <w:i/>
          <w:color w:val="000000"/>
        </w:rPr>
      </w:pPr>
      <w:r>
        <w:rPr>
          <w:rFonts w:ascii="Calibri" w:eastAsia="Times New Roman" w:hAnsi="Calibri" w:cs="Tahoma"/>
          <w:b/>
          <w:bCs/>
          <w:color w:val="000000"/>
          <w:sz w:val="28"/>
          <w:szCs w:val="28"/>
        </w:rPr>
        <w:t xml:space="preserve">1. </w:t>
      </w:r>
      <w:r w:rsidR="00496A6C" w:rsidRPr="00020A0C">
        <w:rPr>
          <w:rFonts w:ascii="Calibri" w:eastAsia="Times New Roman" w:hAnsi="Calibri" w:cs="Tahoma"/>
          <w:b/>
          <w:bCs/>
          <w:color w:val="000000"/>
          <w:sz w:val="28"/>
          <w:szCs w:val="28"/>
        </w:rPr>
        <w:t>Welkom</w:t>
      </w:r>
      <w:r w:rsidR="00865303">
        <w:rPr>
          <w:rFonts w:ascii="Calibri" w:eastAsia="Times New Roman" w:hAnsi="Calibri" w:cs="Tahoma"/>
          <w:b/>
          <w:bCs/>
          <w:color w:val="000000"/>
          <w:sz w:val="28"/>
          <w:szCs w:val="28"/>
        </w:rPr>
        <w:t xml:space="preserve"> en </w:t>
      </w:r>
      <w:r w:rsidR="003F1924">
        <w:rPr>
          <w:rFonts w:ascii="Calibri" w:eastAsia="Times New Roman" w:hAnsi="Calibri" w:cs="Tahoma"/>
          <w:b/>
          <w:bCs/>
          <w:color w:val="000000"/>
          <w:sz w:val="28"/>
          <w:szCs w:val="28"/>
        </w:rPr>
        <w:t>opening</w:t>
      </w:r>
    </w:p>
    <w:p w:rsidR="009F52D1" w:rsidRPr="00AC46DB" w:rsidRDefault="003F1924" w:rsidP="00CA4C3C">
      <w:pPr>
        <w:pStyle w:val="Plattetekst"/>
        <w:spacing w:after="240"/>
      </w:pPr>
      <w:r>
        <w:t>Henk heet iedereen welkom</w:t>
      </w:r>
      <w:r w:rsidR="00847DD9">
        <w:t xml:space="preserve">. </w:t>
      </w:r>
      <w:r w:rsidR="00910ACD">
        <w:t xml:space="preserve">Wim </w:t>
      </w:r>
      <w:proofErr w:type="spellStart"/>
      <w:r w:rsidR="00910ACD">
        <w:t>Westerweele</w:t>
      </w:r>
      <w:proofErr w:type="spellEnd"/>
      <w:r w:rsidR="00910ACD">
        <w:t xml:space="preserve"> wil punt 5 eerst</w:t>
      </w:r>
      <w:r w:rsidR="00865B12">
        <w:t xml:space="preserve"> behandelen</w:t>
      </w:r>
      <w:r w:rsidR="00910ACD">
        <w:t xml:space="preserve">, dan kan hij </w:t>
      </w:r>
      <w:r w:rsidR="005E2AEA">
        <w:t>daarna weg</w:t>
      </w:r>
      <w:r w:rsidR="00910ACD">
        <w:t>.</w:t>
      </w:r>
      <w:r w:rsidR="00D9524C">
        <w:br/>
      </w:r>
      <w:r w:rsidR="00CA4C3C">
        <w:br/>
      </w:r>
      <w:r w:rsidR="00A66AB2">
        <w:rPr>
          <w:b/>
          <w:sz w:val="28"/>
          <w:szCs w:val="28"/>
        </w:rPr>
        <w:br/>
      </w:r>
      <w:r w:rsidR="00496A6C" w:rsidRPr="00496A6C">
        <w:rPr>
          <w:b/>
          <w:sz w:val="28"/>
          <w:szCs w:val="28"/>
        </w:rPr>
        <w:t>2.</w:t>
      </w:r>
      <w:r w:rsidR="002F7E76">
        <w:rPr>
          <w:rFonts w:ascii="Times New Roman" w:hAnsi="Times New Roman" w:cs="Times New Roman"/>
          <w:b/>
          <w:sz w:val="14"/>
          <w:szCs w:val="14"/>
        </w:rPr>
        <w:t xml:space="preserve"> </w:t>
      </w:r>
      <w:r w:rsidR="007946A3">
        <w:rPr>
          <w:b/>
          <w:sz w:val="28"/>
          <w:szCs w:val="28"/>
        </w:rPr>
        <w:t xml:space="preserve">Verslag </w:t>
      </w:r>
      <w:r w:rsidR="00123ECB">
        <w:rPr>
          <w:b/>
          <w:sz w:val="28"/>
          <w:szCs w:val="28"/>
        </w:rPr>
        <w:t>24 september 2015</w:t>
      </w:r>
      <w:r w:rsidR="003C3F6C">
        <w:rPr>
          <w:b/>
          <w:sz w:val="28"/>
          <w:szCs w:val="28"/>
        </w:rPr>
        <w:br/>
      </w:r>
      <w:r w:rsidR="00AC46DB">
        <w:t>Actiepunten geen opmerkingen, alles afgehandeld.</w:t>
      </w:r>
      <w:r w:rsidR="00AC46DB">
        <w:br/>
        <w:t xml:space="preserve">Inhoudelijk: geen opmerkingen, </w:t>
      </w:r>
      <w:r w:rsidR="006C21E4">
        <w:t xml:space="preserve">notulen hierbij </w:t>
      </w:r>
      <w:r w:rsidR="00AC46DB">
        <w:t>vastgesteld.</w:t>
      </w:r>
      <w:r w:rsidR="003C3F6C">
        <w:rPr>
          <w:b/>
          <w:sz w:val="28"/>
          <w:szCs w:val="28"/>
        </w:rPr>
        <w:br/>
      </w:r>
    </w:p>
    <w:p w:rsidR="00771764" w:rsidRDefault="00D958F9" w:rsidP="00123ECB">
      <w:pPr>
        <w:spacing w:after="240" w:line="240" w:lineRule="auto"/>
        <w:rPr>
          <w:sz w:val="24"/>
          <w:szCs w:val="24"/>
        </w:rPr>
      </w:pPr>
      <w:r>
        <w:rPr>
          <w:rFonts w:ascii="Calibri" w:eastAsia="Times New Roman" w:hAnsi="Calibri" w:cs="Tahoma"/>
          <w:b/>
          <w:bCs/>
          <w:color w:val="000000"/>
          <w:sz w:val="28"/>
          <w:szCs w:val="28"/>
        </w:rPr>
        <w:t>3</w:t>
      </w:r>
      <w:r w:rsidR="00921EEE">
        <w:rPr>
          <w:rFonts w:ascii="Calibri" w:eastAsia="Times New Roman" w:hAnsi="Calibri" w:cs="Tahoma"/>
          <w:b/>
          <w:bCs/>
          <w:color w:val="000000"/>
          <w:sz w:val="28"/>
          <w:szCs w:val="28"/>
        </w:rPr>
        <w:t xml:space="preserve">. </w:t>
      </w:r>
      <w:r w:rsidR="00AE1B3C">
        <w:rPr>
          <w:b/>
          <w:sz w:val="28"/>
          <w:szCs w:val="28"/>
        </w:rPr>
        <w:t>Financiën</w:t>
      </w:r>
      <w:r w:rsidR="00984B93">
        <w:rPr>
          <w:b/>
          <w:sz w:val="28"/>
          <w:szCs w:val="28"/>
        </w:rPr>
        <w:br/>
      </w:r>
      <w:r w:rsidR="001B1951">
        <w:rPr>
          <w:rFonts w:ascii="Calibri" w:eastAsia="Times New Roman" w:hAnsi="Calibri" w:cs="Tahoma"/>
          <w:color w:val="000000"/>
          <w:sz w:val="24"/>
          <w:szCs w:val="24"/>
        </w:rPr>
        <w:t xml:space="preserve">Marjan geeft toelichting. </w:t>
      </w:r>
      <w:r w:rsidR="00A66AB2">
        <w:rPr>
          <w:rFonts w:ascii="Calibri" w:eastAsia="Times New Roman" w:hAnsi="Calibri" w:cs="Tahoma"/>
          <w:color w:val="000000"/>
          <w:sz w:val="24"/>
          <w:szCs w:val="24"/>
        </w:rPr>
        <w:t>Sommige s</w:t>
      </w:r>
      <w:r w:rsidR="001B1951">
        <w:rPr>
          <w:rFonts w:ascii="Calibri" w:eastAsia="Times New Roman" w:hAnsi="Calibri" w:cs="Tahoma"/>
          <w:color w:val="000000"/>
          <w:sz w:val="24"/>
          <w:szCs w:val="24"/>
        </w:rPr>
        <w:t xml:space="preserve">cholen </w:t>
      </w:r>
      <w:r w:rsidR="00A66AB2">
        <w:rPr>
          <w:rFonts w:ascii="Calibri" w:eastAsia="Times New Roman" w:hAnsi="Calibri" w:cs="Tahoma"/>
          <w:color w:val="000000"/>
          <w:sz w:val="24"/>
          <w:szCs w:val="24"/>
        </w:rPr>
        <w:t xml:space="preserve">hebben vooraf bedrag toegezegd gekregen maar nu blijkt dat dit niet haalbaar is. Het is </w:t>
      </w:r>
      <w:r w:rsidR="00444502">
        <w:rPr>
          <w:rFonts w:ascii="Calibri" w:eastAsia="Times New Roman" w:hAnsi="Calibri" w:cs="Tahoma"/>
          <w:color w:val="000000"/>
          <w:sz w:val="24"/>
          <w:szCs w:val="24"/>
        </w:rPr>
        <w:t>niet de bedoeling dat er</w:t>
      </w:r>
      <w:r w:rsidR="00A66AB2">
        <w:rPr>
          <w:rFonts w:ascii="Calibri" w:eastAsia="Times New Roman" w:hAnsi="Calibri" w:cs="Tahoma"/>
          <w:color w:val="000000"/>
          <w:sz w:val="24"/>
          <w:szCs w:val="24"/>
        </w:rPr>
        <w:t xml:space="preserve"> naar het toegezegde bedrag toegewerkt wordt als de plannen</w:t>
      </w:r>
      <w:r w:rsidR="00771764" w:rsidRPr="00771764">
        <w:rPr>
          <w:rFonts w:ascii="Calibri" w:eastAsia="Times New Roman" w:hAnsi="Calibri" w:cs="Tahoma"/>
          <w:color w:val="000000"/>
          <w:sz w:val="24"/>
          <w:szCs w:val="24"/>
        </w:rPr>
        <w:t xml:space="preserve"> </w:t>
      </w:r>
      <w:r w:rsidR="00771764">
        <w:rPr>
          <w:rFonts w:ascii="Calibri" w:eastAsia="Times New Roman" w:hAnsi="Calibri" w:cs="Tahoma"/>
          <w:color w:val="000000"/>
          <w:sz w:val="24"/>
          <w:szCs w:val="24"/>
        </w:rPr>
        <w:t>ook met minder geld</w:t>
      </w:r>
      <w:r w:rsidR="00A66AB2">
        <w:rPr>
          <w:rFonts w:ascii="Calibri" w:eastAsia="Times New Roman" w:hAnsi="Calibri" w:cs="Tahoma"/>
          <w:color w:val="000000"/>
          <w:sz w:val="24"/>
          <w:szCs w:val="24"/>
        </w:rPr>
        <w:t xml:space="preserve"> uitgevoerd kunnen worden. Dit jaar de gelden verdelen op basis van het werkplan van de deelnemende scholen. </w:t>
      </w:r>
      <w:r w:rsidR="001B1951">
        <w:rPr>
          <w:rFonts w:ascii="Calibri" w:eastAsia="Times New Roman" w:hAnsi="Calibri" w:cs="Tahoma"/>
          <w:color w:val="000000"/>
          <w:sz w:val="24"/>
          <w:szCs w:val="24"/>
        </w:rPr>
        <w:t>Marjan wil d</w:t>
      </w:r>
      <w:r w:rsidR="00A66AB2">
        <w:rPr>
          <w:rFonts w:ascii="Calibri" w:eastAsia="Times New Roman" w:hAnsi="Calibri" w:cs="Tahoma"/>
          <w:color w:val="000000"/>
          <w:sz w:val="24"/>
          <w:szCs w:val="24"/>
        </w:rPr>
        <w:t>it in de toekomst eerder geregeld hebben</w:t>
      </w:r>
      <w:r w:rsidR="001B1951">
        <w:rPr>
          <w:rFonts w:ascii="Calibri" w:eastAsia="Times New Roman" w:hAnsi="Calibri" w:cs="Tahoma"/>
          <w:color w:val="000000"/>
          <w:sz w:val="24"/>
          <w:szCs w:val="24"/>
        </w:rPr>
        <w:t xml:space="preserve">. Nu zijn er werkplannen </w:t>
      </w:r>
      <w:r w:rsidR="00A66AB2">
        <w:rPr>
          <w:rFonts w:ascii="Calibri" w:eastAsia="Times New Roman" w:hAnsi="Calibri" w:cs="Tahoma"/>
          <w:color w:val="000000"/>
          <w:sz w:val="24"/>
          <w:szCs w:val="24"/>
        </w:rPr>
        <w:t xml:space="preserve">pas </w:t>
      </w:r>
      <w:r w:rsidR="001B1951">
        <w:rPr>
          <w:rFonts w:ascii="Calibri" w:eastAsia="Times New Roman" w:hAnsi="Calibri" w:cs="Tahoma"/>
          <w:color w:val="000000"/>
          <w:sz w:val="24"/>
          <w:szCs w:val="24"/>
        </w:rPr>
        <w:t>la</w:t>
      </w:r>
      <w:r w:rsidR="00A66AB2">
        <w:rPr>
          <w:rFonts w:ascii="Calibri" w:eastAsia="Times New Roman" w:hAnsi="Calibri" w:cs="Tahoma"/>
          <w:color w:val="000000"/>
          <w:sz w:val="24"/>
          <w:szCs w:val="24"/>
        </w:rPr>
        <w:t>a</w:t>
      </w:r>
      <w:r w:rsidR="001B1951">
        <w:rPr>
          <w:rFonts w:ascii="Calibri" w:eastAsia="Times New Roman" w:hAnsi="Calibri" w:cs="Tahoma"/>
          <w:color w:val="000000"/>
          <w:sz w:val="24"/>
          <w:szCs w:val="24"/>
        </w:rPr>
        <w:t>t klaar omdat er mi</w:t>
      </w:r>
      <w:r w:rsidR="00A66AB2">
        <w:rPr>
          <w:rFonts w:ascii="Calibri" w:eastAsia="Times New Roman" w:hAnsi="Calibri" w:cs="Tahoma"/>
          <w:color w:val="000000"/>
          <w:sz w:val="24"/>
          <w:szCs w:val="24"/>
        </w:rPr>
        <w:t>nder geld beschikbaar was dan gedacht</w:t>
      </w:r>
      <w:r w:rsidR="001B1951">
        <w:rPr>
          <w:rFonts w:ascii="Calibri" w:eastAsia="Times New Roman" w:hAnsi="Calibri" w:cs="Tahoma"/>
          <w:color w:val="000000"/>
          <w:sz w:val="24"/>
          <w:szCs w:val="24"/>
        </w:rPr>
        <w:t xml:space="preserve"> en </w:t>
      </w:r>
      <w:r w:rsidR="00A66AB2">
        <w:rPr>
          <w:rFonts w:ascii="Calibri" w:eastAsia="Times New Roman" w:hAnsi="Calibri" w:cs="Tahoma"/>
          <w:color w:val="000000"/>
          <w:sz w:val="24"/>
          <w:szCs w:val="24"/>
        </w:rPr>
        <w:t>daarom de plannen opnieuw moesten worden bekeken</w:t>
      </w:r>
      <w:r w:rsidR="001B1951">
        <w:rPr>
          <w:rFonts w:ascii="Calibri" w:eastAsia="Times New Roman" w:hAnsi="Calibri" w:cs="Tahoma"/>
          <w:color w:val="000000"/>
          <w:sz w:val="24"/>
          <w:szCs w:val="24"/>
        </w:rPr>
        <w:t>.</w:t>
      </w:r>
      <w:r w:rsidR="001B1951">
        <w:rPr>
          <w:rFonts w:ascii="Calibri" w:eastAsia="Times New Roman" w:hAnsi="Calibri" w:cs="Tahoma"/>
          <w:color w:val="000000"/>
          <w:sz w:val="24"/>
          <w:szCs w:val="24"/>
        </w:rPr>
        <w:br/>
        <w:t xml:space="preserve">Dit is </w:t>
      </w:r>
      <w:r w:rsidR="00A66AB2">
        <w:rPr>
          <w:rFonts w:ascii="Calibri" w:eastAsia="Times New Roman" w:hAnsi="Calibri" w:cs="Tahoma"/>
          <w:color w:val="000000"/>
          <w:sz w:val="24"/>
          <w:szCs w:val="24"/>
        </w:rPr>
        <w:t xml:space="preserve">wel </w:t>
      </w:r>
      <w:r w:rsidR="001B1951">
        <w:rPr>
          <w:rFonts w:ascii="Calibri" w:eastAsia="Times New Roman" w:hAnsi="Calibri" w:cs="Tahoma"/>
          <w:color w:val="000000"/>
          <w:sz w:val="24"/>
          <w:szCs w:val="24"/>
        </w:rPr>
        <w:t>zoals besproken met de stuurgroep.</w:t>
      </w:r>
      <w:r w:rsidR="00A66AB2">
        <w:rPr>
          <w:rFonts w:ascii="Calibri" w:eastAsia="Times New Roman" w:hAnsi="Calibri" w:cs="Tahoma"/>
          <w:color w:val="000000"/>
          <w:sz w:val="24"/>
          <w:szCs w:val="24"/>
        </w:rPr>
        <w:br/>
      </w:r>
    </w:p>
    <w:p w:rsidR="0047442E" w:rsidRDefault="00123ECB" w:rsidP="00BA0841">
      <w:pPr>
        <w:spacing w:after="240" w:line="240" w:lineRule="auto"/>
        <w:rPr>
          <w:sz w:val="24"/>
          <w:szCs w:val="24"/>
        </w:rPr>
      </w:pPr>
      <w:r w:rsidRPr="00123ECB">
        <w:rPr>
          <w:b/>
          <w:sz w:val="28"/>
          <w:szCs w:val="28"/>
        </w:rPr>
        <w:t xml:space="preserve">4. Samenwerking met </w:t>
      </w:r>
      <w:proofErr w:type="spellStart"/>
      <w:r w:rsidRPr="00123ECB">
        <w:rPr>
          <w:b/>
          <w:sz w:val="28"/>
          <w:szCs w:val="28"/>
        </w:rPr>
        <w:t>Kempelonderzoekscentrum</w:t>
      </w:r>
      <w:proofErr w:type="spellEnd"/>
      <w:r>
        <w:rPr>
          <w:b/>
          <w:sz w:val="28"/>
          <w:szCs w:val="28"/>
        </w:rPr>
        <w:br/>
      </w:r>
      <w:r w:rsidR="0047442E">
        <w:rPr>
          <w:sz w:val="24"/>
          <w:szCs w:val="24"/>
        </w:rPr>
        <w:t xml:space="preserve">Hoe </w:t>
      </w:r>
      <w:r w:rsidR="00771764">
        <w:rPr>
          <w:sz w:val="24"/>
          <w:szCs w:val="24"/>
        </w:rPr>
        <w:t xml:space="preserve">kunnen we de </w:t>
      </w:r>
      <w:r w:rsidR="0047442E">
        <w:rPr>
          <w:sz w:val="24"/>
          <w:szCs w:val="24"/>
        </w:rPr>
        <w:t>expertise bin</w:t>
      </w:r>
      <w:r w:rsidR="00771764">
        <w:rPr>
          <w:sz w:val="24"/>
          <w:szCs w:val="24"/>
        </w:rPr>
        <w:t>nenkrijgen die er landelijk al is</w:t>
      </w:r>
      <w:r w:rsidR="0047442E">
        <w:rPr>
          <w:sz w:val="24"/>
          <w:szCs w:val="24"/>
        </w:rPr>
        <w:t xml:space="preserve">. </w:t>
      </w:r>
      <w:proofErr w:type="spellStart"/>
      <w:r w:rsidR="0047442E">
        <w:rPr>
          <w:sz w:val="24"/>
          <w:szCs w:val="24"/>
        </w:rPr>
        <w:t>Kempel</w:t>
      </w:r>
      <w:proofErr w:type="spellEnd"/>
      <w:r w:rsidR="0047442E">
        <w:rPr>
          <w:sz w:val="24"/>
          <w:szCs w:val="24"/>
        </w:rPr>
        <w:t xml:space="preserve"> heeft verbindingen met ministerie </w:t>
      </w:r>
      <w:r w:rsidR="00771764">
        <w:rPr>
          <w:sz w:val="24"/>
          <w:szCs w:val="24"/>
        </w:rPr>
        <w:t>waarin de kennis vastgelegd is. Wij kunnen daar via hen</w:t>
      </w:r>
      <w:r w:rsidR="0047442E">
        <w:rPr>
          <w:sz w:val="24"/>
          <w:szCs w:val="24"/>
        </w:rPr>
        <w:t xml:space="preserve"> makkelijk gebruik van maken.</w:t>
      </w:r>
      <w:r w:rsidR="00771764">
        <w:rPr>
          <w:sz w:val="24"/>
          <w:szCs w:val="24"/>
        </w:rPr>
        <w:t xml:space="preserve"> </w:t>
      </w:r>
      <w:r w:rsidR="0047442E">
        <w:rPr>
          <w:sz w:val="24"/>
          <w:szCs w:val="24"/>
        </w:rPr>
        <w:t>Kost</w:t>
      </w:r>
      <w:r w:rsidR="00771764">
        <w:rPr>
          <w:sz w:val="24"/>
          <w:szCs w:val="24"/>
        </w:rPr>
        <w:t>en hieraan zijn nog niet opgevraagd</w:t>
      </w:r>
      <w:r w:rsidR="0047442E">
        <w:rPr>
          <w:sz w:val="24"/>
          <w:szCs w:val="24"/>
        </w:rPr>
        <w:t xml:space="preserve">. </w:t>
      </w:r>
      <w:r w:rsidR="00771764">
        <w:rPr>
          <w:sz w:val="24"/>
          <w:szCs w:val="24"/>
        </w:rPr>
        <w:t>Marjan wil e</w:t>
      </w:r>
      <w:r w:rsidR="0047442E">
        <w:rPr>
          <w:sz w:val="24"/>
          <w:szCs w:val="24"/>
        </w:rPr>
        <w:t xml:space="preserve">erst principe uitspraak over deze deelname. </w:t>
      </w:r>
      <w:r w:rsidR="00771764">
        <w:rPr>
          <w:sz w:val="24"/>
          <w:szCs w:val="24"/>
        </w:rPr>
        <w:br/>
        <w:t xml:space="preserve">Henk: </w:t>
      </w:r>
      <w:r w:rsidR="0047442E">
        <w:rPr>
          <w:sz w:val="24"/>
          <w:szCs w:val="24"/>
        </w:rPr>
        <w:t>Hun expertise is onomstreden maar wat zijn de mogelijkheden en legg</w:t>
      </w:r>
      <w:r w:rsidR="00771764">
        <w:rPr>
          <w:sz w:val="24"/>
          <w:szCs w:val="24"/>
        </w:rPr>
        <w:t>en we onszelf hiermee ook beperkingen op</w:t>
      </w:r>
      <w:r w:rsidR="0047442E">
        <w:rPr>
          <w:sz w:val="24"/>
          <w:szCs w:val="24"/>
        </w:rPr>
        <w:t>.</w:t>
      </w:r>
      <w:r w:rsidR="0047442E">
        <w:rPr>
          <w:sz w:val="24"/>
          <w:szCs w:val="24"/>
        </w:rPr>
        <w:br/>
        <w:t>Rinus:</w:t>
      </w:r>
      <w:r w:rsidR="00771764">
        <w:rPr>
          <w:sz w:val="24"/>
          <w:szCs w:val="24"/>
        </w:rPr>
        <w:t xml:space="preserve"> </w:t>
      </w:r>
      <w:r w:rsidR="0047442E">
        <w:rPr>
          <w:sz w:val="24"/>
          <w:szCs w:val="24"/>
        </w:rPr>
        <w:t xml:space="preserve">wat brengen zij. Ze zijn voor ons alleen goed als ze antwoorden kunnen geven op de vragen die bij ons leven.  </w:t>
      </w:r>
      <w:r w:rsidR="0047442E">
        <w:rPr>
          <w:sz w:val="24"/>
          <w:szCs w:val="24"/>
        </w:rPr>
        <w:br/>
        <w:t>Peter: Wa</w:t>
      </w:r>
      <w:r w:rsidR="00771764">
        <w:rPr>
          <w:sz w:val="24"/>
          <w:szCs w:val="24"/>
        </w:rPr>
        <w:t>t zijn de vragen die wij aan hen</w:t>
      </w:r>
      <w:r w:rsidR="0047442E">
        <w:rPr>
          <w:sz w:val="24"/>
          <w:szCs w:val="24"/>
        </w:rPr>
        <w:t xml:space="preserve"> stellen?  </w:t>
      </w:r>
      <w:r w:rsidR="0047442E">
        <w:rPr>
          <w:sz w:val="24"/>
          <w:szCs w:val="24"/>
        </w:rPr>
        <w:br/>
        <w:t>Inventarise</w:t>
      </w:r>
      <w:r w:rsidR="00771764">
        <w:rPr>
          <w:sz w:val="24"/>
          <w:szCs w:val="24"/>
        </w:rPr>
        <w:t>ren wat we hen willen vragen en wat het gaat</w:t>
      </w:r>
      <w:r w:rsidR="0047442E">
        <w:rPr>
          <w:sz w:val="24"/>
          <w:szCs w:val="24"/>
        </w:rPr>
        <w:t xml:space="preserve"> kosten. Daa</w:t>
      </w:r>
      <w:r w:rsidR="00771764">
        <w:rPr>
          <w:sz w:val="24"/>
          <w:szCs w:val="24"/>
        </w:rPr>
        <w:t>rna pas vastleggen wat we van he</w:t>
      </w:r>
      <w:r w:rsidR="0047442E">
        <w:rPr>
          <w:sz w:val="24"/>
          <w:szCs w:val="24"/>
        </w:rPr>
        <w:t>n willen.</w:t>
      </w:r>
      <w:r w:rsidR="00771764">
        <w:rPr>
          <w:sz w:val="24"/>
          <w:szCs w:val="24"/>
        </w:rPr>
        <w:t xml:space="preserve"> Er moet ook een k</w:t>
      </w:r>
      <w:r w:rsidR="0047442E">
        <w:rPr>
          <w:sz w:val="24"/>
          <w:szCs w:val="24"/>
        </w:rPr>
        <w:t>oppeling</w:t>
      </w:r>
      <w:r w:rsidR="00771764">
        <w:rPr>
          <w:sz w:val="24"/>
          <w:szCs w:val="24"/>
        </w:rPr>
        <w:t xml:space="preserve"> zijn</w:t>
      </w:r>
      <w:r w:rsidR="0047442E">
        <w:rPr>
          <w:sz w:val="24"/>
          <w:szCs w:val="24"/>
        </w:rPr>
        <w:t xml:space="preserve"> tussen</w:t>
      </w:r>
      <w:r w:rsidR="00771764">
        <w:rPr>
          <w:sz w:val="24"/>
          <w:szCs w:val="24"/>
        </w:rPr>
        <w:t xml:space="preserve"> het</w:t>
      </w:r>
      <w:r w:rsidR="0047442E">
        <w:rPr>
          <w:sz w:val="24"/>
          <w:szCs w:val="24"/>
        </w:rPr>
        <w:t xml:space="preserve"> innovatie-</w:t>
      </w:r>
      <w:proofErr w:type="spellStart"/>
      <w:r w:rsidR="0047442E">
        <w:rPr>
          <w:sz w:val="24"/>
          <w:szCs w:val="24"/>
        </w:rPr>
        <w:t>eco</w:t>
      </w:r>
      <w:proofErr w:type="spellEnd"/>
      <w:r w:rsidR="0047442E">
        <w:rPr>
          <w:sz w:val="24"/>
          <w:szCs w:val="24"/>
        </w:rPr>
        <w:t xml:space="preserve"> systeem en wat zij kunnen leveren.</w:t>
      </w:r>
    </w:p>
    <w:p w:rsidR="004D26FB" w:rsidRPr="00D9524C" w:rsidRDefault="00EF480A" w:rsidP="00BA0841">
      <w:pPr>
        <w:spacing w:after="240" w:line="240" w:lineRule="auto"/>
        <w:rPr>
          <w:rFonts w:ascii="Calibri" w:eastAsia="Times New Roman" w:hAnsi="Calibri" w:cs="Tahoma"/>
          <w:color w:val="000000"/>
          <w:sz w:val="24"/>
          <w:szCs w:val="24"/>
        </w:rPr>
      </w:pPr>
      <w:r>
        <w:rPr>
          <w:sz w:val="24"/>
          <w:szCs w:val="24"/>
        </w:rPr>
        <w:br/>
      </w:r>
      <w:r w:rsidR="00123ECB">
        <w:rPr>
          <w:b/>
          <w:sz w:val="28"/>
          <w:szCs w:val="28"/>
        </w:rPr>
        <w:t>5</w:t>
      </w:r>
      <w:r w:rsidR="00BA0841">
        <w:rPr>
          <w:b/>
          <w:sz w:val="28"/>
          <w:szCs w:val="28"/>
        </w:rPr>
        <w:t xml:space="preserve">. </w:t>
      </w:r>
      <w:r w:rsidR="0052246F">
        <w:rPr>
          <w:b/>
          <w:sz w:val="28"/>
          <w:szCs w:val="28"/>
        </w:rPr>
        <w:t xml:space="preserve">Voortgang uitvoering projectplan </w:t>
      </w:r>
      <w:r w:rsidR="00123ECB">
        <w:rPr>
          <w:b/>
          <w:sz w:val="28"/>
          <w:szCs w:val="28"/>
        </w:rPr>
        <w:t>Scholenvoordetoekomst</w:t>
      </w:r>
      <w:r w:rsidR="00D82C31">
        <w:rPr>
          <w:b/>
          <w:sz w:val="28"/>
          <w:szCs w:val="28"/>
        </w:rPr>
        <w:br/>
      </w:r>
      <w:r w:rsidR="00B21B40">
        <w:rPr>
          <w:rFonts w:ascii="Calibri" w:eastAsia="Times New Roman" w:hAnsi="Calibri" w:cs="Tahoma"/>
          <w:color w:val="000000"/>
          <w:sz w:val="24"/>
          <w:szCs w:val="24"/>
        </w:rPr>
        <w:t>DUO</w:t>
      </w:r>
      <w:r w:rsidR="00D82C31">
        <w:rPr>
          <w:rFonts w:ascii="Calibri" w:eastAsia="Times New Roman" w:hAnsi="Calibri" w:cs="Tahoma"/>
          <w:color w:val="000000"/>
          <w:sz w:val="24"/>
          <w:szCs w:val="24"/>
        </w:rPr>
        <w:t xml:space="preserve"> heeft laten weten dat het waarschijnlijk pas januari wordt voordat we iets horen over het activiteitenplan.</w:t>
      </w:r>
      <w:r w:rsidR="00166BBE">
        <w:rPr>
          <w:rFonts w:ascii="Calibri" w:eastAsia="Times New Roman" w:hAnsi="Calibri" w:cs="Tahoma"/>
          <w:color w:val="000000"/>
          <w:sz w:val="24"/>
          <w:szCs w:val="24"/>
        </w:rPr>
        <w:br/>
        <w:t xml:space="preserve">Marjan heeft een </w:t>
      </w:r>
      <w:proofErr w:type="spellStart"/>
      <w:r w:rsidR="00166BBE">
        <w:rPr>
          <w:rFonts w:ascii="Calibri" w:eastAsia="Times New Roman" w:hAnsi="Calibri" w:cs="Tahoma"/>
          <w:color w:val="000000"/>
          <w:sz w:val="24"/>
          <w:szCs w:val="24"/>
        </w:rPr>
        <w:t>powerpoint</w:t>
      </w:r>
      <w:proofErr w:type="spellEnd"/>
      <w:r w:rsidR="00166BBE">
        <w:rPr>
          <w:rFonts w:ascii="Calibri" w:eastAsia="Times New Roman" w:hAnsi="Calibri" w:cs="Tahoma"/>
          <w:color w:val="000000"/>
          <w:sz w:val="24"/>
          <w:szCs w:val="24"/>
        </w:rPr>
        <w:t xml:space="preserve"> presentatie gemaakt over de activiteiten waar de programmagroep mee bezig is geweest. Hierin staat ook de titelbalk van het blog Scholenvoordetoekomst. Het idee is dat door dit blog </w:t>
      </w:r>
      <w:proofErr w:type="spellStart"/>
      <w:r w:rsidR="00166BBE">
        <w:rPr>
          <w:rFonts w:ascii="Calibri" w:eastAsia="Times New Roman" w:hAnsi="Calibri" w:cs="Tahoma"/>
          <w:color w:val="000000"/>
          <w:sz w:val="24"/>
          <w:szCs w:val="24"/>
        </w:rPr>
        <w:t>SvdT</w:t>
      </w:r>
      <w:proofErr w:type="spellEnd"/>
      <w:r w:rsidR="00166BBE">
        <w:rPr>
          <w:rFonts w:ascii="Calibri" w:eastAsia="Times New Roman" w:hAnsi="Calibri" w:cs="Tahoma"/>
          <w:color w:val="000000"/>
          <w:sz w:val="24"/>
          <w:szCs w:val="24"/>
        </w:rPr>
        <w:t xml:space="preserve"> meer gaat leven bij de scholen van de deelnemende besturen en dat de scholen in de buitenste schil via dit blog ook makkelijker op de hoogte kunnen worden gebracht van waar </w:t>
      </w:r>
      <w:proofErr w:type="spellStart"/>
      <w:r w:rsidR="00166BBE">
        <w:rPr>
          <w:rFonts w:ascii="Calibri" w:eastAsia="Times New Roman" w:hAnsi="Calibri" w:cs="Tahoma"/>
          <w:color w:val="000000"/>
          <w:sz w:val="24"/>
          <w:szCs w:val="24"/>
        </w:rPr>
        <w:t>SvdT</w:t>
      </w:r>
      <w:proofErr w:type="spellEnd"/>
      <w:r w:rsidR="00166BBE">
        <w:rPr>
          <w:rFonts w:ascii="Calibri" w:eastAsia="Times New Roman" w:hAnsi="Calibri" w:cs="Tahoma"/>
          <w:color w:val="000000"/>
          <w:sz w:val="24"/>
          <w:szCs w:val="24"/>
        </w:rPr>
        <w:t xml:space="preserve"> mee bezig is. Iedereen mag hierop schrijven en reageren.</w:t>
      </w:r>
      <w:r w:rsidR="004C238F">
        <w:rPr>
          <w:rFonts w:ascii="Calibri" w:eastAsia="Times New Roman" w:hAnsi="Calibri" w:cs="Tahoma"/>
          <w:color w:val="000000"/>
          <w:sz w:val="24"/>
          <w:szCs w:val="24"/>
        </w:rPr>
        <w:br/>
      </w:r>
      <w:r w:rsidR="004C238F">
        <w:rPr>
          <w:rFonts w:ascii="Calibri" w:eastAsia="Times New Roman" w:hAnsi="Calibri" w:cs="Tahoma"/>
          <w:color w:val="000000"/>
          <w:sz w:val="24"/>
          <w:szCs w:val="24"/>
        </w:rPr>
        <w:lastRenderedPageBreak/>
        <w:t>Vi</w:t>
      </w:r>
      <w:r w:rsidR="00B21B40">
        <w:rPr>
          <w:rFonts w:ascii="Calibri" w:eastAsia="Times New Roman" w:hAnsi="Calibri" w:cs="Tahoma"/>
          <w:color w:val="000000"/>
          <w:sz w:val="24"/>
          <w:szCs w:val="24"/>
        </w:rPr>
        <w:t xml:space="preserve">a deze link kom je op het </w:t>
      </w:r>
      <w:proofErr w:type="spellStart"/>
      <w:r w:rsidR="00B21B40">
        <w:rPr>
          <w:rFonts w:ascii="Calibri" w:eastAsia="Times New Roman" w:hAnsi="Calibri" w:cs="Tahoma"/>
          <w:color w:val="000000"/>
          <w:sz w:val="24"/>
          <w:szCs w:val="24"/>
        </w:rPr>
        <w:t>blog:</w:t>
      </w:r>
      <w:hyperlink r:id="rId9" w:history="1">
        <w:r w:rsidR="00B21B40" w:rsidRPr="00AD56C6">
          <w:rPr>
            <w:rStyle w:val="Hyperlink"/>
          </w:rPr>
          <w:t>http</w:t>
        </w:r>
        <w:proofErr w:type="spellEnd"/>
        <w:r w:rsidR="00B21B40" w:rsidRPr="00AD56C6">
          <w:rPr>
            <w:rStyle w:val="Hyperlink"/>
          </w:rPr>
          <w:t>://wp.me/p6g5Mw-27.</w:t>
        </w:r>
      </w:hyperlink>
      <w:r w:rsidR="009768CF">
        <w:t xml:space="preserve"> Deel deze link gerust met zoveel mogelijk mensen!</w:t>
      </w:r>
      <w:r w:rsidR="00166BBE">
        <w:rPr>
          <w:rFonts w:ascii="Calibri" w:eastAsia="Times New Roman" w:hAnsi="Calibri" w:cs="Tahoma"/>
          <w:color w:val="000000"/>
          <w:sz w:val="24"/>
          <w:szCs w:val="24"/>
        </w:rPr>
        <w:br/>
      </w:r>
      <w:r w:rsidR="00166BBE">
        <w:rPr>
          <w:rFonts w:ascii="Calibri" w:eastAsia="Times New Roman" w:hAnsi="Calibri" w:cs="Tahoma"/>
          <w:sz w:val="24"/>
          <w:szCs w:val="24"/>
        </w:rPr>
        <w:t>We hebben een p</w:t>
      </w:r>
      <w:r w:rsidR="00CE13DD">
        <w:rPr>
          <w:rFonts w:ascii="Calibri" w:eastAsia="Times New Roman" w:hAnsi="Calibri" w:cs="Tahoma"/>
          <w:color w:val="000000"/>
          <w:sz w:val="24"/>
          <w:szCs w:val="24"/>
        </w:rPr>
        <w:t>lan</w:t>
      </w:r>
      <w:r w:rsidR="00F0201C">
        <w:rPr>
          <w:rFonts w:ascii="Calibri" w:eastAsia="Times New Roman" w:hAnsi="Calibri" w:cs="Tahoma"/>
          <w:color w:val="000000"/>
          <w:sz w:val="24"/>
          <w:szCs w:val="24"/>
        </w:rPr>
        <w:t xml:space="preserve"> v</w:t>
      </w:r>
      <w:r w:rsidR="004C238F">
        <w:rPr>
          <w:rFonts w:ascii="Calibri" w:eastAsia="Times New Roman" w:hAnsi="Calibri" w:cs="Tahoma"/>
          <w:color w:val="000000"/>
          <w:sz w:val="24"/>
          <w:szCs w:val="24"/>
        </w:rPr>
        <w:t>oor een programma</w:t>
      </w:r>
      <w:r w:rsidR="00B07FA8">
        <w:rPr>
          <w:rFonts w:ascii="Calibri" w:eastAsia="Times New Roman" w:hAnsi="Calibri" w:cs="Tahoma"/>
          <w:color w:val="000000"/>
          <w:sz w:val="24"/>
          <w:szCs w:val="24"/>
        </w:rPr>
        <w:t xml:space="preserve"> </w:t>
      </w:r>
      <w:r w:rsidR="004C238F">
        <w:rPr>
          <w:rFonts w:ascii="Calibri" w:eastAsia="Times New Roman" w:hAnsi="Calibri" w:cs="Tahoma"/>
          <w:color w:val="000000"/>
          <w:sz w:val="24"/>
          <w:szCs w:val="24"/>
        </w:rPr>
        <w:t xml:space="preserve">en dat </w:t>
      </w:r>
      <w:r w:rsidR="00B07FA8">
        <w:rPr>
          <w:rFonts w:ascii="Calibri" w:eastAsia="Times New Roman" w:hAnsi="Calibri" w:cs="Tahoma"/>
          <w:color w:val="000000"/>
          <w:sz w:val="24"/>
          <w:szCs w:val="24"/>
        </w:rPr>
        <w:t>is doel</w:t>
      </w:r>
      <w:r w:rsidR="004C238F">
        <w:rPr>
          <w:rFonts w:ascii="Calibri" w:eastAsia="Times New Roman" w:hAnsi="Calibri" w:cs="Tahoma"/>
          <w:color w:val="000000"/>
          <w:sz w:val="24"/>
          <w:szCs w:val="24"/>
        </w:rPr>
        <w:t xml:space="preserve"> </w:t>
      </w:r>
      <w:r w:rsidR="00B07FA8">
        <w:rPr>
          <w:rFonts w:ascii="Calibri" w:eastAsia="Times New Roman" w:hAnsi="Calibri" w:cs="Tahoma"/>
          <w:color w:val="000000"/>
          <w:sz w:val="24"/>
          <w:szCs w:val="24"/>
        </w:rPr>
        <w:t>gestuurd.</w:t>
      </w:r>
      <w:r w:rsidR="004C238F">
        <w:rPr>
          <w:rFonts w:ascii="Calibri" w:eastAsia="Times New Roman" w:hAnsi="Calibri" w:cs="Tahoma"/>
          <w:color w:val="000000"/>
          <w:sz w:val="24"/>
          <w:szCs w:val="24"/>
        </w:rPr>
        <w:t xml:space="preserve"> </w:t>
      </w:r>
      <w:r w:rsidR="00B07FA8">
        <w:rPr>
          <w:rFonts w:ascii="Calibri" w:eastAsia="Times New Roman" w:hAnsi="Calibri" w:cs="Tahoma"/>
          <w:color w:val="000000"/>
          <w:sz w:val="24"/>
          <w:szCs w:val="24"/>
        </w:rPr>
        <w:br/>
        <w:t>Er zijn 3 hoofddoelen. Daaronder de bouws</w:t>
      </w:r>
      <w:r w:rsidR="004C238F">
        <w:rPr>
          <w:rFonts w:ascii="Calibri" w:eastAsia="Times New Roman" w:hAnsi="Calibri" w:cs="Tahoma"/>
          <w:color w:val="000000"/>
          <w:sz w:val="24"/>
          <w:szCs w:val="24"/>
        </w:rPr>
        <w:t>t</w:t>
      </w:r>
      <w:r w:rsidR="00B07FA8">
        <w:rPr>
          <w:rFonts w:ascii="Calibri" w:eastAsia="Times New Roman" w:hAnsi="Calibri" w:cs="Tahoma"/>
          <w:color w:val="000000"/>
          <w:sz w:val="24"/>
          <w:szCs w:val="24"/>
        </w:rPr>
        <w:t xml:space="preserve">enen die voortkomen uit de conferentie van april en </w:t>
      </w:r>
      <w:r w:rsidR="004C238F">
        <w:rPr>
          <w:rFonts w:ascii="Calibri" w:eastAsia="Times New Roman" w:hAnsi="Calibri" w:cs="Tahoma"/>
          <w:color w:val="000000"/>
          <w:sz w:val="24"/>
          <w:szCs w:val="24"/>
        </w:rPr>
        <w:t xml:space="preserve">de </w:t>
      </w:r>
      <w:r w:rsidR="00B07FA8">
        <w:rPr>
          <w:rFonts w:ascii="Calibri" w:eastAsia="Times New Roman" w:hAnsi="Calibri" w:cs="Tahoma"/>
          <w:color w:val="000000"/>
          <w:sz w:val="24"/>
          <w:szCs w:val="24"/>
        </w:rPr>
        <w:t>daarop volgende bijeenkoms</w:t>
      </w:r>
      <w:r w:rsidR="004C238F">
        <w:rPr>
          <w:rFonts w:ascii="Calibri" w:eastAsia="Times New Roman" w:hAnsi="Calibri" w:cs="Tahoma"/>
          <w:color w:val="000000"/>
          <w:sz w:val="24"/>
          <w:szCs w:val="24"/>
        </w:rPr>
        <w:t>t</w:t>
      </w:r>
      <w:r w:rsidR="00B07FA8">
        <w:rPr>
          <w:rFonts w:ascii="Calibri" w:eastAsia="Times New Roman" w:hAnsi="Calibri" w:cs="Tahoma"/>
          <w:color w:val="000000"/>
          <w:sz w:val="24"/>
          <w:szCs w:val="24"/>
        </w:rPr>
        <w:t>en. Marjan licht schema versterking toe. Alle thema’s moeten input leveren aan kennisdeling en professionalisering.</w:t>
      </w:r>
      <w:r w:rsidR="00B07FA8">
        <w:rPr>
          <w:rFonts w:ascii="Calibri" w:eastAsia="Times New Roman" w:hAnsi="Calibri" w:cs="Tahoma"/>
          <w:color w:val="000000"/>
          <w:sz w:val="24"/>
          <w:szCs w:val="24"/>
        </w:rPr>
        <w:br/>
      </w:r>
      <w:r w:rsidR="006823BA">
        <w:rPr>
          <w:rFonts w:ascii="Calibri" w:eastAsia="Times New Roman" w:hAnsi="Calibri" w:cs="Tahoma"/>
          <w:color w:val="000000"/>
          <w:sz w:val="24"/>
          <w:szCs w:val="24"/>
        </w:rPr>
        <w:t>In de programmagroep is een herformulering van de 3 hoofddoelen gemaakt</w:t>
      </w:r>
      <w:r w:rsidR="00185113">
        <w:rPr>
          <w:rFonts w:ascii="Calibri" w:eastAsia="Times New Roman" w:hAnsi="Calibri" w:cs="Tahoma"/>
          <w:color w:val="000000"/>
          <w:sz w:val="24"/>
          <w:szCs w:val="24"/>
        </w:rPr>
        <w:t>,</w:t>
      </w:r>
      <w:r w:rsidR="006823BA">
        <w:rPr>
          <w:rFonts w:ascii="Calibri" w:eastAsia="Times New Roman" w:hAnsi="Calibri" w:cs="Tahoma"/>
          <w:color w:val="000000"/>
          <w:sz w:val="24"/>
          <w:szCs w:val="24"/>
        </w:rPr>
        <w:t xml:space="preserve"> na deze uitvoe</w:t>
      </w:r>
      <w:r w:rsidR="00185113">
        <w:rPr>
          <w:rFonts w:ascii="Calibri" w:eastAsia="Times New Roman" w:hAnsi="Calibri" w:cs="Tahoma"/>
          <w:color w:val="000000"/>
          <w:sz w:val="24"/>
          <w:szCs w:val="24"/>
        </w:rPr>
        <w:t>rig te hebben besproken.</w:t>
      </w:r>
      <w:r w:rsidR="00185113">
        <w:rPr>
          <w:rFonts w:ascii="Calibri" w:eastAsia="Times New Roman" w:hAnsi="Calibri" w:cs="Tahoma"/>
          <w:color w:val="000000"/>
          <w:sz w:val="24"/>
          <w:szCs w:val="24"/>
        </w:rPr>
        <w:br/>
        <w:t>Daarbij</w:t>
      </w:r>
      <w:r w:rsidR="006823BA">
        <w:rPr>
          <w:rFonts w:ascii="Calibri" w:eastAsia="Times New Roman" w:hAnsi="Calibri" w:cs="Tahoma"/>
          <w:color w:val="000000"/>
          <w:sz w:val="24"/>
          <w:szCs w:val="24"/>
        </w:rPr>
        <w:t xml:space="preserve"> zijn smartdoelen geformuleerd vanuit de them</w:t>
      </w:r>
      <w:r w:rsidR="00185113">
        <w:rPr>
          <w:rFonts w:ascii="Calibri" w:eastAsia="Times New Roman" w:hAnsi="Calibri" w:cs="Tahoma"/>
          <w:color w:val="000000"/>
          <w:sz w:val="24"/>
          <w:szCs w:val="24"/>
        </w:rPr>
        <w:t>a</w:t>
      </w:r>
      <w:r w:rsidR="006823BA">
        <w:rPr>
          <w:rFonts w:ascii="Calibri" w:eastAsia="Times New Roman" w:hAnsi="Calibri" w:cs="Tahoma"/>
          <w:color w:val="000000"/>
          <w:sz w:val="24"/>
          <w:szCs w:val="24"/>
        </w:rPr>
        <w:t>werkgroepen. Iedere th</w:t>
      </w:r>
      <w:r w:rsidR="00185113">
        <w:rPr>
          <w:rFonts w:ascii="Calibri" w:eastAsia="Times New Roman" w:hAnsi="Calibri" w:cs="Tahoma"/>
          <w:color w:val="000000"/>
          <w:sz w:val="24"/>
          <w:szCs w:val="24"/>
        </w:rPr>
        <w:t>ema</w:t>
      </w:r>
      <w:r w:rsidR="006823BA">
        <w:rPr>
          <w:rFonts w:ascii="Calibri" w:eastAsia="Times New Roman" w:hAnsi="Calibri" w:cs="Tahoma"/>
          <w:color w:val="000000"/>
          <w:sz w:val="24"/>
          <w:szCs w:val="24"/>
        </w:rPr>
        <w:t>w</w:t>
      </w:r>
      <w:r w:rsidR="00185113">
        <w:rPr>
          <w:rFonts w:ascii="Calibri" w:eastAsia="Times New Roman" w:hAnsi="Calibri" w:cs="Tahoma"/>
          <w:color w:val="000000"/>
          <w:sz w:val="24"/>
          <w:szCs w:val="24"/>
        </w:rPr>
        <w:t>erk</w:t>
      </w:r>
      <w:r w:rsidR="006823BA">
        <w:rPr>
          <w:rFonts w:ascii="Calibri" w:eastAsia="Times New Roman" w:hAnsi="Calibri" w:cs="Tahoma"/>
          <w:color w:val="000000"/>
          <w:sz w:val="24"/>
          <w:szCs w:val="24"/>
        </w:rPr>
        <w:t>g</w:t>
      </w:r>
      <w:r w:rsidR="00185113">
        <w:rPr>
          <w:rFonts w:ascii="Calibri" w:eastAsia="Times New Roman" w:hAnsi="Calibri" w:cs="Tahoma"/>
          <w:color w:val="000000"/>
          <w:sz w:val="24"/>
          <w:szCs w:val="24"/>
        </w:rPr>
        <w:t>roep</w:t>
      </w:r>
      <w:r w:rsidR="006823BA">
        <w:rPr>
          <w:rFonts w:ascii="Calibri" w:eastAsia="Times New Roman" w:hAnsi="Calibri" w:cs="Tahoma"/>
          <w:color w:val="000000"/>
          <w:sz w:val="24"/>
          <w:szCs w:val="24"/>
        </w:rPr>
        <w:t xml:space="preserve"> gaat</w:t>
      </w:r>
      <w:r w:rsidR="00185113">
        <w:rPr>
          <w:rFonts w:ascii="Calibri" w:eastAsia="Times New Roman" w:hAnsi="Calibri" w:cs="Tahoma"/>
          <w:color w:val="000000"/>
          <w:sz w:val="24"/>
          <w:szCs w:val="24"/>
        </w:rPr>
        <w:t xml:space="preserve"> op dezelfde manier</w:t>
      </w:r>
      <w:r w:rsidR="006823BA">
        <w:rPr>
          <w:rFonts w:ascii="Calibri" w:eastAsia="Times New Roman" w:hAnsi="Calibri" w:cs="Tahoma"/>
          <w:color w:val="000000"/>
          <w:sz w:val="24"/>
          <w:szCs w:val="24"/>
        </w:rPr>
        <w:t xml:space="preserve"> rapporteren </w:t>
      </w:r>
      <w:r w:rsidR="00185113">
        <w:rPr>
          <w:rFonts w:ascii="Calibri" w:eastAsia="Times New Roman" w:hAnsi="Calibri" w:cs="Tahoma"/>
          <w:color w:val="000000"/>
          <w:sz w:val="24"/>
          <w:szCs w:val="24"/>
        </w:rPr>
        <w:t>hoe</w:t>
      </w:r>
      <w:r w:rsidR="006823BA">
        <w:rPr>
          <w:rFonts w:ascii="Calibri" w:eastAsia="Times New Roman" w:hAnsi="Calibri" w:cs="Tahoma"/>
          <w:color w:val="000000"/>
          <w:sz w:val="24"/>
          <w:szCs w:val="24"/>
        </w:rPr>
        <w:t xml:space="preserve"> zij met de doelen bezig zijn en de voortgang daarin.</w:t>
      </w:r>
      <w:r w:rsidR="006823BA">
        <w:rPr>
          <w:rFonts w:ascii="Calibri" w:eastAsia="Times New Roman" w:hAnsi="Calibri" w:cs="Tahoma"/>
          <w:color w:val="000000"/>
          <w:sz w:val="24"/>
          <w:szCs w:val="24"/>
        </w:rPr>
        <w:br/>
      </w:r>
      <w:r w:rsidR="00C37552">
        <w:rPr>
          <w:rFonts w:ascii="Calibri" w:eastAsia="Times New Roman" w:hAnsi="Calibri" w:cs="Tahoma"/>
          <w:color w:val="000000"/>
          <w:sz w:val="24"/>
          <w:szCs w:val="24"/>
        </w:rPr>
        <w:t>Welke inspanningen v</w:t>
      </w:r>
      <w:r w:rsidR="00185113">
        <w:rPr>
          <w:rFonts w:ascii="Calibri" w:eastAsia="Times New Roman" w:hAnsi="Calibri" w:cs="Tahoma"/>
          <w:color w:val="000000"/>
          <w:sz w:val="24"/>
          <w:szCs w:val="24"/>
        </w:rPr>
        <w:t>errichten de</w:t>
      </w:r>
      <w:r w:rsidR="006823BA">
        <w:rPr>
          <w:rFonts w:ascii="Calibri" w:eastAsia="Times New Roman" w:hAnsi="Calibri" w:cs="Tahoma"/>
          <w:color w:val="000000"/>
          <w:sz w:val="24"/>
          <w:szCs w:val="24"/>
        </w:rPr>
        <w:t xml:space="preserve"> deelnemers en hoe dragen zij bij aan </w:t>
      </w:r>
      <w:proofErr w:type="spellStart"/>
      <w:r w:rsidR="006823BA">
        <w:rPr>
          <w:rFonts w:ascii="Calibri" w:eastAsia="Times New Roman" w:hAnsi="Calibri" w:cs="Tahoma"/>
          <w:color w:val="000000"/>
          <w:sz w:val="24"/>
          <w:szCs w:val="24"/>
        </w:rPr>
        <w:t>SvdT</w:t>
      </w:r>
      <w:proofErr w:type="spellEnd"/>
      <w:r w:rsidR="006823BA">
        <w:rPr>
          <w:rFonts w:ascii="Calibri" w:eastAsia="Times New Roman" w:hAnsi="Calibri" w:cs="Tahoma"/>
          <w:color w:val="000000"/>
          <w:sz w:val="24"/>
          <w:szCs w:val="24"/>
        </w:rPr>
        <w:t xml:space="preserve">. </w:t>
      </w:r>
      <w:r w:rsidR="00B07FA8">
        <w:rPr>
          <w:rFonts w:ascii="Calibri" w:eastAsia="Times New Roman" w:hAnsi="Calibri" w:cs="Tahoma"/>
          <w:color w:val="000000"/>
          <w:sz w:val="24"/>
          <w:szCs w:val="24"/>
        </w:rPr>
        <w:t xml:space="preserve"> </w:t>
      </w:r>
      <w:r w:rsidR="00C37552">
        <w:rPr>
          <w:rFonts w:ascii="Calibri" w:eastAsia="Times New Roman" w:hAnsi="Calibri" w:cs="Tahoma"/>
          <w:color w:val="000000"/>
          <w:sz w:val="24"/>
          <w:szCs w:val="24"/>
        </w:rPr>
        <w:br/>
        <w:t>Voortgang</w:t>
      </w:r>
      <w:r w:rsidR="00185113">
        <w:rPr>
          <w:rFonts w:ascii="Calibri" w:eastAsia="Times New Roman" w:hAnsi="Calibri" w:cs="Tahoma"/>
          <w:color w:val="000000"/>
          <w:sz w:val="24"/>
          <w:szCs w:val="24"/>
        </w:rPr>
        <w:t xml:space="preserve"> 3 hoofddoelen. </w:t>
      </w:r>
      <w:r w:rsidR="00185113">
        <w:rPr>
          <w:rFonts w:ascii="Calibri" w:eastAsia="Times New Roman" w:hAnsi="Calibri" w:cs="Tahoma"/>
          <w:color w:val="000000"/>
          <w:sz w:val="24"/>
          <w:szCs w:val="24"/>
        </w:rPr>
        <w:br/>
        <w:t>Hoofddoel 1: Visie:</w:t>
      </w:r>
      <w:r w:rsidR="00C37552">
        <w:rPr>
          <w:rFonts w:ascii="Calibri" w:eastAsia="Times New Roman" w:hAnsi="Calibri" w:cs="Tahoma"/>
          <w:color w:val="000000"/>
          <w:sz w:val="24"/>
          <w:szCs w:val="24"/>
        </w:rPr>
        <w:t xml:space="preserve"> </w:t>
      </w:r>
      <w:r w:rsidR="00185113">
        <w:rPr>
          <w:rFonts w:ascii="Calibri" w:eastAsia="Times New Roman" w:hAnsi="Calibri" w:cs="Tahoma"/>
          <w:color w:val="000000"/>
          <w:sz w:val="24"/>
          <w:szCs w:val="24"/>
        </w:rPr>
        <w:t>wordt weer opgepakt na een</w:t>
      </w:r>
      <w:r w:rsidR="00C37552">
        <w:rPr>
          <w:rFonts w:ascii="Calibri" w:eastAsia="Times New Roman" w:hAnsi="Calibri" w:cs="Tahoma"/>
          <w:color w:val="000000"/>
          <w:sz w:val="24"/>
          <w:szCs w:val="24"/>
        </w:rPr>
        <w:t xml:space="preserve"> stagnatie na de zomervakan</w:t>
      </w:r>
      <w:r w:rsidR="00185113">
        <w:rPr>
          <w:rFonts w:ascii="Calibri" w:eastAsia="Times New Roman" w:hAnsi="Calibri" w:cs="Tahoma"/>
          <w:color w:val="000000"/>
          <w:sz w:val="24"/>
          <w:szCs w:val="24"/>
        </w:rPr>
        <w:t>tie.</w:t>
      </w:r>
      <w:r w:rsidR="00185113">
        <w:rPr>
          <w:rFonts w:ascii="Calibri" w:eastAsia="Times New Roman" w:hAnsi="Calibri" w:cs="Tahoma"/>
          <w:color w:val="000000"/>
          <w:sz w:val="24"/>
          <w:szCs w:val="24"/>
        </w:rPr>
        <w:br/>
        <w:t>Hoofddoel 2: Initieel professionaliseringsaanbod</w:t>
      </w:r>
      <w:r w:rsidR="00C37552">
        <w:rPr>
          <w:rFonts w:ascii="Calibri" w:eastAsia="Times New Roman" w:hAnsi="Calibri" w:cs="Tahoma"/>
          <w:color w:val="000000"/>
          <w:sz w:val="24"/>
          <w:szCs w:val="24"/>
        </w:rPr>
        <w:t xml:space="preserve"> wordt voortvarend aangepakt</w:t>
      </w:r>
      <w:r w:rsidR="00185113">
        <w:rPr>
          <w:rFonts w:ascii="Calibri" w:eastAsia="Times New Roman" w:hAnsi="Calibri" w:cs="Tahoma"/>
          <w:color w:val="000000"/>
          <w:sz w:val="24"/>
          <w:szCs w:val="24"/>
        </w:rPr>
        <w:t xml:space="preserve"> door de themawerkgroep</w:t>
      </w:r>
      <w:r w:rsidR="00C37552">
        <w:rPr>
          <w:rFonts w:ascii="Calibri" w:eastAsia="Times New Roman" w:hAnsi="Calibri" w:cs="Tahoma"/>
          <w:color w:val="000000"/>
          <w:sz w:val="24"/>
          <w:szCs w:val="24"/>
        </w:rPr>
        <w:t xml:space="preserve">. </w:t>
      </w:r>
      <w:r w:rsidR="00185113">
        <w:rPr>
          <w:rFonts w:ascii="Calibri" w:eastAsia="Times New Roman" w:hAnsi="Calibri" w:cs="Tahoma"/>
          <w:color w:val="000000"/>
          <w:sz w:val="24"/>
          <w:szCs w:val="24"/>
        </w:rPr>
        <w:t>Het post-initieel professionaliseringsaanbod gaat</w:t>
      </w:r>
      <w:r w:rsidR="00155A2A">
        <w:rPr>
          <w:rFonts w:ascii="Calibri" w:eastAsia="Times New Roman" w:hAnsi="Calibri" w:cs="Tahoma"/>
          <w:color w:val="000000"/>
          <w:sz w:val="24"/>
          <w:szCs w:val="24"/>
        </w:rPr>
        <w:t xml:space="preserve"> in samenwerking</w:t>
      </w:r>
      <w:r w:rsidR="00C37552">
        <w:rPr>
          <w:rFonts w:ascii="Calibri" w:eastAsia="Times New Roman" w:hAnsi="Calibri" w:cs="Tahoma"/>
          <w:color w:val="000000"/>
          <w:sz w:val="24"/>
          <w:szCs w:val="24"/>
        </w:rPr>
        <w:t xml:space="preserve"> met TCOZ. Op 3 februari</w:t>
      </w:r>
      <w:r w:rsidR="00155A2A">
        <w:rPr>
          <w:rFonts w:ascii="Calibri" w:eastAsia="Times New Roman" w:hAnsi="Calibri" w:cs="Tahoma"/>
          <w:color w:val="000000"/>
          <w:sz w:val="24"/>
          <w:szCs w:val="24"/>
        </w:rPr>
        <w:t xml:space="preserve"> wordt er samen een inspiratiemiddag voor beginnende leerkrachten georganiseerd. Ook bij de</w:t>
      </w:r>
      <w:r w:rsidR="00C37552">
        <w:rPr>
          <w:rFonts w:ascii="Calibri" w:eastAsia="Times New Roman" w:hAnsi="Calibri" w:cs="Tahoma"/>
          <w:color w:val="000000"/>
          <w:sz w:val="24"/>
          <w:szCs w:val="24"/>
        </w:rPr>
        <w:t xml:space="preserve"> </w:t>
      </w:r>
      <w:r w:rsidR="00155A2A">
        <w:rPr>
          <w:rFonts w:ascii="Calibri" w:eastAsia="Times New Roman" w:hAnsi="Calibri" w:cs="Tahoma"/>
          <w:color w:val="000000"/>
          <w:sz w:val="24"/>
          <w:szCs w:val="24"/>
        </w:rPr>
        <w:t>3L academie is de stuurgroep</w:t>
      </w:r>
      <w:r w:rsidR="00C37552">
        <w:rPr>
          <w:rFonts w:ascii="Calibri" w:eastAsia="Times New Roman" w:hAnsi="Calibri" w:cs="Tahoma"/>
          <w:color w:val="000000"/>
          <w:sz w:val="24"/>
          <w:szCs w:val="24"/>
        </w:rPr>
        <w:t xml:space="preserve"> een visie</w:t>
      </w:r>
      <w:r w:rsidR="00155A2A">
        <w:rPr>
          <w:rFonts w:ascii="Calibri" w:eastAsia="Times New Roman" w:hAnsi="Calibri" w:cs="Tahoma"/>
          <w:color w:val="000000"/>
          <w:sz w:val="24"/>
          <w:szCs w:val="24"/>
        </w:rPr>
        <w:t xml:space="preserve"> op de toekomst aan het ontwikkelen. Willen zij zelf</w:t>
      </w:r>
      <w:r w:rsidR="00C37552">
        <w:rPr>
          <w:rFonts w:ascii="Calibri" w:eastAsia="Times New Roman" w:hAnsi="Calibri" w:cs="Tahoma"/>
          <w:color w:val="000000"/>
          <w:sz w:val="24"/>
          <w:szCs w:val="24"/>
        </w:rPr>
        <w:t xml:space="preserve"> professionalisering</w:t>
      </w:r>
      <w:r w:rsidR="00155A2A">
        <w:rPr>
          <w:rFonts w:ascii="Calibri" w:eastAsia="Times New Roman" w:hAnsi="Calibri" w:cs="Tahoma"/>
          <w:color w:val="000000"/>
          <w:sz w:val="24"/>
          <w:szCs w:val="24"/>
        </w:rPr>
        <w:t>aanbod</w:t>
      </w:r>
      <w:r w:rsidR="00C37552">
        <w:rPr>
          <w:rFonts w:ascii="Calibri" w:eastAsia="Times New Roman" w:hAnsi="Calibri" w:cs="Tahoma"/>
          <w:color w:val="000000"/>
          <w:sz w:val="24"/>
          <w:szCs w:val="24"/>
        </w:rPr>
        <w:t xml:space="preserve"> ontwikkelen of alleen</w:t>
      </w:r>
      <w:r w:rsidR="00155A2A">
        <w:rPr>
          <w:rFonts w:ascii="Calibri" w:eastAsia="Times New Roman" w:hAnsi="Calibri" w:cs="Tahoma"/>
          <w:color w:val="000000"/>
          <w:sz w:val="24"/>
          <w:szCs w:val="24"/>
        </w:rPr>
        <w:t xml:space="preserve"> maar</w:t>
      </w:r>
      <w:r w:rsidR="00C37552">
        <w:rPr>
          <w:rFonts w:ascii="Calibri" w:eastAsia="Times New Roman" w:hAnsi="Calibri" w:cs="Tahoma"/>
          <w:color w:val="000000"/>
          <w:sz w:val="24"/>
          <w:szCs w:val="24"/>
        </w:rPr>
        <w:t xml:space="preserve"> makelaar zijn</w:t>
      </w:r>
      <w:r w:rsidR="00155A2A">
        <w:rPr>
          <w:rFonts w:ascii="Calibri" w:eastAsia="Times New Roman" w:hAnsi="Calibri" w:cs="Tahoma"/>
          <w:color w:val="000000"/>
          <w:sz w:val="24"/>
          <w:szCs w:val="24"/>
        </w:rPr>
        <w:t>.</w:t>
      </w:r>
      <w:r w:rsidR="00155A2A">
        <w:rPr>
          <w:rFonts w:ascii="Calibri" w:eastAsia="Times New Roman" w:hAnsi="Calibri" w:cs="Tahoma"/>
          <w:color w:val="000000"/>
          <w:sz w:val="24"/>
          <w:szCs w:val="24"/>
        </w:rPr>
        <w:br/>
        <w:t>Hoofddoel 3: kennisdeling: Via SSM</w:t>
      </w:r>
      <w:r w:rsidR="00C37552">
        <w:rPr>
          <w:rFonts w:ascii="Calibri" w:eastAsia="Times New Roman" w:hAnsi="Calibri" w:cs="Tahoma"/>
          <w:color w:val="000000"/>
          <w:sz w:val="24"/>
          <w:szCs w:val="24"/>
        </w:rPr>
        <w:t xml:space="preserve"> en sem</w:t>
      </w:r>
      <w:r w:rsidR="00155A2A">
        <w:rPr>
          <w:rFonts w:ascii="Calibri" w:eastAsia="Times New Roman" w:hAnsi="Calibri" w:cs="Tahoma"/>
          <w:color w:val="000000"/>
          <w:sz w:val="24"/>
          <w:szCs w:val="24"/>
        </w:rPr>
        <w:t>antische wiki. Dit</w:t>
      </w:r>
      <w:r w:rsidR="00C37552">
        <w:rPr>
          <w:rFonts w:ascii="Calibri" w:eastAsia="Times New Roman" w:hAnsi="Calibri" w:cs="Tahoma"/>
          <w:color w:val="000000"/>
          <w:sz w:val="24"/>
          <w:szCs w:val="24"/>
        </w:rPr>
        <w:t xml:space="preserve"> jaar</w:t>
      </w:r>
      <w:r w:rsidR="00155A2A">
        <w:rPr>
          <w:rFonts w:ascii="Calibri" w:eastAsia="Times New Roman" w:hAnsi="Calibri" w:cs="Tahoma"/>
          <w:color w:val="000000"/>
          <w:sz w:val="24"/>
          <w:szCs w:val="24"/>
        </w:rPr>
        <w:t xml:space="preserve"> gaan we hier grote</w:t>
      </w:r>
      <w:r w:rsidR="00C37552">
        <w:rPr>
          <w:rFonts w:ascii="Calibri" w:eastAsia="Times New Roman" w:hAnsi="Calibri" w:cs="Tahoma"/>
          <w:color w:val="000000"/>
          <w:sz w:val="24"/>
          <w:szCs w:val="24"/>
        </w:rPr>
        <w:t xml:space="preserve"> stappen in maken. Kennisinfrastructuur: Hoe kunnen we de stuurgroep meer betrekken bij de uitvoering hierin.</w:t>
      </w:r>
      <w:r w:rsidR="00F0201C">
        <w:rPr>
          <w:rFonts w:ascii="Calibri" w:eastAsia="Times New Roman" w:hAnsi="Calibri" w:cs="Tahoma"/>
          <w:color w:val="000000"/>
          <w:sz w:val="24"/>
          <w:szCs w:val="24"/>
        </w:rPr>
        <w:br/>
      </w:r>
      <w:r w:rsidR="00C37552">
        <w:rPr>
          <w:rFonts w:ascii="Calibri" w:eastAsia="Times New Roman" w:hAnsi="Calibri" w:cs="Tahoma"/>
          <w:color w:val="000000"/>
          <w:sz w:val="24"/>
          <w:szCs w:val="24"/>
        </w:rPr>
        <w:br/>
        <w:t>Wim Brouwer geeft toelichting op</w:t>
      </w:r>
      <w:r w:rsidR="00117E52">
        <w:rPr>
          <w:rFonts w:ascii="Calibri" w:eastAsia="Times New Roman" w:hAnsi="Calibri" w:cs="Tahoma"/>
          <w:color w:val="000000"/>
          <w:sz w:val="24"/>
          <w:szCs w:val="24"/>
        </w:rPr>
        <w:t xml:space="preserve"> de voortgang en de plannen voor</w:t>
      </w:r>
      <w:r w:rsidR="00C37552">
        <w:rPr>
          <w:rFonts w:ascii="Calibri" w:eastAsia="Times New Roman" w:hAnsi="Calibri" w:cs="Tahoma"/>
          <w:color w:val="000000"/>
          <w:sz w:val="24"/>
          <w:szCs w:val="24"/>
        </w:rPr>
        <w:t xml:space="preserve"> kennisinfrastructuur met </w:t>
      </w:r>
      <w:r w:rsidR="00117E52">
        <w:rPr>
          <w:rFonts w:ascii="Calibri" w:eastAsia="Times New Roman" w:hAnsi="Calibri" w:cs="Tahoma"/>
          <w:color w:val="000000"/>
          <w:sz w:val="24"/>
          <w:szCs w:val="24"/>
        </w:rPr>
        <w:t xml:space="preserve">de </w:t>
      </w:r>
      <w:r w:rsidR="00C37552">
        <w:rPr>
          <w:rFonts w:ascii="Calibri" w:eastAsia="Times New Roman" w:hAnsi="Calibri" w:cs="Tahoma"/>
          <w:color w:val="000000"/>
          <w:sz w:val="24"/>
          <w:szCs w:val="24"/>
        </w:rPr>
        <w:t xml:space="preserve">afbeelding </w:t>
      </w:r>
      <w:r w:rsidR="00117E52">
        <w:rPr>
          <w:rFonts w:ascii="Calibri" w:eastAsia="Times New Roman" w:hAnsi="Calibri" w:cs="Tahoma"/>
          <w:color w:val="000000"/>
          <w:sz w:val="24"/>
          <w:szCs w:val="24"/>
        </w:rPr>
        <w:t>I</w:t>
      </w:r>
      <w:r w:rsidR="00C37552">
        <w:rPr>
          <w:rFonts w:ascii="Calibri" w:eastAsia="Times New Roman" w:hAnsi="Calibri" w:cs="Tahoma"/>
          <w:color w:val="000000"/>
          <w:sz w:val="24"/>
          <w:szCs w:val="24"/>
        </w:rPr>
        <w:t xml:space="preserve">nnovatie </w:t>
      </w:r>
      <w:proofErr w:type="spellStart"/>
      <w:r w:rsidR="00C37552">
        <w:rPr>
          <w:rFonts w:ascii="Calibri" w:eastAsia="Times New Roman" w:hAnsi="Calibri" w:cs="Tahoma"/>
          <w:color w:val="000000"/>
          <w:sz w:val="24"/>
          <w:szCs w:val="24"/>
        </w:rPr>
        <w:t>eco-systeem</w:t>
      </w:r>
      <w:proofErr w:type="spellEnd"/>
      <w:r w:rsidR="00C37552">
        <w:rPr>
          <w:rFonts w:ascii="Calibri" w:eastAsia="Times New Roman" w:hAnsi="Calibri" w:cs="Tahoma"/>
          <w:color w:val="000000"/>
          <w:sz w:val="24"/>
          <w:szCs w:val="24"/>
        </w:rPr>
        <w:t>.</w:t>
      </w:r>
      <w:r w:rsidR="00117E52">
        <w:rPr>
          <w:rFonts w:ascii="Calibri" w:eastAsia="Times New Roman" w:hAnsi="Calibri" w:cs="Tahoma"/>
          <w:color w:val="000000"/>
          <w:sz w:val="24"/>
          <w:szCs w:val="24"/>
        </w:rPr>
        <w:t xml:space="preserve"> </w:t>
      </w:r>
      <w:r w:rsidR="00C37552">
        <w:rPr>
          <w:rFonts w:ascii="Calibri" w:eastAsia="Times New Roman" w:hAnsi="Calibri" w:cs="Tahoma"/>
          <w:color w:val="000000"/>
          <w:sz w:val="24"/>
          <w:szCs w:val="24"/>
        </w:rPr>
        <w:t>In juli 2017 moet iets tot stand z</w:t>
      </w:r>
      <w:r w:rsidR="00117E52">
        <w:rPr>
          <w:rFonts w:ascii="Calibri" w:eastAsia="Times New Roman" w:hAnsi="Calibri" w:cs="Tahoma"/>
          <w:color w:val="000000"/>
          <w:sz w:val="24"/>
          <w:szCs w:val="24"/>
        </w:rPr>
        <w:t>ijn gekomen waarin duurzame doorw</w:t>
      </w:r>
      <w:r w:rsidR="00C37552">
        <w:rPr>
          <w:rFonts w:ascii="Calibri" w:eastAsia="Times New Roman" w:hAnsi="Calibri" w:cs="Tahoma"/>
          <w:color w:val="000000"/>
          <w:sz w:val="24"/>
          <w:szCs w:val="24"/>
        </w:rPr>
        <w:t>erking zit en waarmee naar de subsidieverstrekker een goed verhaal kan worden gemaakt.</w:t>
      </w:r>
      <w:r w:rsidR="00C37552">
        <w:rPr>
          <w:rFonts w:ascii="Calibri" w:eastAsia="Times New Roman" w:hAnsi="Calibri" w:cs="Tahoma"/>
          <w:color w:val="000000"/>
          <w:sz w:val="24"/>
          <w:szCs w:val="24"/>
        </w:rPr>
        <w:br/>
        <w:t xml:space="preserve">Voorstel werkgroep </w:t>
      </w:r>
      <w:r w:rsidR="00B23FC1">
        <w:rPr>
          <w:rFonts w:ascii="Calibri" w:eastAsia="Times New Roman" w:hAnsi="Calibri" w:cs="Tahoma"/>
          <w:color w:val="000000"/>
          <w:sz w:val="24"/>
          <w:szCs w:val="24"/>
        </w:rPr>
        <w:t xml:space="preserve">wordt </w:t>
      </w:r>
      <w:r w:rsidR="00C37552">
        <w:rPr>
          <w:rFonts w:ascii="Calibri" w:eastAsia="Times New Roman" w:hAnsi="Calibri" w:cs="Tahoma"/>
          <w:color w:val="000000"/>
          <w:sz w:val="24"/>
          <w:szCs w:val="24"/>
        </w:rPr>
        <w:t>besproken.</w:t>
      </w:r>
      <w:r w:rsidR="00C37552">
        <w:rPr>
          <w:rFonts w:ascii="Calibri" w:eastAsia="Times New Roman" w:hAnsi="Calibri" w:cs="Tahoma"/>
          <w:color w:val="000000"/>
          <w:sz w:val="24"/>
          <w:szCs w:val="24"/>
        </w:rPr>
        <w:br/>
      </w:r>
      <w:r w:rsidR="005B5B6F">
        <w:rPr>
          <w:rFonts w:ascii="Calibri" w:eastAsia="Times New Roman" w:hAnsi="Calibri" w:cs="Tahoma"/>
          <w:color w:val="000000"/>
          <w:sz w:val="24"/>
          <w:szCs w:val="24"/>
        </w:rPr>
        <w:t>In</w:t>
      </w:r>
      <w:r w:rsidR="00A8474B">
        <w:rPr>
          <w:rFonts w:ascii="Calibri" w:eastAsia="Times New Roman" w:hAnsi="Calibri" w:cs="Tahoma"/>
          <w:color w:val="000000"/>
          <w:sz w:val="24"/>
          <w:szCs w:val="24"/>
        </w:rPr>
        <w:t xml:space="preserve"> balk</w:t>
      </w:r>
      <w:r w:rsidR="005B5B6F">
        <w:rPr>
          <w:rFonts w:ascii="Calibri" w:eastAsia="Times New Roman" w:hAnsi="Calibri" w:cs="Tahoma"/>
          <w:color w:val="000000"/>
          <w:sz w:val="24"/>
          <w:szCs w:val="24"/>
        </w:rPr>
        <w:t xml:space="preserve"> planning: </w:t>
      </w:r>
      <w:r w:rsidR="00A8474B">
        <w:rPr>
          <w:rFonts w:ascii="Calibri" w:eastAsia="Times New Roman" w:hAnsi="Calibri" w:cs="Tahoma"/>
          <w:color w:val="000000"/>
          <w:sz w:val="24"/>
          <w:szCs w:val="24"/>
        </w:rPr>
        <w:t>Voor- en najaar zijn semesters, september-januari en februari-juni</w:t>
      </w:r>
      <w:r w:rsidR="005B5B6F">
        <w:rPr>
          <w:rFonts w:ascii="Calibri" w:eastAsia="Times New Roman" w:hAnsi="Calibri" w:cs="Tahoma"/>
          <w:color w:val="000000"/>
          <w:sz w:val="24"/>
          <w:szCs w:val="24"/>
        </w:rPr>
        <w:br/>
        <w:t>In diagnose: inventariseren welke PLG’s er zijn. Hoe kan dit een goed team worden.</w:t>
      </w:r>
      <w:r w:rsidR="005B5B6F">
        <w:rPr>
          <w:rFonts w:ascii="Calibri" w:eastAsia="Times New Roman" w:hAnsi="Calibri" w:cs="Tahoma"/>
          <w:color w:val="000000"/>
          <w:sz w:val="24"/>
          <w:szCs w:val="24"/>
        </w:rPr>
        <w:br/>
        <w:t xml:space="preserve">Na </w:t>
      </w:r>
      <w:r w:rsidR="00A8474B">
        <w:rPr>
          <w:rFonts w:ascii="Calibri" w:eastAsia="Times New Roman" w:hAnsi="Calibri" w:cs="Tahoma"/>
          <w:color w:val="000000"/>
          <w:sz w:val="24"/>
          <w:szCs w:val="24"/>
        </w:rPr>
        <w:t xml:space="preserve">de </w:t>
      </w:r>
      <w:r w:rsidR="005B5B6F">
        <w:rPr>
          <w:rFonts w:ascii="Calibri" w:eastAsia="Times New Roman" w:hAnsi="Calibri" w:cs="Tahoma"/>
          <w:color w:val="000000"/>
          <w:sz w:val="24"/>
          <w:szCs w:val="24"/>
        </w:rPr>
        <w:t>diagnos</w:t>
      </w:r>
      <w:r w:rsidR="0019332F">
        <w:rPr>
          <w:rFonts w:ascii="Calibri" w:eastAsia="Times New Roman" w:hAnsi="Calibri" w:cs="Tahoma"/>
          <w:color w:val="000000"/>
          <w:sz w:val="24"/>
          <w:szCs w:val="24"/>
        </w:rPr>
        <w:t>e een ontwerp maken met h</w:t>
      </w:r>
      <w:r w:rsidR="00A8474B">
        <w:rPr>
          <w:rFonts w:ascii="Calibri" w:eastAsia="Times New Roman" w:hAnsi="Calibri" w:cs="Tahoma"/>
          <w:color w:val="000000"/>
          <w:sz w:val="24"/>
          <w:szCs w:val="24"/>
        </w:rPr>
        <w:t>andelingsperspectieven, een</w:t>
      </w:r>
      <w:r w:rsidR="005B5B6F">
        <w:rPr>
          <w:rFonts w:ascii="Calibri" w:eastAsia="Times New Roman" w:hAnsi="Calibri" w:cs="Tahoma"/>
          <w:color w:val="000000"/>
          <w:sz w:val="24"/>
          <w:szCs w:val="24"/>
        </w:rPr>
        <w:t xml:space="preserve"> </w:t>
      </w:r>
      <w:r w:rsidR="00A8474B">
        <w:rPr>
          <w:rFonts w:ascii="Calibri" w:eastAsia="Times New Roman" w:hAnsi="Calibri" w:cs="Tahoma"/>
          <w:color w:val="000000"/>
          <w:sz w:val="24"/>
          <w:szCs w:val="24"/>
        </w:rPr>
        <w:t>h</w:t>
      </w:r>
      <w:r w:rsidR="005B5B6F">
        <w:rPr>
          <w:rFonts w:ascii="Calibri" w:eastAsia="Times New Roman" w:hAnsi="Calibri" w:cs="Tahoma"/>
          <w:color w:val="000000"/>
          <w:sz w:val="24"/>
          <w:szCs w:val="24"/>
        </w:rPr>
        <w:t>i</w:t>
      </w:r>
      <w:r w:rsidR="00A8474B">
        <w:rPr>
          <w:rFonts w:ascii="Calibri" w:eastAsia="Times New Roman" w:hAnsi="Calibri" w:cs="Tahoma"/>
          <w:color w:val="000000"/>
          <w:sz w:val="24"/>
          <w:szCs w:val="24"/>
        </w:rPr>
        <w:t>-</w:t>
      </w:r>
      <w:proofErr w:type="spellStart"/>
      <w:r w:rsidR="00A8474B">
        <w:rPr>
          <w:rFonts w:ascii="Calibri" w:eastAsia="Times New Roman" w:hAnsi="Calibri" w:cs="Tahoma"/>
          <w:color w:val="000000"/>
          <w:sz w:val="24"/>
          <w:szCs w:val="24"/>
        </w:rPr>
        <w:t>performing</w:t>
      </w:r>
      <w:proofErr w:type="spellEnd"/>
      <w:r w:rsidR="00A8474B">
        <w:rPr>
          <w:rFonts w:ascii="Calibri" w:eastAsia="Times New Roman" w:hAnsi="Calibri" w:cs="Tahoma"/>
          <w:color w:val="000000"/>
          <w:sz w:val="24"/>
          <w:szCs w:val="24"/>
        </w:rPr>
        <w:t xml:space="preserve"> team</w:t>
      </w:r>
      <w:r w:rsidR="0019332F">
        <w:rPr>
          <w:rFonts w:ascii="Calibri" w:eastAsia="Times New Roman" w:hAnsi="Calibri" w:cs="Tahoma"/>
          <w:color w:val="000000"/>
          <w:sz w:val="24"/>
          <w:szCs w:val="24"/>
        </w:rPr>
        <w:t xml:space="preserve"> samenstellen</w:t>
      </w:r>
      <w:r w:rsidR="00A8474B">
        <w:rPr>
          <w:rFonts w:ascii="Calibri" w:eastAsia="Times New Roman" w:hAnsi="Calibri" w:cs="Tahoma"/>
          <w:color w:val="000000"/>
          <w:sz w:val="24"/>
          <w:szCs w:val="24"/>
        </w:rPr>
        <w:t xml:space="preserve">. </w:t>
      </w:r>
      <w:r w:rsidR="00A8474B">
        <w:rPr>
          <w:rFonts w:ascii="Calibri" w:eastAsia="Times New Roman" w:hAnsi="Calibri" w:cs="Tahoma"/>
          <w:color w:val="000000"/>
          <w:sz w:val="24"/>
          <w:szCs w:val="24"/>
        </w:rPr>
        <w:br/>
        <w:t>Dan</w:t>
      </w:r>
      <w:r w:rsidR="005B5B6F">
        <w:rPr>
          <w:rFonts w:ascii="Calibri" w:eastAsia="Times New Roman" w:hAnsi="Calibri" w:cs="Tahoma"/>
          <w:color w:val="000000"/>
          <w:sz w:val="24"/>
          <w:szCs w:val="24"/>
        </w:rPr>
        <w:t xml:space="preserve"> PLG’s test</w:t>
      </w:r>
      <w:r w:rsidR="00A8474B">
        <w:rPr>
          <w:rFonts w:ascii="Calibri" w:eastAsia="Times New Roman" w:hAnsi="Calibri" w:cs="Tahoma"/>
          <w:color w:val="000000"/>
          <w:sz w:val="24"/>
          <w:szCs w:val="24"/>
        </w:rPr>
        <w:t xml:space="preserve">en en kijken of ze goed </w:t>
      </w:r>
      <w:r w:rsidR="0019332F">
        <w:rPr>
          <w:rFonts w:ascii="Calibri" w:eastAsia="Times New Roman" w:hAnsi="Calibri" w:cs="Tahoma"/>
          <w:color w:val="000000"/>
          <w:sz w:val="24"/>
          <w:szCs w:val="24"/>
        </w:rPr>
        <w:t>functioneren,</w:t>
      </w:r>
      <w:r w:rsidR="00A8474B">
        <w:rPr>
          <w:rFonts w:ascii="Calibri" w:eastAsia="Times New Roman" w:hAnsi="Calibri" w:cs="Tahoma"/>
          <w:color w:val="000000"/>
          <w:sz w:val="24"/>
          <w:szCs w:val="24"/>
        </w:rPr>
        <w:t xml:space="preserve"> daarna nieuwe</w:t>
      </w:r>
      <w:r w:rsidR="005B5B6F">
        <w:rPr>
          <w:rFonts w:ascii="Calibri" w:eastAsia="Times New Roman" w:hAnsi="Calibri" w:cs="Tahoma"/>
          <w:color w:val="000000"/>
          <w:sz w:val="24"/>
          <w:szCs w:val="24"/>
        </w:rPr>
        <w:t xml:space="preserve"> </w:t>
      </w:r>
      <w:r w:rsidR="00A8474B">
        <w:rPr>
          <w:rFonts w:ascii="Calibri" w:eastAsia="Times New Roman" w:hAnsi="Calibri" w:cs="Tahoma"/>
          <w:color w:val="000000"/>
          <w:sz w:val="24"/>
          <w:szCs w:val="24"/>
        </w:rPr>
        <w:t>inventarisatie</w:t>
      </w:r>
      <w:r w:rsidR="005B5B6F">
        <w:rPr>
          <w:rFonts w:ascii="Calibri" w:eastAsia="Times New Roman" w:hAnsi="Calibri" w:cs="Tahoma"/>
          <w:color w:val="000000"/>
          <w:sz w:val="24"/>
          <w:szCs w:val="24"/>
        </w:rPr>
        <w:t>.</w:t>
      </w:r>
      <w:r w:rsidR="005B5B6F">
        <w:rPr>
          <w:rFonts w:ascii="Calibri" w:eastAsia="Times New Roman" w:hAnsi="Calibri" w:cs="Tahoma"/>
          <w:color w:val="000000"/>
          <w:sz w:val="24"/>
          <w:szCs w:val="24"/>
        </w:rPr>
        <w:br/>
      </w:r>
      <w:r w:rsidR="00A8474B">
        <w:rPr>
          <w:rFonts w:ascii="Calibri" w:eastAsia="Times New Roman" w:hAnsi="Calibri" w:cs="Tahoma"/>
          <w:color w:val="000000"/>
          <w:sz w:val="24"/>
          <w:szCs w:val="24"/>
        </w:rPr>
        <w:t>Aan de hand daarvan een</w:t>
      </w:r>
      <w:r w:rsidR="005B5B6F">
        <w:rPr>
          <w:rFonts w:ascii="Calibri" w:eastAsia="Times New Roman" w:hAnsi="Calibri" w:cs="Tahoma"/>
          <w:color w:val="000000"/>
          <w:sz w:val="24"/>
          <w:szCs w:val="24"/>
        </w:rPr>
        <w:t xml:space="preserve"> herontwerp </w:t>
      </w:r>
      <w:r w:rsidR="00A8474B">
        <w:rPr>
          <w:rFonts w:ascii="Calibri" w:eastAsia="Times New Roman" w:hAnsi="Calibri" w:cs="Tahoma"/>
          <w:color w:val="000000"/>
          <w:sz w:val="24"/>
          <w:szCs w:val="24"/>
        </w:rPr>
        <w:t xml:space="preserve">maken </w:t>
      </w:r>
      <w:r w:rsidR="005B5B6F">
        <w:rPr>
          <w:rFonts w:ascii="Calibri" w:eastAsia="Times New Roman" w:hAnsi="Calibri" w:cs="Tahoma"/>
          <w:color w:val="000000"/>
          <w:sz w:val="24"/>
          <w:szCs w:val="24"/>
        </w:rPr>
        <w:t>met nieuwe testfase.</w:t>
      </w:r>
      <w:r w:rsidR="005B5B6F">
        <w:rPr>
          <w:rFonts w:eastAsia="Times New Roman"/>
        </w:rPr>
        <w:br/>
      </w:r>
      <w:r w:rsidR="005B5B6F" w:rsidRPr="0019332F">
        <w:rPr>
          <w:rFonts w:eastAsia="Times New Roman"/>
          <w:sz w:val="24"/>
          <w:szCs w:val="24"/>
        </w:rPr>
        <w:t>Hoofdplaatje infrastructuur. A</w:t>
      </w:r>
      <w:r w:rsidR="00A8474B" w:rsidRPr="0019332F">
        <w:rPr>
          <w:rFonts w:eastAsia="Times New Roman"/>
          <w:sz w:val="24"/>
          <w:szCs w:val="24"/>
        </w:rPr>
        <w:t>lle eleme</w:t>
      </w:r>
      <w:r w:rsidR="005B5B6F" w:rsidRPr="0019332F">
        <w:rPr>
          <w:rFonts w:eastAsia="Times New Roman"/>
          <w:sz w:val="24"/>
          <w:szCs w:val="24"/>
        </w:rPr>
        <w:t xml:space="preserve">nten staan apart in vierde bijlage met toelichting. In achterste </w:t>
      </w:r>
      <w:r w:rsidR="00A8474B" w:rsidRPr="0019332F">
        <w:rPr>
          <w:rFonts w:eastAsia="Times New Roman"/>
          <w:sz w:val="24"/>
          <w:szCs w:val="24"/>
        </w:rPr>
        <w:t>k</w:t>
      </w:r>
      <w:r w:rsidR="005B5B6F" w:rsidRPr="0019332F">
        <w:rPr>
          <w:rFonts w:eastAsia="Times New Roman"/>
          <w:sz w:val="24"/>
          <w:szCs w:val="24"/>
        </w:rPr>
        <w:t xml:space="preserve">olom is score opgenomen. </w:t>
      </w:r>
      <w:r w:rsidR="005B5B6F" w:rsidRPr="0019332F">
        <w:rPr>
          <w:rFonts w:eastAsia="Times New Roman"/>
          <w:sz w:val="24"/>
          <w:szCs w:val="24"/>
        </w:rPr>
        <w:br/>
      </w:r>
      <w:r w:rsidR="00225DA4">
        <w:rPr>
          <w:rFonts w:eastAsia="Times New Roman"/>
          <w:sz w:val="24"/>
          <w:szCs w:val="24"/>
        </w:rPr>
        <w:t>Het kernelement v</w:t>
      </w:r>
      <w:r w:rsidR="00B21B40">
        <w:rPr>
          <w:rFonts w:eastAsia="Times New Roman"/>
          <w:sz w:val="24"/>
          <w:szCs w:val="24"/>
        </w:rPr>
        <w:t xml:space="preserve">an </w:t>
      </w:r>
      <w:r w:rsidR="00225DA4">
        <w:rPr>
          <w:rFonts w:eastAsia="Times New Roman"/>
          <w:sz w:val="24"/>
          <w:szCs w:val="24"/>
        </w:rPr>
        <w:t>d</w:t>
      </w:r>
      <w:r w:rsidR="00B21B40">
        <w:rPr>
          <w:rFonts w:eastAsia="Times New Roman"/>
          <w:sz w:val="24"/>
          <w:szCs w:val="24"/>
        </w:rPr>
        <w:t>e</w:t>
      </w:r>
      <w:r w:rsidR="00225DA4">
        <w:rPr>
          <w:rFonts w:eastAsia="Times New Roman"/>
          <w:sz w:val="24"/>
          <w:szCs w:val="24"/>
        </w:rPr>
        <w:t xml:space="preserve"> infrastructuur</w:t>
      </w:r>
      <w:r w:rsidR="00225DA4" w:rsidRPr="0019332F">
        <w:rPr>
          <w:rFonts w:eastAsia="Times New Roman"/>
          <w:sz w:val="24"/>
          <w:szCs w:val="24"/>
        </w:rPr>
        <w:t xml:space="preserve"> </w:t>
      </w:r>
      <w:r w:rsidR="00225DA4">
        <w:rPr>
          <w:rFonts w:eastAsia="Times New Roman"/>
          <w:sz w:val="24"/>
          <w:szCs w:val="24"/>
        </w:rPr>
        <w:t xml:space="preserve">is </w:t>
      </w:r>
      <w:r w:rsidR="005B5B6F" w:rsidRPr="0019332F">
        <w:rPr>
          <w:rFonts w:eastAsia="Times New Roman"/>
          <w:sz w:val="24"/>
          <w:szCs w:val="24"/>
        </w:rPr>
        <w:t>PLG</w:t>
      </w:r>
      <w:r w:rsidR="00225DA4">
        <w:rPr>
          <w:rFonts w:eastAsia="Times New Roman"/>
          <w:sz w:val="24"/>
          <w:szCs w:val="24"/>
        </w:rPr>
        <w:t>.</w:t>
      </w:r>
      <w:r w:rsidR="001D1F23">
        <w:rPr>
          <w:rFonts w:eastAsia="Times New Roman"/>
          <w:sz w:val="24"/>
          <w:szCs w:val="24"/>
        </w:rPr>
        <w:t xml:space="preserve"> Bepaalt leervermogen, verandervermogen, kwaliteit.</w:t>
      </w:r>
      <w:r w:rsidR="001D1F23">
        <w:rPr>
          <w:rFonts w:eastAsia="Times New Roman"/>
          <w:sz w:val="24"/>
          <w:szCs w:val="24"/>
        </w:rPr>
        <w:br/>
        <w:t>Inno</w:t>
      </w:r>
      <w:r w:rsidR="005B5B6F" w:rsidRPr="0019332F">
        <w:rPr>
          <w:rFonts w:eastAsia="Times New Roman"/>
          <w:sz w:val="24"/>
          <w:szCs w:val="24"/>
        </w:rPr>
        <w:t>vatieplatform is nummer twee. Proces loopt. Vraagstukken vanuit de kern</w:t>
      </w:r>
      <w:r w:rsidR="00225DA4">
        <w:rPr>
          <w:rFonts w:eastAsia="Times New Roman"/>
          <w:sz w:val="24"/>
          <w:szCs w:val="24"/>
        </w:rPr>
        <w:t xml:space="preserve"> staan erin</w:t>
      </w:r>
      <w:r w:rsidR="005B5B6F" w:rsidRPr="0019332F">
        <w:rPr>
          <w:rFonts w:eastAsia="Times New Roman"/>
          <w:sz w:val="24"/>
          <w:szCs w:val="24"/>
        </w:rPr>
        <w:t xml:space="preserve">. Er komen ook nog vraagstukken van buiten, bijv. </w:t>
      </w:r>
      <w:r w:rsidR="00225DA4">
        <w:rPr>
          <w:rFonts w:eastAsia="Times New Roman"/>
          <w:sz w:val="24"/>
          <w:szCs w:val="24"/>
        </w:rPr>
        <w:t xml:space="preserve">op </w:t>
      </w:r>
      <w:r w:rsidR="005B5B6F" w:rsidRPr="0019332F">
        <w:rPr>
          <w:rFonts w:eastAsia="Times New Roman"/>
          <w:sz w:val="24"/>
          <w:szCs w:val="24"/>
        </w:rPr>
        <w:t>maats</w:t>
      </w:r>
      <w:r w:rsidR="00225DA4">
        <w:rPr>
          <w:rFonts w:eastAsia="Times New Roman"/>
          <w:sz w:val="24"/>
          <w:szCs w:val="24"/>
        </w:rPr>
        <w:t>chappelijke gebied. Daarv</w:t>
      </w:r>
      <w:r w:rsidR="005B5B6F" w:rsidRPr="0019332F">
        <w:rPr>
          <w:rFonts w:eastAsia="Times New Roman"/>
          <w:sz w:val="24"/>
          <w:szCs w:val="24"/>
        </w:rPr>
        <w:t>oor</w:t>
      </w:r>
      <w:r w:rsidR="001D1F23">
        <w:rPr>
          <w:rFonts w:eastAsia="Times New Roman"/>
          <w:sz w:val="24"/>
          <w:szCs w:val="24"/>
        </w:rPr>
        <w:t xml:space="preserve"> is innovatieplatform</w:t>
      </w:r>
      <w:r w:rsidR="00225DA4">
        <w:rPr>
          <w:rFonts w:eastAsia="Times New Roman"/>
          <w:sz w:val="24"/>
          <w:szCs w:val="24"/>
        </w:rPr>
        <w:t xml:space="preserve"> ook bedoeld</w:t>
      </w:r>
      <w:r w:rsidR="001D1F23">
        <w:rPr>
          <w:rFonts w:eastAsia="Times New Roman"/>
          <w:sz w:val="24"/>
          <w:szCs w:val="24"/>
        </w:rPr>
        <w:t>.</w:t>
      </w:r>
      <w:r w:rsidR="001D1F23">
        <w:rPr>
          <w:rFonts w:eastAsia="Times New Roman"/>
          <w:sz w:val="24"/>
          <w:szCs w:val="24"/>
        </w:rPr>
        <w:br/>
      </w:r>
      <w:proofErr w:type="spellStart"/>
      <w:r w:rsidR="001D1F23">
        <w:rPr>
          <w:rFonts w:eastAsia="Times New Roman"/>
          <w:sz w:val="24"/>
          <w:szCs w:val="24"/>
        </w:rPr>
        <w:t>Governan</w:t>
      </w:r>
      <w:r w:rsidR="005B5B6F" w:rsidRPr="0019332F">
        <w:rPr>
          <w:rFonts w:eastAsia="Times New Roman"/>
          <w:sz w:val="24"/>
          <w:szCs w:val="24"/>
        </w:rPr>
        <w:t>ce</w:t>
      </w:r>
      <w:proofErr w:type="spellEnd"/>
      <w:r w:rsidR="005B5B6F" w:rsidRPr="0019332F">
        <w:rPr>
          <w:rFonts w:eastAsia="Times New Roman"/>
          <w:sz w:val="24"/>
          <w:szCs w:val="24"/>
        </w:rPr>
        <w:t xml:space="preserve"> v</w:t>
      </w:r>
      <w:r w:rsidR="00225DA4">
        <w:rPr>
          <w:rFonts w:eastAsia="Times New Roman"/>
          <w:sz w:val="24"/>
          <w:szCs w:val="24"/>
        </w:rPr>
        <w:t xml:space="preserve">an </w:t>
      </w:r>
      <w:r w:rsidR="005B5B6F" w:rsidRPr="0019332F">
        <w:rPr>
          <w:rFonts w:eastAsia="Times New Roman"/>
          <w:sz w:val="24"/>
          <w:szCs w:val="24"/>
        </w:rPr>
        <w:t>d</w:t>
      </w:r>
      <w:r w:rsidR="00225DA4">
        <w:rPr>
          <w:rFonts w:eastAsia="Times New Roman"/>
          <w:sz w:val="24"/>
          <w:szCs w:val="24"/>
        </w:rPr>
        <w:t>e</w:t>
      </w:r>
      <w:r w:rsidR="005B5B6F" w:rsidRPr="0019332F">
        <w:rPr>
          <w:rFonts w:eastAsia="Times New Roman"/>
          <w:sz w:val="24"/>
          <w:szCs w:val="24"/>
        </w:rPr>
        <w:t xml:space="preserve"> infrastructuur is nummer 3. </w:t>
      </w:r>
      <w:r w:rsidR="00225DA4">
        <w:rPr>
          <w:rFonts w:eastAsia="Times New Roman"/>
          <w:sz w:val="24"/>
          <w:szCs w:val="24"/>
        </w:rPr>
        <w:t>Dit is o</w:t>
      </w:r>
      <w:r w:rsidR="005B5B6F" w:rsidRPr="0019332F">
        <w:rPr>
          <w:rFonts w:eastAsia="Times New Roman"/>
          <w:sz w:val="24"/>
          <w:szCs w:val="24"/>
        </w:rPr>
        <w:t>ok heel</w:t>
      </w:r>
      <w:r w:rsidR="00225DA4">
        <w:rPr>
          <w:rFonts w:eastAsia="Times New Roman"/>
          <w:sz w:val="24"/>
          <w:szCs w:val="24"/>
        </w:rPr>
        <w:t xml:space="preserve"> belangrijk voor de uitvoering, bijvoorbeeld de s</w:t>
      </w:r>
      <w:r w:rsidR="005B5B6F" w:rsidRPr="0019332F">
        <w:rPr>
          <w:rFonts w:eastAsia="Times New Roman"/>
          <w:sz w:val="24"/>
          <w:szCs w:val="24"/>
        </w:rPr>
        <w:t>amen</w:t>
      </w:r>
      <w:r w:rsidR="00225DA4">
        <w:rPr>
          <w:rFonts w:eastAsia="Times New Roman"/>
          <w:sz w:val="24"/>
          <w:szCs w:val="24"/>
        </w:rPr>
        <w:t>werkingsrelatie</w:t>
      </w:r>
      <w:r w:rsidR="005B5B6F" w:rsidRPr="0019332F">
        <w:rPr>
          <w:rFonts w:eastAsia="Times New Roman"/>
          <w:sz w:val="24"/>
          <w:szCs w:val="24"/>
        </w:rPr>
        <w:t>. Daarin moet de stuurgro</w:t>
      </w:r>
      <w:r w:rsidR="00225DA4">
        <w:rPr>
          <w:rFonts w:eastAsia="Times New Roman"/>
          <w:sz w:val="24"/>
          <w:szCs w:val="24"/>
        </w:rPr>
        <w:t>ep het voortouw nemen.</w:t>
      </w:r>
      <w:r w:rsidR="00225DA4">
        <w:rPr>
          <w:rFonts w:eastAsia="Times New Roman"/>
          <w:sz w:val="24"/>
          <w:szCs w:val="24"/>
        </w:rPr>
        <w:br/>
        <w:t>Nummer 4: de</w:t>
      </w:r>
      <w:r w:rsidR="005B5B6F" w:rsidRPr="0019332F">
        <w:rPr>
          <w:rFonts w:eastAsia="Times New Roman"/>
          <w:sz w:val="24"/>
          <w:szCs w:val="24"/>
        </w:rPr>
        <w:t xml:space="preserve"> Buitenste s</w:t>
      </w:r>
      <w:r w:rsidR="00225DA4">
        <w:rPr>
          <w:rFonts w:eastAsia="Times New Roman"/>
          <w:sz w:val="24"/>
          <w:szCs w:val="24"/>
        </w:rPr>
        <w:t>chil, die moet er snel bijgehaald wor</w:t>
      </w:r>
      <w:r w:rsidR="005B5B6F" w:rsidRPr="0019332F">
        <w:rPr>
          <w:rFonts w:eastAsia="Times New Roman"/>
          <w:sz w:val="24"/>
          <w:szCs w:val="24"/>
        </w:rPr>
        <w:t>den.</w:t>
      </w:r>
      <w:r w:rsidR="005B5B6F" w:rsidRPr="0019332F">
        <w:rPr>
          <w:rFonts w:eastAsia="Times New Roman"/>
          <w:sz w:val="24"/>
          <w:szCs w:val="24"/>
        </w:rPr>
        <w:br/>
        <w:t>Nummer 5</w:t>
      </w:r>
      <w:r w:rsidR="00225DA4">
        <w:rPr>
          <w:rFonts w:eastAsia="Times New Roman"/>
          <w:sz w:val="24"/>
          <w:szCs w:val="24"/>
        </w:rPr>
        <w:t>:</w:t>
      </w:r>
      <w:r w:rsidR="005B5B6F" w:rsidRPr="0019332F">
        <w:rPr>
          <w:rFonts w:eastAsia="Times New Roman"/>
          <w:sz w:val="24"/>
          <w:szCs w:val="24"/>
        </w:rPr>
        <w:t xml:space="preserve"> Body of </w:t>
      </w:r>
      <w:proofErr w:type="spellStart"/>
      <w:r w:rsidR="005B5B6F" w:rsidRPr="0019332F">
        <w:rPr>
          <w:rFonts w:eastAsia="Times New Roman"/>
          <w:sz w:val="24"/>
          <w:szCs w:val="24"/>
        </w:rPr>
        <w:t>knowledge</w:t>
      </w:r>
      <w:proofErr w:type="spellEnd"/>
      <w:r w:rsidR="005B5B6F" w:rsidRPr="0019332F">
        <w:rPr>
          <w:rFonts w:eastAsia="Times New Roman"/>
          <w:sz w:val="24"/>
          <w:szCs w:val="24"/>
        </w:rPr>
        <w:t xml:space="preserve">. </w:t>
      </w:r>
      <w:r w:rsidR="00225DA4">
        <w:rPr>
          <w:rFonts w:eastAsia="Times New Roman"/>
          <w:sz w:val="24"/>
          <w:szCs w:val="24"/>
        </w:rPr>
        <w:t>Concrete wiki komt snel in de l</w:t>
      </w:r>
      <w:r w:rsidR="005B5B6F" w:rsidRPr="0019332F">
        <w:rPr>
          <w:rFonts w:eastAsia="Times New Roman"/>
          <w:sz w:val="24"/>
          <w:szCs w:val="24"/>
        </w:rPr>
        <w:t>ucht. Da</w:t>
      </w:r>
      <w:r w:rsidR="00225DA4">
        <w:rPr>
          <w:rFonts w:eastAsia="Times New Roman"/>
          <w:sz w:val="24"/>
          <w:szCs w:val="24"/>
        </w:rPr>
        <w:t>n kan iedereen zien wat de opbre</w:t>
      </w:r>
      <w:r w:rsidR="005B5B6F" w:rsidRPr="0019332F">
        <w:rPr>
          <w:rFonts w:eastAsia="Times New Roman"/>
          <w:sz w:val="24"/>
          <w:szCs w:val="24"/>
        </w:rPr>
        <w:t>ngsten zijn</w:t>
      </w:r>
      <w:r w:rsidR="00225DA4">
        <w:rPr>
          <w:rFonts w:eastAsia="Times New Roman"/>
          <w:sz w:val="24"/>
          <w:szCs w:val="24"/>
        </w:rPr>
        <w:t xml:space="preserve"> en zelf casussen invoeren</w:t>
      </w:r>
      <w:r w:rsidR="005B5B6F" w:rsidRPr="0019332F">
        <w:rPr>
          <w:rFonts w:eastAsia="Times New Roman"/>
          <w:sz w:val="24"/>
          <w:szCs w:val="24"/>
        </w:rPr>
        <w:t xml:space="preserve">. </w:t>
      </w:r>
      <w:r w:rsidR="005B5B6F" w:rsidRPr="0019332F">
        <w:rPr>
          <w:rFonts w:eastAsia="Times New Roman"/>
          <w:sz w:val="24"/>
          <w:szCs w:val="24"/>
        </w:rPr>
        <w:br/>
      </w:r>
      <w:r w:rsidR="005B5B6F" w:rsidRPr="0019332F">
        <w:rPr>
          <w:rFonts w:eastAsia="Times New Roman"/>
          <w:sz w:val="24"/>
          <w:szCs w:val="24"/>
        </w:rPr>
        <w:lastRenderedPageBreak/>
        <w:t>Gabriëlle en Wim nemen hiervoor de leiding.</w:t>
      </w:r>
      <w:r w:rsidR="005B5B6F" w:rsidRPr="0019332F">
        <w:rPr>
          <w:rFonts w:eastAsia="Times New Roman"/>
          <w:sz w:val="24"/>
          <w:szCs w:val="24"/>
        </w:rPr>
        <w:br/>
        <w:t>Diagnostische fase moet</w:t>
      </w:r>
      <w:r w:rsidR="00E84FF2">
        <w:rPr>
          <w:rFonts w:eastAsia="Times New Roman"/>
          <w:sz w:val="24"/>
          <w:szCs w:val="24"/>
        </w:rPr>
        <w:t xml:space="preserve"> nu</w:t>
      </w:r>
      <w:r w:rsidR="005B5B6F" w:rsidRPr="0019332F">
        <w:rPr>
          <w:rFonts w:eastAsia="Times New Roman"/>
          <w:sz w:val="24"/>
          <w:szCs w:val="24"/>
        </w:rPr>
        <w:t xml:space="preserve"> ingaan. Voor het volgende semester </w:t>
      </w:r>
      <w:r w:rsidR="00E84FF2">
        <w:rPr>
          <w:rFonts w:eastAsia="Times New Roman"/>
          <w:sz w:val="24"/>
          <w:szCs w:val="24"/>
        </w:rPr>
        <w:t xml:space="preserve">(1 februari) </w:t>
      </w:r>
      <w:r w:rsidR="005B5B6F" w:rsidRPr="0019332F">
        <w:rPr>
          <w:rFonts w:eastAsia="Times New Roman"/>
          <w:sz w:val="24"/>
          <w:szCs w:val="24"/>
        </w:rPr>
        <w:t>moet er een team zijn om hierme</w:t>
      </w:r>
      <w:r w:rsidR="00E84FF2">
        <w:rPr>
          <w:rFonts w:eastAsia="Times New Roman"/>
          <w:sz w:val="24"/>
          <w:szCs w:val="24"/>
        </w:rPr>
        <w:t>e aan de slag te gaan. Wim stelt voor o</w:t>
      </w:r>
      <w:r w:rsidR="005B5B6F" w:rsidRPr="0019332F">
        <w:rPr>
          <w:rFonts w:eastAsia="Times New Roman"/>
          <w:sz w:val="24"/>
          <w:szCs w:val="24"/>
        </w:rPr>
        <w:t>m nog een keer samen te praten of dit de goede keuzes zijn en wa</w:t>
      </w:r>
      <w:r w:rsidR="00E84FF2">
        <w:rPr>
          <w:rFonts w:eastAsia="Times New Roman"/>
          <w:sz w:val="24"/>
          <w:szCs w:val="24"/>
        </w:rPr>
        <w:t>t er moet gebeuren om de ontwikkeling t</w:t>
      </w:r>
      <w:r w:rsidR="005B5B6F" w:rsidRPr="0019332F">
        <w:rPr>
          <w:rFonts w:eastAsia="Times New Roman"/>
          <w:sz w:val="24"/>
          <w:szCs w:val="24"/>
        </w:rPr>
        <w:t xml:space="preserve">ot </w:t>
      </w:r>
      <w:r w:rsidR="000C61B4" w:rsidRPr="0019332F">
        <w:rPr>
          <w:rFonts w:eastAsia="Times New Roman"/>
          <w:sz w:val="24"/>
          <w:szCs w:val="24"/>
        </w:rPr>
        <w:t>sta</w:t>
      </w:r>
      <w:r w:rsidR="005B5B6F" w:rsidRPr="0019332F">
        <w:rPr>
          <w:rFonts w:eastAsia="Times New Roman"/>
          <w:sz w:val="24"/>
          <w:szCs w:val="24"/>
        </w:rPr>
        <w:t>nd te bre</w:t>
      </w:r>
      <w:r w:rsidR="000C61B4" w:rsidRPr="0019332F">
        <w:rPr>
          <w:rFonts w:eastAsia="Times New Roman"/>
          <w:sz w:val="24"/>
          <w:szCs w:val="24"/>
        </w:rPr>
        <w:t>n</w:t>
      </w:r>
      <w:r w:rsidR="005B5B6F" w:rsidRPr="0019332F">
        <w:rPr>
          <w:rFonts w:eastAsia="Times New Roman"/>
          <w:sz w:val="24"/>
          <w:szCs w:val="24"/>
        </w:rPr>
        <w:t xml:space="preserve">gen. </w:t>
      </w:r>
      <w:r w:rsidR="00E84FF2">
        <w:rPr>
          <w:rFonts w:eastAsia="Times New Roman"/>
          <w:sz w:val="24"/>
          <w:szCs w:val="24"/>
        </w:rPr>
        <w:t xml:space="preserve">Vragen hierbij zijn: </w:t>
      </w:r>
      <w:r w:rsidR="005B5B6F" w:rsidRPr="0019332F">
        <w:rPr>
          <w:rFonts w:eastAsia="Times New Roman"/>
          <w:sz w:val="24"/>
          <w:szCs w:val="24"/>
        </w:rPr>
        <w:t>Wie kan dit het beste oppakken</w:t>
      </w:r>
      <w:r w:rsidR="000C61B4" w:rsidRPr="0019332F">
        <w:rPr>
          <w:rFonts w:eastAsia="Times New Roman"/>
          <w:sz w:val="24"/>
          <w:szCs w:val="24"/>
        </w:rPr>
        <w:t>. Welke rol ziet de</w:t>
      </w:r>
      <w:r w:rsidR="000C61B4">
        <w:rPr>
          <w:rFonts w:eastAsia="Times New Roman"/>
        </w:rPr>
        <w:t xml:space="preserve"> </w:t>
      </w:r>
      <w:r w:rsidR="000C61B4" w:rsidRPr="0019332F">
        <w:rPr>
          <w:rFonts w:eastAsia="Times New Roman"/>
          <w:sz w:val="24"/>
          <w:szCs w:val="24"/>
        </w:rPr>
        <w:t>stuurgroep voor zichzelf. Misschien deskundigheid inhuren, geld beschikbaar hiervoor?</w:t>
      </w:r>
      <w:r w:rsidR="000C61B4" w:rsidRPr="0019332F">
        <w:rPr>
          <w:rFonts w:eastAsia="Times New Roman"/>
          <w:sz w:val="24"/>
          <w:szCs w:val="24"/>
        </w:rPr>
        <w:br/>
        <w:t xml:space="preserve">Wim </w:t>
      </w:r>
      <w:proofErr w:type="spellStart"/>
      <w:r w:rsidR="000C61B4" w:rsidRPr="0019332F">
        <w:rPr>
          <w:rFonts w:eastAsia="Times New Roman"/>
          <w:sz w:val="24"/>
          <w:szCs w:val="24"/>
        </w:rPr>
        <w:t>W</w:t>
      </w:r>
      <w:r w:rsidR="00E84FF2">
        <w:rPr>
          <w:rFonts w:eastAsia="Times New Roman"/>
          <w:sz w:val="24"/>
          <w:szCs w:val="24"/>
        </w:rPr>
        <w:t>esterweele</w:t>
      </w:r>
      <w:proofErr w:type="spellEnd"/>
      <w:r w:rsidR="00E84FF2">
        <w:rPr>
          <w:rFonts w:eastAsia="Times New Roman"/>
          <w:sz w:val="24"/>
          <w:szCs w:val="24"/>
        </w:rPr>
        <w:t xml:space="preserve"> geeft aan dat</w:t>
      </w:r>
      <w:r w:rsidR="000C61B4" w:rsidRPr="0019332F">
        <w:rPr>
          <w:rFonts w:eastAsia="Times New Roman"/>
          <w:sz w:val="24"/>
          <w:szCs w:val="24"/>
        </w:rPr>
        <w:t xml:space="preserve"> </w:t>
      </w:r>
      <w:r w:rsidR="00E84FF2">
        <w:rPr>
          <w:rFonts w:eastAsia="Times New Roman"/>
          <w:sz w:val="24"/>
          <w:szCs w:val="24"/>
        </w:rPr>
        <w:t>i</w:t>
      </w:r>
      <w:r w:rsidR="000C61B4" w:rsidRPr="0019332F">
        <w:rPr>
          <w:rFonts w:eastAsia="Times New Roman"/>
          <w:sz w:val="24"/>
          <w:szCs w:val="24"/>
        </w:rPr>
        <w:t>nput van alle betrokkenen</w:t>
      </w:r>
      <w:r w:rsidR="00E84FF2">
        <w:rPr>
          <w:rFonts w:eastAsia="Times New Roman"/>
          <w:sz w:val="24"/>
          <w:szCs w:val="24"/>
        </w:rPr>
        <w:t xml:space="preserve"> nodig is</w:t>
      </w:r>
      <w:r w:rsidR="000C61B4" w:rsidRPr="0019332F">
        <w:rPr>
          <w:rFonts w:eastAsia="Times New Roman"/>
          <w:sz w:val="24"/>
          <w:szCs w:val="24"/>
        </w:rPr>
        <w:t>. De hele groep infrastructuur is verantwo</w:t>
      </w:r>
      <w:r w:rsidR="00E84FF2">
        <w:rPr>
          <w:rFonts w:eastAsia="Times New Roman"/>
          <w:sz w:val="24"/>
          <w:szCs w:val="24"/>
        </w:rPr>
        <w:t xml:space="preserve">ordelijk voor dit document. Er is enige </w:t>
      </w:r>
      <w:r w:rsidR="000C61B4" w:rsidRPr="0019332F">
        <w:rPr>
          <w:rFonts w:eastAsia="Times New Roman"/>
          <w:sz w:val="24"/>
          <w:szCs w:val="24"/>
        </w:rPr>
        <w:t>haast geboden om het proces uit te voeren.</w:t>
      </w:r>
      <w:r w:rsidR="000C61B4" w:rsidRPr="0019332F">
        <w:rPr>
          <w:rFonts w:eastAsia="Times New Roman"/>
          <w:sz w:val="24"/>
          <w:szCs w:val="24"/>
        </w:rPr>
        <w:br/>
      </w:r>
      <w:r w:rsidR="004729ED">
        <w:rPr>
          <w:rFonts w:eastAsia="Times New Roman"/>
          <w:sz w:val="24"/>
          <w:szCs w:val="24"/>
        </w:rPr>
        <w:t>Besturen moeten duidelijk hun mening geven en commitment voor de plannen.</w:t>
      </w:r>
      <w:r w:rsidR="000C61B4" w:rsidRPr="0019332F">
        <w:rPr>
          <w:rFonts w:eastAsia="Times New Roman"/>
          <w:sz w:val="24"/>
          <w:szCs w:val="24"/>
        </w:rPr>
        <w:br/>
        <w:t>Onde</w:t>
      </w:r>
      <w:r w:rsidR="004729ED">
        <w:rPr>
          <w:rFonts w:eastAsia="Times New Roman"/>
          <w:sz w:val="24"/>
          <w:szCs w:val="24"/>
        </w:rPr>
        <w:t>rschrijft</w:t>
      </w:r>
      <w:r w:rsidR="000C61B4" w:rsidRPr="0019332F">
        <w:rPr>
          <w:rFonts w:eastAsia="Times New Roman"/>
          <w:sz w:val="24"/>
          <w:szCs w:val="24"/>
        </w:rPr>
        <w:t xml:space="preserve"> </w:t>
      </w:r>
      <w:r w:rsidR="004729ED">
        <w:rPr>
          <w:rFonts w:eastAsia="Times New Roman"/>
          <w:sz w:val="24"/>
          <w:szCs w:val="24"/>
        </w:rPr>
        <w:t>de</w:t>
      </w:r>
      <w:r w:rsidR="000C61B4" w:rsidRPr="0019332F">
        <w:rPr>
          <w:rFonts w:eastAsia="Times New Roman"/>
          <w:sz w:val="24"/>
          <w:szCs w:val="24"/>
        </w:rPr>
        <w:t xml:space="preserve"> s</w:t>
      </w:r>
      <w:r w:rsidR="004729ED">
        <w:rPr>
          <w:rFonts w:eastAsia="Times New Roman"/>
          <w:sz w:val="24"/>
          <w:szCs w:val="24"/>
        </w:rPr>
        <w:t>tuurgroep dit document en kan</w:t>
      </w:r>
      <w:r w:rsidR="000C61B4" w:rsidRPr="0019332F">
        <w:rPr>
          <w:rFonts w:eastAsia="Times New Roman"/>
          <w:sz w:val="24"/>
          <w:szCs w:val="24"/>
        </w:rPr>
        <w:t xml:space="preserve"> de stuurgroep mensen leveren voor de </w:t>
      </w:r>
      <w:proofErr w:type="spellStart"/>
      <w:r w:rsidR="000C61B4" w:rsidRPr="0019332F">
        <w:rPr>
          <w:rFonts w:eastAsia="Times New Roman"/>
          <w:sz w:val="24"/>
          <w:szCs w:val="24"/>
        </w:rPr>
        <w:t>governance</w:t>
      </w:r>
      <w:proofErr w:type="spellEnd"/>
      <w:r w:rsidR="000C61B4" w:rsidRPr="0019332F">
        <w:rPr>
          <w:rFonts w:eastAsia="Times New Roman"/>
          <w:sz w:val="24"/>
          <w:szCs w:val="24"/>
        </w:rPr>
        <w:t>.</w:t>
      </w:r>
      <w:r w:rsidR="000C61B4" w:rsidRPr="0019332F">
        <w:rPr>
          <w:rFonts w:eastAsia="Times New Roman"/>
          <w:sz w:val="24"/>
          <w:szCs w:val="24"/>
        </w:rPr>
        <w:br/>
      </w:r>
      <w:r w:rsidR="000C61B4" w:rsidRPr="0019332F">
        <w:rPr>
          <w:rFonts w:eastAsia="Times New Roman"/>
          <w:sz w:val="24"/>
          <w:szCs w:val="24"/>
        </w:rPr>
        <w:br/>
        <w:t>Rinus vindt het een mooi duidelijk stuk, compli</w:t>
      </w:r>
      <w:r w:rsidR="00381CAA">
        <w:rPr>
          <w:rFonts w:eastAsia="Times New Roman"/>
          <w:sz w:val="24"/>
          <w:szCs w:val="24"/>
        </w:rPr>
        <w:t>menten voor de werkgroep hiervoor</w:t>
      </w:r>
      <w:r w:rsidR="000C61B4" w:rsidRPr="0019332F">
        <w:rPr>
          <w:rFonts w:eastAsia="Times New Roman"/>
          <w:sz w:val="24"/>
          <w:szCs w:val="24"/>
        </w:rPr>
        <w:t>.</w:t>
      </w:r>
      <w:r w:rsidR="000C61B4" w:rsidRPr="0019332F">
        <w:rPr>
          <w:rFonts w:eastAsia="Times New Roman"/>
          <w:sz w:val="24"/>
          <w:szCs w:val="24"/>
        </w:rPr>
        <w:br/>
        <w:t>Ce</w:t>
      </w:r>
      <w:r w:rsidR="00FB7892">
        <w:rPr>
          <w:rFonts w:eastAsia="Times New Roman"/>
          <w:sz w:val="24"/>
          <w:szCs w:val="24"/>
        </w:rPr>
        <w:t xml:space="preserve">es </w:t>
      </w:r>
      <w:proofErr w:type="spellStart"/>
      <w:r w:rsidR="00FB7892">
        <w:rPr>
          <w:rFonts w:eastAsia="Times New Roman"/>
          <w:sz w:val="24"/>
          <w:szCs w:val="24"/>
        </w:rPr>
        <w:t>Corsta</w:t>
      </w:r>
      <w:r w:rsidR="000C61B4" w:rsidRPr="0019332F">
        <w:rPr>
          <w:rFonts w:eastAsia="Times New Roman"/>
          <w:sz w:val="24"/>
          <w:szCs w:val="24"/>
        </w:rPr>
        <w:t>nje</w:t>
      </w:r>
      <w:proofErr w:type="spellEnd"/>
      <w:r w:rsidR="000C61B4" w:rsidRPr="0019332F">
        <w:rPr>
          <w:rFonts w:eastAsia="Times New Roman"/>
          <w:sz w:val="24"/>
          <w:szCs w:val="24"/>
        </w:rPr>
        <w:t xml:space="preserve">: Eerste </w:t>
      </w:r>
      <w:r w:rsidR="00FB7892">
        <w:rPr>
          <w:rFonts w:eastAsia="Times New Roman"/>
          <w:sz w:val="24"/>
          <w:szCs w:val="24"/>
        </w:rPr>
        <w:t>stap is herkenbaar. Zeer praktis</w:t>
      </w:r>
      <w:r w:rsidR="000C61B4" w:rsidRPr="0019332F">
        <w:rPr>
          <w:rFonts w:eastAsia="Times New Roman"/>
          <w:sz w:val="24"/>
          <w:szCs w:val="24"/>
        </w:rPr>
        <w:t>ch ingericht. Kan niet overzien wat dit</w:t>
      </w:r>
      <w:r w:rsidR="00FB7892">
        <w:rPr>
          <w:rFonts w:eastAsia="Times New Roman"/>
          <w:sz w:val="24"/>
          <w:szCs w:val="24"/>
        </w:rPr>
        <w:t xml:space="preserve"> allemaal gaat betekenen. Inten</w:t>
      </w:r>
      <w:r w:rsidR="000C61B4" w:rsidRPr="0019332F">
        <w:rPr>
          <w:rFonts w:eastAsia="Times New Roman"/>
          <w:sz w:val="24"/>
          <w:szCs w:val="24"/>
        </w:rPr>
        <w:t>tie is er. Commitment komt dan in de volgende stap. De eerste stap moet helder zijn om commitment te kunnen geven. Voordat de teams a</w:t>
      </w:r>
      <w:r w:rsidR="00FB7892">
        <w:rPr>
          <w:rFonts w:eastAsia="Times New Roman"/>
          <w:sz w:val="24"/>
          <w:szCs w:val="24"/>
        </w:rPr>
        <w:t xml:space="preserve">an </w:t>
      </w:r>
      <w:r w:rsidR="000C61B4" w:rsidRPr="0019332F">
        <w:rPr>
          <w:rFonts w:eastAsia="Times New Roman"/>
          <w:sz w:val="24"/>
          <w:szCs w:val="24"/>
        </w:rPr>
        <w:t>d</w:t>
      </w:r>
      <w:r w:rsidR="00FB7892">
        <w:rPr>
          <w:rFonts w:eastAsia="Times New Roman"/>
          <w:sz w:val="24"/>
          <w:szCs w:val="24"/>
        </w:rPr>
        <w:t>e</w:t>
      </w:r>
      <w:r w:rsidR="000C61B4" w:rsidRPr="0019332F">
        <w:rPr>
          <w:rFonts w:eastAsia="Times New Roman"/>
          <w:sz w:val="24"/>
          <w:szCs w:val="24"/>
        </w:rPr>
        <w:t xml:space="preserve"> slag gaan moet helder zijn wat eerste semester betekend heeft. Essentieel </w:t>
      </w:r>
      <w:r w:rsidR="00FB7892">
        <w:rPr>
          <w:rFonts w:eastAsia="Times New Roman"/>
          <w:sz w:val="24"/>
          <w:szCs w:val="24"/>
        </w:rPr>
        <w:t>is commitment in kader van comm</w:t>
      </w:r>
      <w:r w:rsidR="000C61B4" w:rsidRPr="0019332F">
        <w:rPr>
          <w:rFonts w:eastAsia="Times New Roman"/>
          <w:sz w:val="24"/>
          <w:szCs w:val="24"/>
        </w:rPr>
        <w:t xml:space="preserve">unicatie. </w:t>
      </w:r>
      <w:r w:rsidR="000C61B4" w:rsidRPr="0019332F">
        <w:rPr>
          <w:rFonts w:eastAsia="Times New Roman"/>
          <w:sz w:val="24"/>
          <w:szCs w:val="24"/>
        </w:rPr>
        <w:br/>
        <w:t xml:space="preserve">Ad: Buitenste schil is het element wat voorwaardelijk is om het proces uit te voeren. Als het niet lukt om alle besturen mee te krijgen wat doen we dan met de rest. Het moet </w:t>
      </w:r>
      <w:r w:rsidR="00FB7892">
        <w:rPr>
          <w:rFonts w:eastAsia="Times New Roman"/>
          <w:sz w:val="24"/>
          <w:szCs w:val="24"/>
        </w:rPr>
        <w:t>Z</w:t>
      </w:r>
      <w:r w:rsidR="000C61B4" w:rsidRPr="0019332F">
        <w:rPr>
          <w:rFonts w:eastAsia="Times New Roman"/>
          <w:sz w:val="24"/>
          <w:szCs w:val="24"/>
        </w:rPr>
        <w:t>eeuwse aangelegenheid worden. Daar snel mee starten. Prioriteit moet omhoog</w:t>
      </w:r>
      <w:r w:rsidR="00F8197E" w:rsidRPr="0019332F">
        <w:rPr>
          <w:rFonts w:eastAsia="Times New Roman"/>
          <w:sz w:val="24"/>
          <w:szCs w:val="24"/>
        </w:rPr>
        <w:t xml:space="preserve"> hiervoor. Als niet iedereen het ziet zitten kan er door een heleboel dingen misschien een streep.</w:t>
      </w:r>
      <w:r w:rsidR="00FB7892">
        <w:rPr>
          <w:rFonts w:eastAsia="Times New Roman"/>
          <w:sz w:val="24"/>
          <w:szCs w:val="24"/>
        </w:rPr>
        <w:t xml:space="preserve"> Hoe kan de buiten</w:t>
      </w:r>
      <w:r w:rsidR="00F8197E" w:rsidRPr="0019332F">
        <w:rPr>
          <w:rFonts w:eastAsia="Times New Roman"/>
          <w:sz w:val="24"/>
          <w:szCs w:val="24"/>
        </w:rPr>
        <w:t>ste schil snel erbij betrokken worden.</w:t>
      </w:r>
      <w:r w:rsidR="00F8197E" w:rsidRPr="0019332F">
        <w:rPr>
          <w:rFonts w:eastAsia="Times New Roman"/>
          <w:sz w:val="24"/>
          <w:szCs w:val="24"/>
        </w:rPr>
        <w:br/>
        <w:t xml:space="preserve">Stuurgroep ondersteunt voorstel van Wim van harte. De stuurgroep wordt snel bijgepraat over de volgende stappen. Voor februari een team samenstellen. </w:t>
      </w:r>
      <w:r w:rsidR="00D012C2">
        <w:rPr>
          <w:rFonts w:eastAsia="Times New Roman"/>
          <w:sz w:val="24"/>
          <w:szCs w:val="24"/>
        </w:rPr>
        <w:t>D</w:t>
      </w:r>
      <w:r w:rsidR="00F8197E" w:rsidRPr="0019332F">
        <w:rPr>
          <w:rFonts w:eastAsia="Times New Roman"/>
          <w:sz w:val="24"/>
          <w:szCs w:val="24"/>
        </w:rPr>
        <w:t>e hele groep tegelijk bi</w:t>
      </w:r>
      <w:r w:rsidR="00D012C2">
        <w:rPr>
          <w:rFonts w:eastAsia="Times New Roman"/>
          <w:sz w:val="24"/>
          <w:szCs w:val="24"/>
        </w:rPr>
        <w:t>j elkaar roepen</w:t>
      </w:r>
      <w:r w:rsidR="00F8197E" w:rsidRPr="0019332F">
        <w:rPr>
          <w:rFonts w:eastAsia="Times New Roman"/>
          <w:sz w:val="24"/>
          <w:szCs w:val="24"/>
        </w:rPr>
        <w:t xml:space="preserve"> om te reageren op vooraf toegestuurde stellingen of uitspraken. Dan kan er gelijk een eenduidig standpunt geformuleerd worden en kan er als groep commitment gegeven worden.</w:t>
      </w:r>
      <w:r w:rsidR="0081168B" w:rsidRPr="0019332F">
        <w:rPr>
          <w:rFonts w:eastAsia="Times New Roman"/>
          <w:sz w:val="24"/>
          <w:szCs w:val="24"/>
        </w:rPr>
        <w:br/>
      </w:r>
      <w:r w:rsidR="00555083">
        <w:rPr>
          <w:rFonts w:eastAsia="Times New Roman"/>
          <w:sz w:val="24"/>
          <w:szCs w:val="24"/>
        </w:rPr>
        <w:t>Er wordt een d</w:t>
      </w:r>
      <w:r w:rsidR="0081168B" w:rsidRPr="0019332F">
        <w:rPr>
          <w:rFonts w:eastAsia="Times New Roman"/>
          <w:sz w:val="24"/>
          <w:szCs w:val="24"/>
        </w:rPr>
        <w:t>atumprikker rond</w:t>
      </w:r>
      <w:r w:rsidR="00555083">
        <w:rPr>
          <w:rFonts w:eastAsia="Times New Roman"/>
          <w:sz w:val="24"/>
          <w:szCs w:val="24"/>
        </w:rPr>
        <w:t>gestuurd</w:t>
      </w:r>
      <w:r w:rsidR="0081168B" w:rsidRPr="0019332F">
        <w:rPr>
          <w:rFonts w:eastAsia="Times New Roman"/>
          <w:sz w:val="24"/>
          <w:szCs w:val="24"/>
        </w:rPr>
        <w:t xml:space="preserve"> om bijeenkomst </w:t>
      </w:r>
      <w:r w:rsidR="00555083">
        <w:rPr>
          <w:rFonts w:eastAsia="Times New Roman"/>
          <w:sz w:val="24"/>
          <w:szCs w:val="24"/>
        </w:rPr>
        <w:t xml:space="preserve">met de stuurgroep hiervoor </w:t>
      </w:r>
      <w:r w:rsidR="0081168B" w:rsidRPr="0019332F">
        <w:rPr>
          <w:rFonts w:eastAsia="Times New Roman"/>
          <w:sz w:val="24"/>
          <w:szCs w:val="24"/>
        </w:rPr>
        <w:t>te pl</w:t>
      </w:r>
      <w:r w:rsidR="00555083">
        <w:rPr>
          <w:rFonts w:eastAsia="Times New Roman"/>
          <w:sz w:val="24"/>
          <w:szCs w:val="24"/>
        </w:rPr>
        <w:t xml:space="preserve">annen. </w:t>
      </w:r>
      <w:r w:rsidR="00555083">
        <w:rPr>
          <w:rFonts w:eastAsia="Times New Roman"/>
          <w:sz w:val="24"/>
          <w:szCs w:val="24"/>
        </w:rPr>
        <w:br/>
        <w:t>Randvoorwaarden</w:t>
      </w:r>
      <w:r w:rsidR="0081168B" w:rsidRPr="0019332F">
        <w:rPr>
          <w:rFonts w:eastAsia="Times New Roman"/>
          <w:sz w:val="24"/>
          <w:szCs w:val="24"/>
        </w:rPr>
        <w:t>: Kennen we het gedachtengoed en de cultuur allemaal goed genoeg om hierover te kunnen praten.</w:t>
      </w:r>
      <w:r w:rsidR="00F977C5" w:rsidRPr="0019332F">
        <w:rPr>
          <w:rFonts w:eastAsia="Times New Roman"/>
          <w:sz w:val="24"/>
          <w:szCs w:val="24"/>
        </w:rPr>
        <w:t xml:space="preserve"> </w:t>
      </w:r>
      <w:r w:rsidR="00555083">
        <w:rPr>
          <w:rFonts w:eastAsia="Times New Roman"/>
          <w:sz w:val="24"/>
          <w:szCs w:val="24"/>
        </w:rPr>
        <w:t>Hoe kunnen we k</w:t>
      </w:r>
      <w:r w:rsidR="00F977C5" w:rsidRPr="0019332F">
        <w:rPr>
          <w:rFonts w:eastAsia="Times New Roman"/>
          <w:sz w:val="24"/>
          <w:szCs w:val="24"/>
        </w:rPr>
        <w:t>ennisne</w:t>
      </w:r>
      <w:r w:rsidR="00555083">
        <w:rPr>
          <w:rFonts w:eastAsia="Times New Roman"/>
          <w:sz w:val="24"/>
          <w:szCs w:val="24"/>
        </w:rPr>
        <w:t xml:space="preserve">men van professional </w:t>
      </w:r>
      <w:proofErr w:type="spellStart"/>
      <w:r w:rsidR="00555083">
        <w:rPr>
          <w:rFonts w:eastAsia="Times New Roman"/>
          <w:sz w:val="24"/>
          <w:szCs w:val="24"/>
        </w:rPr>
        <w:t>capital</w:t>
      </w:r>
      <w:proofErr w:type="spellEnd"/>
      <w:r w:rsidR="00F977C5" w:rsidRPr="0019332F">
        <w:rPr>
          <w:rFonts w:eastAsia="Times New Roman"/>
          <w:sz w:val="24"/>
          <w:szCs w:val="24"/>
        </w:rPr>
        <w:t xml:space="preserve">? Iedereen heeft </w:t>
      </w:r>
      <w:r w:rsidR="00555083">
        <w:rPr>
          <w:rFonts w:eastAsia="Times New Roman"/>
          <w:sz w:val="24"/>
          <w:szCs w:val="24"/>
        </w:rPr>
        <w:t xml:space="preserve">ook zijn </w:t>
      </w:r>
      <w:r w:rsidR="00F977C5" w:rsidRPr="0019332F">
        <w:rPr>
          <w:rFonts w:eastAsia="Times New Roman"/>
          <w:sz w:val="24"/>
          <w:szCs w:val="24"/>
        </w:rPr>
        <w:t xml:space="preserve">eigen inspiratiebronnen voor professional </w:t>
      </w:r>
      <w:proofErr w:type="spellStart"/>
      <w:r w:rsidR="00F977C5" w:rsidRPr="0019332F">
        <w:rPr>
          <w:rFonts w:eastAsia="Times New Roman"/>
          <w:sz w:val="24"/>
          <w:szCs w:val="24"/>
        </w:rPr>
        <w:t>capital</w:t>
      </w:r>
      <w:proofErr w:type="spellEnd"/>
      <w:r w:rsidR="00F977C5" w:rsidRPr="0019332F">
        <w:rPr>
          <w:rFonts w:eastAsia="Times New Roman"/>
          <w:sz w:val="24"/>
          <w:szCs w:val="24"/>
        </w:rPr>
        <w:t>. Bijv. boeken die bouwstenen zoud</w:t>
      </w:r>
      <w:r w:rsidR="00555083">
        <w:rPr>
          <w:rFonts w:eastAsia="Times New Roman"/>
          <w:sz w:val="24"/>
          <w:szCs w:val="24"/>
        </w:rPr>
        <w:t xml:space="preserve">en kunnen zijn. </w:t>
      </w:r>
      <w:r w:rsidR="00555083">
        <w:rPr>
          <w:rFonts w:eastAsia="Times New Roman"/>
          <w:sz w:val="24"/>
          <w:szCs w:val="24"/>
        </w:rPr>
        <w:br/>
        <w:t>Ad Vis: we zitten</w:t>
      </w:r>
      <w:r w:rsidR="00F977C5" w:rsidRPr="0019332F">
        <w:rPr>
          <w:rFonts w:eastAsia="Times New Roman"/>
          <w:sz w:val="24"/>
          <w:szCs w:val="24"/>
        </w:rPr>
        <w:t xml:space="preserve"> nu op 2 sporen die elkaar kunn</w:t>
      </w:r>
      <w:r w:rsidR="00555083">
        <w:rPr>
          <w:rFonts w:eastAsia="Times New Roman"/>
          <w:sz w:val="24"/>
          <w:szCs w:val="24"/>
        </w:rPr>
        <w:t>en bijten. Onze visie zou</w:t>
      </w:r>
      <w:r w:rsidR="00F977C5" w:rsidRPr="0019332F">
        <w:rPr>
          <w:rFonts w:eastAsia="Times New Roman"/>
          <w:sz w:val="24"/>
          <w:szCs w:val="24"/>
        </w:rPr>
        <w:t xml:space="preserve"> niet kunnen matchen</w:t>
      </w:r>
      <w:r w:rsidR="00555083">
        <w:rPr>
          <w:rFonts w:eastAsia="Times New Roman"/>
          <w:sz w:val="24"/>
          <w:szCs w:val="24"/>
        </w:rPr>
        <w:t xml:space="preserve"> met de bronnen die we bekijken</w:t>
      </w:r>
      <w:r w:rsidR="00F977C5" w:rsidRPr="0019332F">
        <w:rPr>
          <w:rFonts w:eastAsia="Times New Roman"/>
          <w:sz w:val="24"/>
          <w:szCs w:val="24"/>
        </w:rPr>
        <w:t xml:space="preserve">. Misschien </w:t>
      </w:r>
      <w:r w:rsidR="00555083">
        <w:rPr>
          <w:rFonts w:eastAsia="Times New Roman"/>
          <w:sz w:val="24"/>
          <w:szCs w:val="24"/>
        </w:rPr>
        <w:t xml:space="preserve">is het beter om </w:t>
      </w:r>
      <w:r w:rsidR="00F977C5" w:rsidRPr="0019332F">
        <w:rPr>
          <w:rFonts w:eastAsia="Times New Roman"/>
          <w:sz w:val="24"/>
          <w:szCs w:val="24"/>
        </w:rPr>
        <w:t xml:space="preserve">eerst de visie heel duidelijk </w:t>
      </w:r>
      <w:r w:rsidR="00555083">
        <w:rPr>
          <w:rFonts w:eastAsia="Times New Roman"/>
          <w:sz w:val="24"/>
          <w:szCs w:val="24"/>
        </w:rPr>
        <w:t xml:space="preserve">te krijgen. </w:t>
      </w:r>
      <w:r w:rsidR="00555083">
        <w:rPr>
          <w:rFonts w:eastAsia="Times New Roman"/>
          <w:sz w:val="24"/>
          <w:szCs w:val="24"/>
        </w:rPr>
        <w:br/>
        <w:t>We gaan nu eerst</w:t>
      </w:r>
      <w:r w:rsidR="00F977C5" w:rsidRPr="0019332F">
        <w:rPr>
          <w:rFonts w:eastAsia="Times New Roman"/>
          <w:sz w:val="24"/>
          <w:szCs w:val="24"/>
        </w:rPr>
        <w:t xml:space="preserve"> de diagnostische fase</w:t>
      </w:r>
      <w:r w:rsidR="00555083">
        <w:rPr>
          <w:rFonts w:eastAsia="Times New Roman"/>
          <w:sz w:val="24"/>
          <w:szCs w:val="24"/>
        </w:rPr>
        <w:t xml:space="preserve"> in. Daaruit zou ook misschien geconcludeerd kunnen worden</w:t>
      </w:r>
      <w:r w:rsidR="00687972">
        <w:rPr>
          <w:rFonts w:eastAsia="Times New Roman"/>
          <w:sz w:val="24"/>
          <w:szCs w:val="24"/>
        </w:rPr>
        <w:t xml:space="preserve"> dat de visie</w:t>
      </w:r>
      <w:r w:rsidR="00F977C5" w:rsidRPr="0019332F">
        <w:rPr>
          <w:rFonts w:eastAsia="Times New Roman"/>
          <w:sz w:val="24"/>
          <w:szCs w:val="24"/>
        </w:rPr>
        <w:t xml:space="preserve"> aangepast moet worden.</w:t>
      </w:r>
      <w:r w:rsidR="00F977C5" w:rsidRPr="0019332F">
        <w:rPr>
          <w:rFonts w:eastAsia="Times New Roman"/>
          <w:sz w:val="24"/>
          <w:szCs w:val="24"/>
        </w:rPr>
        <w:br/>
        <w:t xml:space="preserve">Afspraak: Eerst visie formuleren en daarop verder werken. Er is nu een plaatje waaruit blijkt dat er opvattingen onder liggen. Maar welke zijn dat? </w:t>
      </w:r>
      <w:r w:rsidR="0047442E" w:rsidRPr="0019332F">
        <w:rPr>
          <w:rFonts w:eastAsia="Times New Roman"/>
          <w:sz w:val="24"/>
          <w:szCs w:val="24"/>
        </w:rPr>
        <w:t>Dus</w:t>
      </w:r>
      <w:r w:rsidR="00555083">
        <w:rPr>
          <w:rFonts w:eastAsia="Times New Roman"/>
          <w:sz w:val="24"/>
          <w:szCs w:val="24"/>
        </w:rPr>
        <w:t xml:space="preserve"> we gaan</w:t>
      </w:r>
      <w:r w:rsidR="0047442E" w:rsidRPr="0019332F">
        <w:rPr>
          <w:rFonts w:eastAsia="Times New Roman"/>
          <w:sz w:val="24"/>
          <w:szCs w:val="24"/>
        </w:rPr>
        <w:t xml:space="preserve"> nu eerst </w:t>
      </w:r>
      <w:r w:rsidR="00555083">
        <w:rPr>
          <w:rFonts w:eastAsia="Times New Roman"/>
          <w:sz w:val="24"/>
          <w:szCs w:val="24"/>
        </w:rPr>
        <w:t xml:space="preserve">de </w:t>
      </w:r>
      <w:r w:rsidR="0047442E" w:rsidRPr="0019332F">
        <w:rPr>
          <w:rFonts w:eastAsia="Times New Roman"/>
          <w:sz w:val="24"/>
          <w:szCs w:val="24"/>
        </w:rPr>
        <w:t>visie op papier zetten van waaruit we verder gaan</w:t>
      </w:r>
      <w:r w:rsidR="00555083">
        <w:rPr>
          <w:rFonts w:eastAsia="Times New Roman"/>
          <w:sz w:val="24"/>
          <w:szCs w:val="24"/>
        </w:rPr>
        <w:t>.</w:t>
      </w:r>
      <w:r w:rsidR="0047442E" w:rsidRPr="0019332F">
        <w:rPr>
          <w:rFonts w:eastAsia="Times New Roman"/>
          <w:sz w:val="24"/>
          <w:szCs w:val="24"/>
        </w:rPr>
        <w:t xml:space="preserve"> </w:t>
      </w:r>
      <w:r w:rsidR="00555083">
        <w:rPr>
          <w:rFonts w:eastAsia="Times New Roman"/>
          <w:sz w:val="24"/>
          <w:szCs w:val="24"/>
        </w:rPr>
        <w:t>Lopende het proces kan</w:t>
      </w:r>
      <w:r w:rsidR="0047442E" w:rsidRPr="0019332F">
        <w:rPr>
          <w:rFonts w:eastAsia="Times New Roman"/>
          <w:sz w:val="24"/>
          <w:szCs w:val="24"/>
        </w:rPr>
        <w:t xml:space="preserve"> die</w:t>
      </w:r>
      <w:r w:rsidR="00555083">
        <w:rPr>
          <w:rFonts w:eastAsia="Times New Roman"/>
          <w:sz w:val="24"/>
          <w:szCs w:val="24"/>
        </w:rPr>
        <w:t xml:space="preserve"> nog </w:t>
      </w:r>
      <w:r w:rsidR="00687972">
        <w:rPr>
          <w:rFonts w:eastAsia="Times New Roman"/>
          <w:sz w:val="24"/>
          <w:szCs w:val="24"/>
        </w:rPr>
        <w:t>wel</w:t>
      </w:r>
      <w:r w:rsidR="00555083">
        <w:rPr>
          <w:rFonts w:eastAsia="Times New Roman"/>
          <w:sz w:val="24"/>
          <w:szCs w:val="24"/>
        </w:rPr>
        <w:t xml:space="preserve"> aangepast worden</w:t>
      </w:r>
      <w:r w:rsidR="0047442E" w:rsidRPr="0019332F">
        <w:rPr>
          <w:rFonts w:eastAsia="Times New Roman"/>
          <w:sz w:val="24"/>
          <w:szCs w:val="24"/>
        </w:rPr>
        <w:t>.</w:t>
      </w:r>
      <w:r w:rsidR="00F977C5" w:rsidRPr="0019332F">
        <w:rPr>
          <w:rFonts w:eastAsia="Times New Roman"/>
          <w:sz w:val="24"/>
          <w:szCs w:val="24"/>
        </w:rPr>
        <w:br/>
      </w:r>
      <w:r w:rsidR="00555083">
        <w:rPr>
          <w:rFonts w:eastAsia="Times New Roman"/>
          <w:sz w:val="24"/>
          <w:szCs w:val="24"/>
        </w:rPr>
        <w:t xml:space="preserve">En belangrijk: </w:t>
      </w:r>
      <w:r w:rsidR="00F977C5" w:rsidRPr="0019332F">
        <w:rPr>
          <w:rFonts w:eastAsia="Times New Roman"/>
          <w:sz w:val="24"/>
          <w:szCs w:val="24"/>
        </w:rPr>
        <w:t>We moeten ons niet laten tegenhouden door een klein aantal be</w:t>
      </w:r>
      <w:r w:rsidR="00555083">
        <w:rPr>
          <w:rFonts w:eastAsia="Times New Roman"/>
          <w:sz w:val="24"/>
          <w:szCs w:val="24"/>
        </w:rPr>
        <w:t>sturen dat eventueel niet wil</w:t>
      </w:r>
      <w:r w:rsidR="00F977C5" w:rsidRPr="0019332F">
        <w:rPr>
          <w:rFonts w:eastAsia="Times New Roman"/>
          <w:sz w:val="24"/>
          <w:szCs w:val="24"/>
        </w:rPr>
        <w:t xml:space="preserve"> meedoen. </w:t>
      </w:r>
      <w:r w:rsidR="00F977C5" w:rsidRPr="0019332F">
        <w:rPr>
          <w:rFonts w:eastAsia="Times New Roman"/>
          <w:sz w:val="24"/>
          <w:szCs w:val="24"/>
        </w:rPr>
        <w:br/>
      </w:r>
      <w:r w:rsidR="0081168B" w:rsidRPr="0019332F">
        <w:rPr>
          <w:rFonts w:eastAsia="Times New Roman"/>
          <w:sz w:val="24"/>
          <w:szCs w:val="24"/>
        </w:rPr>
        <w:br/>
      </w:r>
      <w:r w:rsidR="000C61B4">
        <w:rPr>
          <w:rFonts w:eastAsia="Times New Roman"/>
        </w:rPr>
        <w:lastRenderedPageBreak/>
        <w:t xml:space="preserve"> </w:t>
      </w:r>
      <w:r w:rsidR="001E2051">
        <w:rPr>
          <w:rFonts w:eastAsia="Times New Roman"/>
        </w:rPr>
        <w:br/>
      </w:r>
      <w:r w:rsidR="008C78BA">
        <w:rPr>
          <w:rFonts w:ascii="Calibri" w:eastAsia="Times New Roman" w:hAnsi="Calibri" w:cs="Tahoma"/>
          <w:b/>
          <w:bCs/>
          <w:color w:val="000000"/>
          <w:sz w:val="28"/>
          <w:szCs w:val="28"/>
        </w:rPr>
        <w:t>6</w:t>
      </w:r>
      <w:r w:rsidR="00347802" w:rsidRPr="00496A6C">
        <w:rPr>
          <w:rFonts w:ascii="Calibri" w:eastAsia="Times New Roman" w:hAnsi="Calibri" w:cs="Tahoma"/>
          <w:b/>
          <w:bCs/>
          <w:color w:val="000000"/>
          <w:sz w:val="28"/>
          <w:szCs w:val="28"/>
        </w:rPr>
        <w:t>.</w:t>
      </w:r>
      <w:r w:rsidR="00347802" w:rsidRPr="00496A6C">
        <w:rPr>
          <w:rFonts w:ascii="Times New Roman" w:eastAsia="Times New Roman" w:hAnsi="Times New Roman" w:cs="Times New Roman"/>
          <w:b/>
          <w:bCs/>
          <w:color w:val="000000"/>
          <w:sz w:val="14"/>
          <w:szCs w:val="14"/>
        </w:rPr>
        <w:t xml:space="preserve"> </w:t>
      </w:r>
      <w:r w:rsidR="008C78BA">
        <w:rPr>
          <w:rFonts w:ascii="Calibri" w:eastAsia="Times New Roman" w:hAnsi="Calibri" w:cs="Tahoma"/>
          <w:b/>
          <w:bCs/>
          <w:color w:val="000000"/>
          <w:sz w:val="28"/>
          <w:szCs w:val="28"/>
        </w:rPr>
        <w:t xml:space="preserve">Taken </w:t>
      </w:r>
      <w:proofErr w:type="spellStart"/>
      <w:r w:rsidR="008C78BA">
        <w:rPr>
          <w:rFonts w:ascii="Calibri" w:eastAsia="Times New Roman" w:hAnsi="Calibri" w:cs="Tahoma"/>
          <w:b/>
          <w:bCs/>
          <w:color w:val="000000"/>
          <w:sz w:val="28"/>
          <w:szCs w:val="28"/>
        </w:rPr>
        <w:t>schoolbestuurcoördinatoren</w:t>
      </w:r>
      <w:proofErr w:type="spellEnd"/>
      <w:r w:rsidR="00347802">
        <w:rPr>
          <w:rFonts w:ascii="Calibri" w:eastAsia="Times New Roman" w:hAnsi="Calibri" w:cs="Tahoma"/>
          <w:b/>
          <w:bCs/>
          <w:color w:val="000000"/>
          <w:sz w:val="28"/>
          <w:szCs w:val="28"/>
        </w:rPr>
        <w:br/>
      </w:r>
      <w:r w:rsidR="00687972">
        <w:rPr>
          <w:rFonts w:ascii="Calibri" w:eastAsia="Times New Roman" w:hAnsi="Calibri" w:cs="Tahoma"/>
          <w:color w:val="000000"/>
          <w:sz w:val="24"/>
          <w:szCs w:val="24"/>
        </w:rPr>
        <w:t xml:space="preserve">- </w:t>
      </w:r>
      <w:r w:rsidR="007E16DF">
        <w:rPr>
          <w:rFonts w:ascii="Calibri" w:eastAsia="Times New Roman" w:hAnsi="Calibri" w:cs="Tahoma"/>
          <w:color w:val="000000"/>
          <w:sz w:val="24"/>
          <w:szCs w:val="24"/>
        </w:rPr>
        <w:t xml:space="preserve">De aanstelling van </w:t>
      </w:r>
      <w:proofErr w:type="spellStart"/>
      <w:r w:rsidR="007E16DF">
        <w:rPr>
          <w:rFonts w:ascii="Calibri" w:eastAsia="Times New Roman" w:hAnsi="Calibri" w:cs="Tahoma"/>
          <w:color w:val="000000"/>
          <w:sz w:val="24"/>
          <w:szCs w:val="24"/>
        </w:rPr>
        <w:t>sc</w:t>
      </w:r>
      <w:proofErr w:type="spellEnd"/>
      <w:r w:rsidR="007E16DF">
        <w:rPr>
          <w:rFonts w:ascii="Calibri" w:eastAsia="Times New Roman" w:hAnsi="Calibri" w:cs="Tahoma"/>
          <w:color w:val="000000"/>
          <w:sz w:val="24"/>
          <w:szCs w:val="24"/>
        </w:rPr>
        <w:t>-ers heeft</w:t>
      </w:r>
      <w:r w:rsidR="0047442E">
        <w:rPr>
          <w:rFonts w:ascii="Calibri" w:eastAsia="Times New Roman" w:hAnsi="Calibri" w:cs="Tahoma"/>
          <w:color w:val="000000"/>
          <w:sz w:val="24"/>
          <w:szCs w:val="24"/>
        </w:rPr>
        <w:t xml:space="preserve"> het draagvlak voor deelname aan </w:t>
      </w:r>
      <w:proofErr w:type="spellStart"/>
      <w:r w:rsidR="0047442E">
        <w:rPr>
          <w:rFonts w:ascii="Calibri" w:eastAsia="Times New Roman" w:hAnsi="Calibri" w:cs="Tahoma"/>
          <w:color w:val="000000"/>
          <w:sz w:val="24"/>
          <w:szCs w:val="24"/>
        </w:rPr>
        <w:t>SvdT</w:t>
      </w:r>
      <w:proofErr w:type="spellEnd"/>
      <w:r w:rsidR="0047442E">
        <w:rPr>
          <w:rFonts w:ascii="Calibri" w:eastAsia="Times New Roman" w:hAnsi="Calibri" w:cs="Tahoma"/>
          <w:color w:val="000000"/>
          <w:sz w:val="24"/>
          <w:szCs w:val="24"/>
        </w:rPr>
        <w:t xml:space="preserve"> enorm doen</w:t>
      </w:r>
      <w:r w:rsidR="00687972">
        <w:rPr>
          <w:rFonts w:ascii="Calibri" w:eastAsia="Times New Roman" w:hAnsi="Calibri" w:cs="Tahoma"/>
          <w:color w:val="000000"/>
          <w:sz w:val="24"/>
          <w:szCs w:val="24"/>
        </w:rPr>
        <w:br/>
        <w:t xml:space="preserve"> </w:t>
      </w:r>
      <w:r w:rsidR="0047442E">
        <w:rPr>
          <w:rFonts w:ascii="Calibri" w:eastAsia="Times New Roman" w:hAnsi="Calibri" w:cs="Tahoma"/>
          <w:color w:val="000000"/>
          <w:sz w:val="24"/>
          <w:szCs w:val="24"/>
        </w:rPr>
        <w:t xml:space="preserve"> toenemen.</w:t>
      </w:r>
      <w:r w:rsidR="00A44EF4">
        <w:rPr>
          <w:rFonts w:ascii="Calibri" w:eastAsia="Times New Roman" w:hAnsi="Calibri" w:cs="Tahoma"/>
          <w:color w:val="000000"/>
          <w:sz w:val="24"/>
          <w:szCs w:val="24"/>
        </w:rPr>
        <w:t xml:space="preserve"> </w:t>
      </w:r>
      <w:r w:rsidR="007E16DF">
        <w:rPr>
          <w:rFonts w:ascii="Calibri" w:eastAsia="Times New Roman" w:hAnsi="Calibri" w:cs="Tahoma"/>
          <w:color w:val="000000"/>
          <w:sz w:val="24"/>
          <w:szCs w:val="24"/>
        </w:rPr>
        <w:t xml:space="preserve">Een aanspreekpunt dichtbij </w:t>
      </w:r>
      <w:r w:rsidR="00176F57">
        <w:rPr>
          <w:rFonts w:ascii="Calibri" w:eastAsia="Times New Roman" w:hAnsi="Calibri" w:cs="Tahoma"/>
          <w:color w:val="000000"/>
          <w:sz w:val="24"/>
          <w:szCs w:val="24"/>
        </w:rPr>
        <w:t xml:space="preserve">blijkt </w:t>
      </w:r>
      <w:r w:rsidR="007E16DF">
        <w:rPr>
          <w:rFonts w:ascii="Calibri" w:eastAsia="Times New Roman" w:hAnsi="Calibri" w:cs="Tahoma"/>
          <w:color w:val="000000"/>
          <w:sz w:val="24"/>
          <w:szCs w:val="24"/>
        </w:rPr>
        <w:t>heel goed</w:t>
      </w:r>
      <w:r w:rsidR="00176F57">
        <w:rPr>
          <w:rFonts w:ascii="Calibri" w:eastAsia="Times New Roman" w:hAnsi="Calibri" w:cs="Tahoma"/>
          <w:color w:val="000000"/>
          <w:sz w:val="24"/>
          <w:szCs w:val="24"/>
        </w:rPr>
        <w:t xml:space="preserve"> te werken</w:t>
      </w:r>
      <w:r w:rsidR="007E16DF">
        <w:rPr>
          <w:rFonts w:ascii="Calibri" w:eastAsia="Times New Roman" w:hAnsi="Calibri" w:cs="Tahoma"/>
          <w:color w:val="000000"/>
          <w:sz w:val="24"/>
          <w:szCs w:val="24"/>
        </w:rPr>
        <w:t>.</w:t>
      </w:r>
      <w:r w:rsidR="0047442E">
        <w:rPr>
          <w:rFonts w:ascii="Calibri" w:eastAsia="Times New Roman" w:hAnsi="Calibri" w:cs="Tahoma"/>
          <w:color w:val="000000"/>
          <w:sz w:val="24"/>
          <w:szCs w:val="24"/>
        </w:rPr>
        <w:br/>
      </w:r>
      <w:r w:rsidR="00687972">
        <w:rPr>
          <w:rFonts w:ascii="Calibri" w:eastAsia="Times New Roman" w:hAnsi="Calibri" w:cs="Tahoma"/>
          <w:color w:val="000000"/>
          <w:sz w:val="24"/>
          <w:szCs w:val="24"/>
        </w:rPr>
        <w:t xml:space="preserve">- </w:t>
      </w:r>
      <w:r w:rsidR="0047442E">
        <w:rPr>
          <w:rFonts w:ascii="Calibri" w:eastAsia="Times New Roman" w:hAnsi="Calibri" w:cs="Tahoma"/>
          <w:color w:val="000000"/>
          <w:sz w:val="24"/>
          <w:szCs w:val="24"/>
        </w:rPr>
        <w:t xml:space="preserve">De </w:t>
      </w:r>
      <w:r w:rsidR="00687972">
        <w:rPr>
          <w:rFonts w:ascii="Calibri" w:eastAsia="Times New Roman" w:hAnsi="Calibri" w:cs="Tahoma"/>
          <w:color w:val="000000"/>
          <w:sz w:val="24"/>
          <w:szCs w:val="24"/>
        </w:rPr>
        <w:t xml:space="preserve">beschikbare </w:t>
      </w:r>
      <w:r w:rsidR="0047442E">
        <w:rPr>
          <w:rFonts w:ascii="Calibri" w:eastAsia="Times New Roman" w:hAnsi="Calibri" w:cs="Tahoma"/>
          <w:color w:val="000000"/>
          <w:sz w:val="24"/>
          <w:szCs w:val="24"/>
        </w:rPr>
        <w:t>8 uur per wee</w:t>
      </w:r>
      <w:r w:rsidR="00500E4E">
        <w:rPr>
          <w:rFonts w:ascii="Calibri" w:eastAsia="Times New Roman" w:hAnsi="Calibri" w:cs="Tahoma"/>
          <w:color w:val="000000"/>
          <w:sz w:val="24"/>
          <w:szCs w:val="24"/>
        </w:rPr>
        <w:t>k</w:t>
      </w:r>
      <w:r w:rsidR="003234AB">
        <w:rPr>
          <w:rFonts w:ascii="Calibri" w:eastAsia="Times New Roman" w:hAnsi="Calibri" w:cs="Tahoma"/>
          <w:color w:val="000000"/>
          <w:sz w:val="24"/>
          <w:szCs w:val="24"/>
        </w:rPr>
        <w:t xml:space="preserve"> worden </w:t>
      </w:r>
      <w:r w:rsidR="00687972">
        <w:rPr>
          <w:rFonts w:ascii="Calibri" w:eastAsia="Times New Roman" w:hAnsi="Calibri" w:cs="Tahoma"/>
          <w:color w:val="000000"/>
          <w:sz w:val="24"/>
          <w:szCs w:val="24"/>
        </w:rPr>
        <w:t xml:space="preserve">vaak </w:t>
      </w:r>
      <w:r w:rsidR="003234AB">
        <w:rPr>
          <w:rFonts w:ascii="Calibri" w:eastAsia="Times New Roman" w:hAnsi="Calibri" w:cs="Tahoma"/>
          <w:color w:val="000000"/>
          <w:sz w:val="24"/>
          <w:szCs w:val="24"/>
        </w:rPr>
        <w:t xml:space="preserve">niet benut. </w:t>
      </w:r>
      <w:r w:rsidR="00687972">
        <w:rPr>
          <w:rFonts w:ascii="Calibri" w:eastAsia="Times New Roman" w:hAnsi="Calibri" w:cs="Tahoma"/>
          <w:color w:val="000000"/>
          <w:sz w:val="24"/>
          <w:szCs w:val="24"/>
        </w:rPr>
        <w:t>Gaan we daarom het</w:t>
      </w:r>
      <w:r w:rsidR="00687972">
        <w:rPr>
          <w:rFonts w:ascii="Calibri" w:eastAsia="Times New Roman" w:hAnsi="Calibri" w:cs="Tahoma"/>
          <w:color w:val="000000"/>
          <w:sz w:val="24"/>
          <w:szCs w:val="24"/>
        </w:rPr>
        <w:br/>
        <w:t xml:space="preserve">  t</w:t>
      </w:r>
      <w:r w:rsidR="0047442E">
        <w:rPr>
          <w:rFonts w:ascii="Calibri" w:eastAsia="Times New Roman" w:hAnsi="Calibri" w:cs="Tahoma"/>
          <w:color w:val="000000"/>
          <w:sz w:val="24"/>
          <w:szCs w:val="24"/>
        </w:rPr>
        <w:t>akenpakket uitbreiden</w:t>
      </w:r>
      <w:r w:rsidR="00687972">
        <w:rPr>
          <w:rFonts w:ascii="Calibri" w:eastAsia="Times New Roman" w:hAnsi="Calibri" w:cs="Tahoma"/>
          <w:color w:val="000000"/>
          <w:sz w:val="24"/>
          <w:szCs w:val="24"/>
        </w:rPr>
        <w:t xml:space="preserve"> of</w:t>
      </w:r>
      <w:r w:rsidR="003234AB">
        <w:rPr>
          <w:rFonts w:ascii="Calibri" w:eastAsia="Times New Roman" w:hAnsi="Calibri" w:cs="Tahoma"/>
          <w:color w:val="000000"/>
          <w:sz w:val="24"/>
          <w:szCs w:val="24"/>
        </w:rPr>
        <w:t xml:space="preserve"> houden</w:t>
      </w:r>
      <w:r w:rsidR="00687972">
        <w:rPr>
          <w:rFonts w:ascii="Calibri" w:eastAsia="Times New Roman" w:hAnsi="Calibri" w:cs="Tahoma"/>
          <w:color w:val="000000"/>
          <w:sz w:val="24"/>
          <w:szCs w:val="24"/>
        </w:rPr>
        <w:t xml:space="preserve"> we het zoals het is</w:t>
      </w:r>
      <w:r w:rsidR="003234AB">
        <w:rPr>
          <w:rFonts w:ascii="Calibri" w:eastAsia="Times New Roman" w:hAnsi="Calibri" w:cs="Tahoma"/>
          <w:color w:val="000000"/>
          <w:sz w:val="24"/>
          <w:szCs w:val="24"/>
        </w:rPr>
        <w:t xml:space="preserve"> en </w:t>
      </w:r>
      <w:r w:rsidR="00687972">
        <w:rPr>
          <w:rFonts w:ascii="Calibri" w:eastAsia="Times New Roman" w:hAnsi="Calibri" w:cs="Tahoma"/>
          <w:color w:val="000000"/>
          <w:sz w:val="24"/>
          <w:szCs w:val="24"/>
        </w:rPr>
        <w:t xml:space="preserve">benutten we het </w:t>
      </w:r>
      <w:r w:rsidR="003234AB">
        <w:rPr>
          <w:rFonts w:ascii="Calibri" w:eastAsia="Times New Roman" w:hAnsi="Calibri" w:cs="Tahoma"/>
          <w:color w:val="000000"/>
          <w:sz w:val="24"/>
          <w:szCs w:val="24"/>
        </w:rPr>
        <w:t>geld</w:t>
      </w:r>
      <w:r w:rsidR="00687972">
        <w:rPr>
          <w:rFonts w:ascii="Calibri" w:eastAsia="Times New Roman" w:hAnsi="Calibri" w:cs="Tahoma"/>
          <w:color w:val="000000"/>
          <w:sz w:val="24"/>
          <w:szCs w:val="24"/>
        </w:rPr>
        <w:t xml:space="preserve"> dat we</w:t>
      </w:r>
      <w:r w:rsidR="00687972">
        <w:rPr>
          <w:rFonts w:ascii="Calibri" w:eastAsia="Times New Roman" w:hAnsi="Calibri" w:cs="Tahoma"/>
          <w:color w:val="000000"/>
          <w:sz w:val="24"/>
          <w:szCs w:val="24"/>
        </w:rPr>
        <w:br/>
        <w:t xml:space="preserve">  overhouden voor de werkplannen?</w:t>
      </w:r>
      <w:r w:rsidR="00500E4E">
        <w:rPr>
          <w:rFonts w:ascii="Calibri" w:eastAsia="Times New Roman" w:hAnsi="Calibri" w:cs="Tahoma"/>
          <w:color w:val="000000"/>
          <w:sz w:val="24"/>
          <w:szCs w:val="24"/>
        </w:rPr>
        <w:t xml:space="preserve"> </w:t>
      </w:r>
      <w:r w:rsidR="003234AB">
        <w:rPr>
          <w:rFonts w:ascii="Calibri" w:eastAsia="Times New Roman" w:hAnsi="Calibri" w:cs="Tahoma"/>
          <w:color w:val="000000"/>
          <w:sz w:val="24"/>
          <w:szCs w:val="24"/>
        </w:rPr>
        <w:t xml:space="preserve">Wat wil de stuurgroep hiermee? Stuurgroep heeft </w:t>
      </w:r>
      <w:r w:rsidR="00500E4E">
        <w:rPr>
          <w:rFonts w:ascii="Calibri" w:eastAsia="Times New Roman" w:hAnsi="Calibri" w:cs="Tahoma"/>
          <w:color w:val="000000"/>
          <w:sz w:val="24"/>
          <w:szCs w:val="24"/>
        </w:rPr>
        <w:t xml:space="preserve">de </w:t>
      </w:r>
      <w:r w:rsidR="003234AB">
        <w:rPr>
          <w:rFonts w:ascii="Calibri" w:eastAsia="Times New Roman" w:hAnsi="Calibri" w:cs="Tahoma"/>
          <w:color w:val="000000"/>
          <w:sz w:val="24"/>
          <w:szCs w:val="24"/>
        </w:rPr>
        <w:t>8</w:t>
      </w:r>
      <w:r w:rsidR="00500E4E">
        <w:rPr>
          <w:rFonts w:ascii="Calibri" w:eastAsia="Times New Roman" w:hAnsi="Calibri" w:cs="Tahoma"/>
          <w:color w:val="000000"/>
          <w:sz w:val="24"/>
          <w:szCs w:val="24"/>
        </w:rPr>
        <w:br/>
        <w:t xml:space="preserve"> </w:t>
      </w:r>
      <w:r w:rsidR="003234AB">
        <w:rPr>
          <w:rFonts w:ascii="Calibri" w:eastAsia="Times New Roman" w:hAnsi="Calibri" w:cs="Tahoma"/>
          <w:color w:val="000000"/>
          <w:sz w:val="24"/>
          <w:szCs w:val="24"/>
        </w:rPr>
        <w:t xml:space="preserve"> uur toegekend.</w:t>
      </w:r>
      <w:r w:rsidR="003234AB">
        <w:rPr>
          <w:rFonts w:ascii="Calibri" w:eastAsia="Times New Roman" w:hAnsi="Calibri" w:cs="Tahoma"/>
          <w:color w:val="000000"/>
          <w:sz w:val="24"/>
          <w:szCs w:val="24"/>
        </w:rPr>
        <w:br/>
      </w:r>
      <w:r w:rsidR="00687972">
        <w:rPr>
          <w:rFonts w:ascii="Calibri" w:eastAsia="Times New Roman" w:hAnsi="Calibri" w:cs="Tahoma"/>
          <w:color w:val="000000"/>
          <w:sz w:val="24"/>
          <w:szCs w:val="24"/>
        </w:rPr>
        <w:t xml:space="preserve">  Afspraak: </w:t>
      </w:r>
      <w:r w:rsidR="00500E4E">
        <w:rPr>
          <w:rFonts w:ascii="Calibri" w:eastAsia="Times New Roman" w:hAnsi="Calibri" w:cs="Tahoma"/>
          <w:color w:val="000000"/>
          <w:sz w:val="24"/>
          <w:szCs w:val="24"/>
        </w:rPr>
        <w:t>SC-ers vanaf 1 februari</w:t>
      </w:r>
      <w:r w:rsidR="003234AB">
        <w:rPr>
          <w:rFonts w:ascii="Calibri" w:eastAsia="Times New Roman" w:hAnsi="Calibri" w:cs="Tahoma"/>
          <w:color w:val="000000"/>
          <w:sz w:val="24"/>
          <w:szCs w:val="24"/>
        </w:rPr>
        <w:t xml:space="preserve"> laten declareren de uren die zij </w:t>
      </w:r>
      <w:r w:rsidR="00500E4E">
        <w:rPr>
          <w:rFonts w:ascii="Calibri" w:eastAsia="Times New Roman" w:hAnsi="Calibri" w:cs="Tahoma"/>
          <w:color w:val="000000"/>
          <w:sz w:val="24"/>
          <w:szCs w:val="24"/>
        </w:rPr>
        <w:t xml:space="preserve">werkelijk </w:t>
      </w:r>
      <w:r w:rsidR="003234AB">
        <w:rPr>
          <w:rFonts w:ascii="Calibri" w:eastAsia="Times New Roman" w:hAnsi="Calibri" w:cs="Tahoma"/>
          <w:color w:val="000000"/>
          <w:sz w:val="24"/>
          <w:szCs w:val="24"/>
        </w:rPr>
        <w:t>besteden. Dat is</w:t>
      </w:r>
      <w:r w:rsidR="00500E4E">
        <w:rPr>
          <w:rFonts w:ascii="Calibri" w:eastAsia="Times New Roman" w:hAnsi="Calibri" w:cs="Tahoma"/>
          <w:color w:val="000000"/>
          <w:sz w:val="24"/>
          <w:szCs w:val="24"/>
        </w:rPr>
        <w:br/>
        <w:t xml:space="preserve"> </w:t>
      </w:r>
      <w:r w:rsidR="003234AB">
        <w:rPr>
          <w:rFonts w:ascii="Calibri" w:eastAsia="Times New Roman" w:hAnsi="Calibri" w:cs="Tahoma"/>
          <w:color w:val="000000"/>
          <w:sz w:val="24"/>
          <w:szCs w:val="24"/>
        </w:rPr>
        <w:t xml:space="preserve"> dus</w:t>
      </w:r>
      <w:r w:rsidR="00500E4E">
        <w:rPr>
          <w:rFonts w:ascii="Calibri" w:eastAsia="Times New Roman" w:hAnsi="Calibri" w:cs="Tahoma"/>
          <w:color w:val="000000"/>
          <w:sz w:val="24"/>
          <w:szCs w:val="24"/>
        </w:rPr>
        <w:t xml:space="preserve"> </w:t>
      </w:r>
      <w:r w:rsidR="003234AB">
        <w:rPr>
          <w:rFonts w:ascii="Calibri" w:eastAsia="Times New Roman" w:hAnsi="Calibri" w:cs="Tahoma"/>
          <w:color w:val="000000"/>
          <w:sz w:val="24"/>
          <w:szCs w:val="24"/>
        </w:rPr>
        <w:t>anders dan</w:t>
      </w:r>
      <w:r w:rsidR="00500E4E">
        <w:rPr>
          <w:rFonts w:ascii="Calibri" w:eastAsia="Times New Roman" w:hAnsi="Calibri" w:cs="Tahoma"/>
          <w:color w:val="000000"/>
          <w:sz w:val="24"/>
          <w:szCs w:val="24"/>
        </w:rPr>
        <w:t xml:space="preserve"> </w:t>
      </w:r>
      <w:r w:rsidR="003234AB">
        <w:rPr>
          <w:rFonts w:ascii="Calibri" w:eastAsia="Times New Roman" w:hAnsi="Calibri" w:cs="Tahoma"/>
          <w:color w:val="000000"/>
          <w:sz w:val="24"/>
          <w:szCs w:val="24"/>
        </w:rPr>
        <w:t xml:space="preserve">het nu gaat. </w:t>
      </w:r>
      <w:r w:rsidR="00500E4E">
        <w:rPr>
          <w:rFonts w:ascii="Calibri" w:eastAsia="Times New Roman" w:hAnsi="Calibri" w:cs="Tahoma"/>
          <w:color w:val="000000"/>
          <w:sz w:val="24"/>
          <w:szCs w:val="24"/>
        </w:rPr>
        <w:t>Het eerste halfjaar is al uitbetaald door de HZ.</w:t>
      </w:r>
      <w:r w:rsidR="00687972">
        <w:rPr>
          <w:rFonts w:ascii="Calibri" w:eastAsia="Times New Roman" w:hAnsi="Calibri" w:cs="Tahoma"/>
          <w:color w:val="000000"/>
          <w:sz w:val="24"/>
          <w:szCs w:val="24"/>
        </w:rPr>
        <w:br/>
      </w:r>
      <w:r w:rsidR="00500E4E">
        <w:rPr>
          <w:rFonts w:ascii="Calibri" w:eastAsia="Times New Roman" w:hAnsi="Calibri" w:cs="Tahoma"/>
          <w:color w:val="000000"/>
          <w:sz w:val="24"/>
          <w:szCs w:val="24"/>
        </w:rPr>
        <w:t xml:space="preserve">  Als er een klus bijkomt</w:t>
      </w:r>
      <w:r w:rsidR="00687972">
        <w:rPr>
          <w:rFonts w:ascii="Calibri" w:eastAsia="Times New Roman" w:hAnsi="Calibri" w:cs="Tahoma"/>
          <w:color w:val="000000"/>
          <w:sz w:val="24"/>
          <w:szCs w:val="24"/>
        </w:rPr>
        <w:t xml:space="preserve"> v</w:t>
      </w:r>
      <w:r w:rsidR="003234AB">
        <w:rPr>
          <w:rFonts w:ascii="Calibri" w:eastAsia="Times New Roman" w:hAnsi="Calibri" w:cs="Tahoma"/>
          <w:color w:val="000000"/>
          <w:sz w:val="24"/>
          <w:szCs w:val="24"/>
        </w:rPr>
        <w:t xml:space="preserve">oor de </w:t>
      </w:r>
      <w:proofErr w:type="spellStart"/>
      <w:r w:rsidR="003234AB">
        <w:rPr>
          <w:rFonts w:ascii="Calibri" w:eastAsia="Times New Roman" w:hAnsi="Calibri" w:cs="Tahoma"/>
          <w:color w:val="000000"/>
          <w:sz w:val="24"/>
          <w:szCs w:val="24"/>
        </w:rPr>
        <w:t>sc</w:t>
      </w:r>
      <w:proofErr w:type="spellEnd"/>
      <w:r w:rsidR="003234AB">
        <w:rPr>
          <w:rFonts w:ascii="Calibri" w:eastAsia="Times New Roman" w:hAnsi="Calibri" w:cs="Tahoma"/>
          <w:color w:val="000000"/>
          <w:sz w:val="24"/>
          <w:szCs w:val="24"/>
        </w:rPr>
        <w:t xml:space="preserve"> kan in overleg met Marjan dat ook gedeclareerd</w:t>
      </w:r>
      <w:r w:rsidR="00500E4E">
        <w:rPr>
          <w:rFonts w:ascii="Calibri" w:eastAsia="Times New Roman" w:hAnsi="Calibri" w:cs="Tahoma"/>
          <w:color w:val="000000"/>
          <w:sz w:val="24"/>
          <w:szCs w:val="24"/>
        </w:rPr>
        <w:br/>
        <w:t xml:space="preserve"> </w:t>
      </w:r>
      <w:r w:rsidR="003234AB">
        <w:rPr>
          <w:rFonts w:ascii="Calibri" w:eastAsia="Times New Roman" w:hAnsi="Calibri" w:cs="Tahoma"/>
          <w:color w:val="000000"/>
          <w:sz w:val="24"/>
          <w:szCs w:val="24"/>
        </w:rPr>
        <w:t xml:space="preserve"> worden.</w:t>
      </w:r>
      <w:r w:rsidR="008C78BA">
        <w:rPr>
          <w:rFonts w:ascii="Calibri" w:eastAsia="Times New Roman" w:hAnsi="Calibri" w:cs="Tahoma"/>
          <w:color w:val="000000"/>
          <w:sz w:val="24"/>
          <w:szCs w:val="24"/>
        </w:rPr>
        <w:br/>
      </w:r>
    </w:p>
    <w:p w:rsidR="0089189E" w:rsidRPr="006F09BC" w:rsidRDefault="00686D33" w:rsidP="0089189E">
      <w:pPr>
        <w:pStyle w:val="Geenafstand"/>
      </w:pPr>
      <w:r>
        <w:rPr>
          <w:rFonts w:ascii="Calibri" w:eastAsia="Times New Roman" w:hAnsi="Calibri" w:cs="Tahoma"/>
          <w:b/>
          <w:bCs/>
          <w:color w:val="000000"/>
          <w:sz w:val="28"/>
          <w:szCs w:val="28"/>
        </w:rPr>
        <w:t>7</w:t>
      </w:r>
      <w:r w:rsidR="00496A6C" w:rsidRPr="00496A6C">
        <w:rPr>
          <w:rFonts w:ascii="Calibri" w:eastAsia="Times New Roman" w:hAnsi="Calibri" w:cs="Tahoma"/>
          <w:b/>
          <w:bCs/>
          <w:color w:val="000000"/>
          <w:sz w:val="28"/>
          <w:szCs w:val="28"/>
        </w:rPr>
        <w:t>.</w:t>
      </w:r>
      <w:r w:rsidR="00496A6C" w:rsidRPr="00496A6C">
        <w:rPr>
          <w:rFonts w:ascii="Times New Roman" w:eastAsia="Times New Roman" w:hAnsi="Times New Roman" w:cs="Times New Roman"/>
          <w:b/>
          <w:bCs/>
          <w:color w:val="000000"/>
          <w:sz w:val="14"/>
          <w:szCs w:val="14"/>
        </w:rPr>
        <w:t xml:space="preserve"> </w:t>
      </w:r>
      <w:r w:rsidR="009116C0">
        <w:rPr>
          <w:rFonts w:ascii="Calibri" w:eastAsia="Times New Roman" w:hAnsi="Calibri" w:cs="Tahoma"/>
          <w:b/>
          <w:bCs/>
          <w:color w:val="000000"/>
          <w:sz w:val="28"/>
          <w:szCs w:val="28"/>
        </w:rPr>
        <w:t>Datum volgende vergadering</w:t>
      </w:r>
      <w:r w:rsidR="001A6A77">
        <w:rPr>
          <w:rFonts w:ascii="Calibri" w:eastAsia="Times New Roman" w:hAnsi="Calibri" w:cs="Tahoma"/>
          <w:b/>
          <w:bCs/>
          <w:color w:val="000000"/>
          <w:sz w:val="28"/>
          <w:szCs w:val="28"/>
        </w:rPr>
        <w:br/>
      </w:r>
    </w:p>
    <w:tbl>
      <w:tblPr>
        <w:tblStyle w:val="Tabelraster"/>
        <w:tblW w:w="0" w:type="auto"/>
        <w:tblInd w:w="421" w:type="dxa"/>
        <w:tblLook w:val="04A0" w:firstRow="1" w:lastRow="0" w:firstColumn="1" w:lastColumn="0" w:noHBand="0" w:noVBand="1"/>
      </w:tblPr>
      <w:tblGrid>
        <w:gridCol w:w="1924"/>
        <w:gridCol w:w="2045"/>
        <w:gridCol w:w="2126"/>
        <w:gridCol w:w="2546"/>
      </w:tblGrid>
      <w:tr w:rsidR="0089189E" w:rsidTr="0089189E">
        <w:tc>
          <w:tcPr>
            <w:tcW w:w="1924" w:type="dxa"/>
          </w:tcPr>
          <w:p w:rsidR="0089189E" w:rsidRPr="00347802" w:rsidRDefault="008C78BA" w:rsidP="00686D33">
            <w:pPr>
              <w:rPr>
                <w:lang w:val="nl-NL"/>
              </w:rPr>
            </w:pPr>
            <w:r>
              <w:rPr>
                <w:lang w:val="nl-NL"/>
              </w:rPr>
              <w:t>Donder</w:t>
            </w:r>
            <w:r w:rsidR="0089189E" w:rsidRPr="00347802">
              <w:rPr>
                <w:lang w:val="nl-NL"/>
              </w:rPr>
              <w:t>dag</w:t>
            </w:r>
          </w:p>
        </w:tc>
        <w:tc>
          <w:tcPr>
            <w:tcW w:w="2045" w:type="dxa"/>
          </w:tcPr>
          <w:p w:rsidR="0089189E" w:rsidRPr="00166DAA" w:rsidRDefault="008C78BA" w:rsidP="00166DAA">
            <w:pPr>
              <w:pStyle w:val="Koptekst"/>
              <w:tabs>
                <w:tab w:val="clear" w:pos="4536"/>
                <w:tab w:val="clear" w:pos="9072"/>
              </w:tabs>
              <w:rPr>
                <w:lang w:val="nl-NL"/>
              </w:rPr>
            </w:pPr>
            <w:r>
              <w:rPr>
                <w:lang w:val="nl-NL"/>
              </w:rPr>
              <w:t>17 maart 2016</w:t>
            </w:r>
          </w:p>
        </w:tc>
        <w:tc>
          <w:tcPr>
            <w:tcW w:w="2126" w:type="dxa"/>
          </w:tcPr>
          <w:p w:rsidR="0089189E" w:rsidRPr="0089189E" w:rsidRDefault="0089189E" w:rsidP="00686D33">
            <w:pPr>
              <w:rPr>
                <w:lang w:val="nl-NL"/>
              </w:rPr>
            </w:pPr>
            <w:r w:rsidRPr="00347802">
              <w:rPr>
                <w:lang w:val="nl-NL"/>
              </w:rPr>
              <w:t xml:space="preserve"> </w:t>
            </w:r>
            <w:r w:rsidR="003234AB">
              <w:rPr>
                <w:lang w:val="nl-NL"/>
              </w:rPr>
              <w:t>13</w:t>
            </w:r>
            <w:r w:rsidR="00FB2985">
              <w:rPr>
                <w:lang w:val="nl-NL"/>
              </w:rPr>
              <w:t>.</w:t>
            </w:r>
            <w:r w:rsidR="00686D33">
              <w:rPr>
                <w:lang w:val="nl-NL"/>
              </w:rPr>
              <w:t>3</w:t>
            </w:r>
            <w:r w:rsidR="003234AB">
              <w:rPr>
                <w:lang w:val="nl-NL"/>
              </w:rPr>
              <w:t>0 tot 15</w:t>
            </w:r>
            <w:r w:rsidRPr="0089189E">
              <w:rPr>
                <w:lang w:val="nl-NL"/>
              </w:rPr>
              <w:t>.</w:t>
            </w:r>
            <w:r w:rsidR="00F17C1C">
              <w:rPr>
                <w:lang w:val="nl-NL"/>
              </w:rPr>
              <w:t>00</w:t>
            </w:r>
            <w:r w:rsidRPr="0089189E">
              <w:rPr>
                <w:lang w:val="nl-NL"/>
              </w:rPr>
              <w:t xml:space="preserve"> uur</w:t>
            </w:r>
          </w:p>
        </w:tc>
        <w:tc>
          <w:tcPr>
            <w:tcW w:w="2546" w:type="dxa"/>
          </w:tcPr>
          <w:p w:rsidR="0089189E" w:rsidRPr="0089189E" w:rsidRDefault="003234AB" w:rsidP="007E333D">
            <w:pPr>
              <w:rPr>
                <w:lang w:val="nl-NL"/>
              </w:rPr>
            </w:pPr>
            <w:r>
              <w:rPr>
                <w:lang w:val="nl-NL"/>
              </w:rPr>
              <w:t>Archipel</w:t>
            </w:r>
          </w:p>
        </w:tc>
      </w:tr>
    </w:tbl>
    <w:p w:rsidR="0089189E" w:rsidRDefault="0089189E" w:rsidP="0089189E">
      <w:pPr>
        <w:pStyle w:val="Geenafstand"/>
        <w:ind w:left="720"/>
        <w:rPr>
          <w:b/>
          <w:sz w:val="28"/>
          <w:szCs w:val="28"/>
        </w:rPr>
      </w:pPr>
    </w:p>
    <w:p w:rsidR="00984B93" w:rsidRPr="00BE6C9D" w:rsidRDefault="00A21922" w:rsidP="00386846">
      <w:pPr>
        <w:spacing w:after="240" w:line="240" w:lineRule="auto"/>
        <w:rPr>
          <w:rFonts w:ascii="Calibri" w:eastAsia="Times New Roman" w:hAnsi="Calibri" w:cs="Tahoma"/>
          <w:bCs/>
          <w:color w:val="000000"/>
          <w:sz w:val="24"/>
          <w:szCs w:val="24"/>
        </w:rPr>
      </w:pPr>
      <w:r w:rsidRPr="00A21922">
        <w:rPr>
          <w:rFonts w:ascii="Calibri" w:eastAsia="Times New Roman" w:hAnsi="Calibri" w:cs="Tahoma"/>
          <w:b/>
          <w:bCs/>
          <w:color w:val="000000"/>
          <w:sz w:val="28"/>
          <w:szCs w:val="28"/>
        </w:rPr>
        <w:br/>
      </w:r>
      <w:r w:rsidR="00386846">
        <w:rPr>
          <w:rFonts w:ascii="Calibri" w:eastAsia="Times New Roman" w:hAnsi="Calibri" w:cs="Tahoma"/>
          <w:b/>
          <w:bCs/>
          <w:color w:val="000000"/>
          <w:sz w:val="28"/>
          <w:szCs w:val="28"/>
        </w:rPr>
        <w:t>8</w:t>
      </w:r>
      <w:r w:rsidR="00496A6C" w:rsidRPr="00A21922">
        <w:rPr>
          <w:rFonts w:ascii="Calibri" w:eastAsia="Times New Roman" w:hAnsi="Calibri" w:cs="Tahoma"/>
          <w:b/>
          <w:bCs/>
          <w:color w:val="000000"/>
          <w:sz w:val="28"/>
          <w:szCs w:val="28"/>
        </w:rPr>
        <w:t>.</w:t>
      </w:r>
      <w:r w:rsidR="001A6A77">
        <w:rPr>
          <w:rFonts w:ascii="Calibri" w:eastAsia="Times New Roman" w:hAnsi="Calibri" w:cs="Tahoma"/>
          <w:b/>
          <w:bCs/>
          <w:color w:val="000000"/>
          <w:sz w:val="28"/>
          <w:szCs w:val="28"/>
        </w:rPr>
        <w:t xml:space="preserve"> </w:t>
      </w:r>
      <w:r w:rsidR="00A52399">
        <w:rPr>
          <w:rFonts w:ascii="Calibri" w:eastAsia="Times New Roman" w:hAnsi="Calibri" w:cs="Tahoma"/>
          <w:b/>
          <w:bCs/>
          <w:color w:val="000000"/>
          <w:sz w:val="28"/>
          <w:szCs w:val="28"/>
        </w:rPr>
        <w:t>Mededelingen, r</w:t>
      </w:r>
      <w:r w:rsidR="009116C0">
        <w:rPr>
          <w:rFonts w:ascii="Calibri" w:eastAsia="Times New Roman" w:hAnsi="Calibri" w:cs="Tahoma"/>
          <w:b/>
          <w:bCs/>
          <w:color w:val="000000"/>
          <w:sz w:val="28"/>
          <w:szCs w:val="28"/>
        </w:rPr>
        <w:t>ondvraag en sluiting</w:t>
      </w:r>
      <w:r w:rsidR="00386846">
        <w:rPr>
          <w:rFonts w:ascii="Calibri" w:eastAsia="Times New Roman" w:hAnsi="Calibri" w:cs="Tahoma"/>
          <w:b/>
          <w:bCs/>
          <w:color w:val="000000"/>
          <w:sz w:val="28"/>
          <w:szCs w:val="28"/>
        </w:rPr>
        <w:br/>
      </w:r>
      <w:r w:rsidR="003234AB">
        <w:rPr>
          <w:rFonts w:eastAsia="Times New Roman" w:cs="Tahoma"/>
          <w:bCs/>
          <w:color w:val="000000"/>
          <w:sz w:val="24"/>
          <w:szCs w:val="24"/>
        </w:rPr>
        <w:t>Henk wil vragen of een bestuurder van de HZ kan aansluiten</w:t>
      </w:r>
      <w:r w:rsidR="00F43876">
        <w:rPr>
          <w:rFonts w:eastAsia="Times New Roman" w:cs="Tahoma"/>
          <w:bCs/>
          <w:color w:val="000000"/>
          <w:sz w:val="24"/>
          <w:szCs w:val="24"/>
        </w:rPr>
        <w:t xml:space="preserve"> bij de volgende</w:t>
      </w:r>
      <w:r w:rsidR="00303CF9">
        <w:rPr>
          <w:rFonts w:eastAsia="Times New Roman" w:cs="Tahoma"/>
          <w:bCs/>
          <w:color w:val="000000"/>
          <w:sz w:val="24"/>
          <w:szCs w:val="24"/>
        </w:rPr>
        <w:t xml:space="preserve"> </w:t>
      </w:r>
      <w:bookmarkStart w:id="0" w:name="_GoBack"/>
      <w:bookmarkEnd w:id="0"/>
      <w:proofErr w:type="spellStart"/>
      <w:r w:rsidR="00B21B40">
        <w:rPr>
          <w:rFonts w:eastAsia="Times New Roman" w:cs="Tahoma"/>
          <w:bCs/>
          <w:color w:val="000000"/>
          <w:sz w:val="24"/>
          <w:szCs w:val="24"/>
        </w:rPr>
        <w:t>stuurgroep</w:t>
      </w:r>
      <w:r w:rsidR="00F43876">
        <w:rPr>
          <w:rFonts w:eastAsia="Times New Roman" w:cs="Tahoma"/>
          <w:bCs/>
          <w:color w:val="000000"/>
          <w:sz w:val="24"/>
          <w:szCs w:val="24"/>
        </w:rPr>
        <w:t>vergadering</w:t>
      </w:r>
      <w:proofErr w:type="spellEnd"/>
      <w:r w:rsidR="00F43876">
        <w:rPr>
          <w:rFonts w:eastAsia="Times New Roman" w:cs="Tahoma"/>
          <w:bCs/>
          <w:color w:val="000000"/>
          <w:sz w:val="24"/>
          <w:szCs w:val="24"/>
        </w:rPr>
        <w:t xml:space="preserve"> i.p.v. een</w:t>
      </w:r>
      <w:r w:rsidR="003234AB">
        <w:rPr>
          <w:rFonts w:eastAsia="Times New Roman" w:cs="Tahoma"/>
          <w:bCs/>
          <w:color w:val="000000"/>
          <w:sz w:val="24"/>
          <w:szCs w:val="24"/>
        </w:rPr>
        <w:t xml:space="preserve"> interne audit</w:t>
      </w:r>
      <w:r w:rsidR="00F43876">
        <w:rPr>
          <w:rFonts w:eastAsia="Times New Roman" w:cs="Tahoma"/>
          <w:bCs/>
          <w:color w:val="000000"/>
          <w:sz w:val="24"/>
          <w:szCs w:val="24"/>
        </w:rPr>
        <w:t xml:space="preserve"> die de stuurgroep heeft afgekeurd</w:t>
      </w:r>
      <w:r w:rsidR="003234AB">
        <w:rPr>
          <w:rFonts w:eastAsia="Times New Roman" w:cs="Tahoma"/>
          <w:bCs/>
          <w:color w:val="000000"/>
          <w:sz w:val="24"/>
          <w:szCs w:val="24"/>
        </w:rPr>
        <w:t>. Bij Henk blijft dat steeds een agendapunt in zijn ove</w:t>
      </w:r>
      <w:r w:rsidR="00F43876">
        <w:rPr>
          <w:rFonts w:eastAsia="Times New Roman" w:cs="Tahoma"/>
          <w:bCs/>
          <w:color w:val="000000"/>
          <w:sz w:val="24"/>
          <w:szCs w:val="24"/>
        </w:rPr>
        <w:t>rleg met de CvB. Dit wordt goed</w:t>
      </w:r>
      <w:r w:rsidR="003234AB">
        <w:rPr>
          <w:rFonts w:eastAsia="Times New Roman" w:cs="Tahoma"/>
          <w:bCs/>
          <w:color w:val="000000"/>
          <w:sz w:val="24"/>
          <w:szCs w:val="24"/>
        </w:rPr>
        <w:t>gekeurd</w:t>
      </w:r>
      <w:r w:rsidR="00F43876">
        <w:rPr>
          <w:rFonts w:eastAsia="Times New Roman" w:cs="Tahoma"/>
          <w:bCs/>
          <w:color w:val="000000"/>
          <w:sz w:val="24"/>
          <w:szCs w:val="24"/>
        </w:rPr>
        <w:t xml:space="preserve"> door de vergadering</w:t>
      </w:r>
      <w:r w:rsidR="003234AB">
        <w:rPr>
          <w:rFonts w:eastAsia="Times New Roman" w:cs="Tahoma"/>
          <w:bCs/>
          <w:color w:val="000000"/>
          <w:sz w:val="24"/>
          <w:szCs w:val="24"/>
        </w:rPr>
        <w:t>.</w:t>
      </w:r>
      <w:r w:rsidR="00A52399">
        <w:rPr>
          <w:rFonts w:eastAsia="Times New Roman" w:cs="Tahoma"/>
          <w:bCs/>
          <w:color w:val="000000"/>
          <w:sz w:val="24"/>
          <w:szCs w:val="24"/>
        </w:rPr>
        <w:t xml:space="preserve"> Zo kan het CvB een goed beeld krijgen van alles waar </w:t>
      </w:r>
      <w:proofErr w:type="spellStart"/>
      <w:r w:rsidR="00A52399">
        <w:rPr>
          <w:rFonts w:eastAsia="Times New Roman" w:cs="Tahoma"/>
          <w:bCs/>
          <w:color w:val="000000"/>
          <w:sz w:val="24"/>
          <w:szCs w:val="24"/>
        </w:rPr>
        <w:t>SvdT</w:t>
      </w:r>
      <w:proofErr w:type="spellEnd"/>
      <w:r w:rsidR="00A52399">
        <w:rPr>
          <w:rFonts w:eastAsia="Times New Roman" w:cs="Tahoma"/>
          <w:bCs/>
          <w:color w:val="000000"/>
          <w:sz w:val="24"/>
          <w:szCs w:val="24"/>
        </w:rPr>
        <w:t xml:space="preserve"> mee bezig is.</w:t>
      </w:r>
      <w:r w:rsidR="003234AB">
        <w:rPr>
          <w:rFonts w:eastAsia="Times New Roman" w:cs="Tahoma"/>
          <w:bCs/>
          <w:color w:val="000000"/>
          <w:sz w:val="24"/>
          <w:szCs w:val="24"/>
        </w:rPr>
        <w:br/>
      </w:r>
      <w:r w:rsidR="003234AB">
        <w:rPr>
          <w:rFonts w:eastAsia="Times New Roman" w:cs="Tahoma"/>
          <w:bCs/>
          <w:color w:val="000000"/>
          <w:sz w:val="24"/>
          <w:szCs w:val="24"/>
        </w:rPr>
        <w:br/>
        <w:t>Marjan:</w:t>
      </w:r>
      <w:r w:rsidR="00A52399">
        <w:rPr>
          <w:rFonts w:eastAsia="Times New Roman" w:cs="Tahoma"/>
          <w:bCs/>
          <w:color w:val="000000"/>
          <w:sz w:val="24"/>
          <w:szCs w:val="24"/>
        </w:rPr>
        <w:br/>
        <w:t xml:space="preserve">- </w:t>
      </w:r>
      <w:r w:rsidR="003234AB">
        <w:rPr>
          <w:rFonts w:eastAsia="Times New Roman" w:cs="Tahoma"/>
          <w:bCs/>
          <w:color w:val="000000"/>
          <w:sz w:val="24"/>
          <w:szCs w:val="24"/>
        </w:rPr>
        <w:t xml:space="preserve">4 februari </w:t>
      </w:r>
      <w:r w:rsidR="00A52399">
        <w:rPr>
          <w:rFonts w:eastAsia="Times New Roman" w:cs="Tahoma"/>
          <w:bCs/>
          <w:color w:val="000000"/>
          <w:sz w:val="24"/>
          <w:szCs w:val="24"/>
        </w:rPr>
        <w:t>studie</w:t>
      </w:r>
      <w:r w:rsidR="003234AB">
        <w:rPr>
          <w:rFonts w:eastAsia="Times New Roman" w:cs="Tahoma"/>
          <w:bCs/>
          <w:color w:val="000000"/>
          <w:sz w:val="24"/>
          <w:szCs w:val="24"/>
        </w:rPr>
        <w:t>dag bij Alpha</w:t>
      </w:r>
      <w:r w:rsidR="00A52399">
        <w:rPr>
          <w:rFonts w:eastAsia="Times New Roman" w:cs="Tahoma"/>
          <w:bCs/>
          <w:color w:val="000000"/>
          <w:sz w:val="24"/>
          <w:szCs w:val="24"/>
        </w:rPr>
        <w:t>, toegankelijk voor iedereen</w:t>
      </w:r>
      <w:r w:rsidR="003234AB">
        <w:rPr>
          <w:rFonts w:eastAsia="Times New Roman" w:cs="Tahoma"/>
          <w:bCs/>
          <w:color w:val="000000"/>
          <w:sz w:val="24"/>
          <w:szCs w:val="24"/>
        </w:rPr>
        <w:t xml:space="preserve">. </w:t>
      </w:r>
      <w:r w:rsidR="00A52399">
        <w:rPr>
          <w:rFonts w:eastAsia="Times New Roman" w:cs="Tahoma"/>
          <w:bCs/>
          <w:color w:val="000000"/>
          <w:sz w:val="24"/>
          <w:szCs w:val="24"/>
        </w:rPr>
        <w:br/>
        <w:t>- Themawerkgroep Begeleiding Beginnende Leerkracht</w:t>
      </w:r>
      <w:r w:rsidR="003234AB">
        <w:rPr>
          <w:rFonts w:eastAsia="Times New Roman" w:cs="Tahoma"/>
          <w:bCs/>
          <w:color w:val="000000"/>
          <w:sz w:val="24"/>
          <w:szCs w:val="24"/>
        </w:rPr>
        <w:t xml:space="preserve"> </w:t>
      </w:r>
      <w:r w:rsidR="00A52399">
        <w:rPr>
          <w:rFonts w:eastAsia="Times New Roman" w:cs="Tahoma"/>
          <w:bCs/>
          <w:color w:val="000000"/>
          <w:sz w:val="24"/>
          <w:szCs w:val="24"/>
        </w:rPr>
        <w:t xml:space="preserve">houdt samen </w:t>
      </w:r>
      <w:r w:rsidR="003234AB">
        <w:rPr>
          <w:rFonts w:eastAsia="Times New Roman" w:cs="Tahoma"/>
          <w:bCs/>
          <w:color w:val="000000"/>
          <w:sz w:val="24"/>
          <w:szCs w:val="24"/>
        </w:rPr>
        <w:t xml:space="preserve">met TCOZ </w:t>
      </w:r>
      <w:r w:rsidR="00A52399">
        <w:rPr>
          <w:rFonts w:eastAsia="Times New Roman" w:cs="Tahoma"/>
          <w:bCs/>
          <w:color w:val="000000"/>
          <w:sz w:val="24"/>
          <w:szCs w:val="24"/>
        </w:rPr>
        <w:t xml:space="preserve">op </w:t>
      </w:r>
      <w:r w:rsidR="003234AB">
        <w:rPr>
          <w:rFonts w:eastAsia="Times New Roman" w:cs="Tahoma"/>
          <w:bCs/>
          <w:color w:val="000000"/>
          <w:sz w:val="24"/>
          <w:szCs w:val="24"/>
        </w:rPr>
        <w:t xml:space="preserve">3 februari </w:t>
      </w:r>
      <w:r w:rsidR="00A52399">
        <w:rPr>
          <w:rFonts w:eastAsia="Times New Roman" w:cs="Tahoma"/>
          <w:bCs/>
          <w:color w:val="000000"/>
          <w:sz w:val="24"/>
          <w:szCs w:val="24"/>
        </w:rPr>
        <w:br/>
        <w:t xml:space="preserve">  inspiratiemiddag. Graag aandacht hiervoor </w:t>
      </w:r>
      <w:r w:rsidR="003234AB">
        <w:rPr>
          <w:rFonts w:eastAsia="Times New Roman" w:cs="Tahoma"/>
          <w:bCs/>
          <w:color w:val="000000"/>
          <w:sz w:val="24"/>
          <w:szCs w:val="24"/>
        </w:rPr>
        <w:t xml:space="preserve">vragen binnen jullie organisaties. </w:t>
      </w:r>
      <w:r w:rsidR="003234AB">
        <w:rPr>
          <w:rFonts w:eastAsia="Times New Roman" w:cs="Tahoma"/>
          <w:bCs/>
          <w:color w:val="000000"/>
          <w:sz w:val="24"/>
          <w:szCs w:val="24"/>
        </w:rPr>
        <w:br/>
      </w:r>
      <w:r w:rsidR="00D0241A" w:rsidRPr="00166DAA">
        <w:rPr>
          <w:rFonts w:eastAsia="Times New Roman" w:cs="Tahoma"/>
          <w:bCs/>
          <w:color w:val="000000"/>
          <w:sz w:val="24"/>
          <w:szCs w:val="24"/>
        </w:rPr>
        <w:br/>
      </w:r>
    </w:p>
    <w:p w:rsidR="003B3BC9" w:rsidRDefault="00590429" w:rsidP="00337F7E">
      <w:pPr>
        <w:pStyle w:val="Geenafstand"/>
        <w:rPr>
          <w:sz w:val="24"/>
          <w:szCs w:val="24"/>
        </w:rPr>
      </w:pPr>
      <w:r>
        <w:rPr>
          <w:sz w:val="24"/>
          <w:szCs w:val="24"/>
        </w:rPr>
        <w:br/>
      </w:r>
    </w:p>
    <w:p w:rsidR="003B3BC9" w:rsidRDefault="00590429" w:rsidP="00337F7E">
      <w:pPr>
        <w:pStyle w:val="Geenafstand"/>
        <w:rPr>
          <w:sz w:val="24"/>
          <w:szCs w:val="24"/>
        </w:rPr>
      </w:pPr>
      <w:r>
        <w:rPr>
          <w:sz w:val="24"/>
          <w:szCs w:val="24"/>
        </w:rPr>
        <w:br/>
      </w:r>
    </w:p>
    <w:p w:rsidR="00590429" w:rsidRDefault="00590429"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sectPr w:rsidR="007935C1" w:rsidSect="009E4D9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51B" w:rsidRDefault="00C6151B" w:rsidP="00F1701E">
      <w:pPr>
        <w:spacing w:after="0" w:line="240" w:lineRule="auto"/>
      </w:pPr>
      <w:r>
        <w:separator/>
      </w:r>
    </w:p>
  </w:endnote>
  <w:endnote w:type="continuationSeparator" w:id="0">
    <w:p w:rsidR="00C6151B" w:rsidRDefault="00C6151B" w:rsidP="00F17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76826"/>
      <w:docPartObj>
        <w:docPartGallery w:val="Page Numbers (Bottom of Page)"/>
        <w:docPartUnique/>
      </w:docPartObj>
    </w:sdtPr>
    <w:sdtEndPr/>
    <w:sdtContent>
      <w:p w:rsidR="00A34334" w:rsidRDefault="00A34334">
        <w:pPr>
          <w:pStyle w:val="Voettekst"/>
          <w:jc w:val="right"/>
        </w:pPr>
        <w:r>
          <w:fldChar w:fldCharType="begin"/>
        </w:r>
        <w:r>
          <w:instrText xml:space="preserve"> PAGE   \* MERGEFORMAT </w:instrText>
        </w:r>
        <w:r>
          <w:fldChar w:fldCharType="separate"/>
        </w:r>
        <w:r w:rsidR="00303CF9">
          <w:rPr>
            <w:noProof/>
          </w:rPr>
          <w:t>6</w:t>
        </w:r>
        <w:r>
          <w:rPr>
            <w:noProof/>
          </w:rPr>
          <w:fldChar w:fldCharType="end"/>
        </w:r>
      </w:p>
    </w:sdtContent>
  </w:sdt>
  <w:p w:rsidR="00A34334" w:rsidRDefault="00A3433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51B" w:rsidRDefault="00C6151B" w:rsidP="00F1701E">
      <w:pPr>
        <w:spacing w:after="0" w:line="240" w:lineRule="auto"/>
      </w:pPr>
      <w:r>
        <w:separator/>
      </w:r>
    </w:p>
  </w:footnote>
  <w:footnote w:type="continuationSeparator" w:id="0">
    <w:p w:rsidR="00C6151B" w:rsidRDefault="00C6151B" w:rsidP="00F170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90454"/>
    <w:multiLevelType w:val="hybridMultilevel"/>
    <w:tmpl w:val="75DC09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7B278C3"/>
    <w:multiLevelType w:val="hybridMultilevel"/>
    <w:tmpl w:val="8CEE2D40"/>
    <w:lvl w:ilvl="0" w:tplc="0413000F">
      <w:start w:val="1"/>
      <w:numFmt w:val="decimal"/>
      <w:lvlText w:val="%1."/>
      <w:lvlJc w:val="left"/>
      <w:pPr>
        <w:ind w:left="643" w:hanging="360"/>
      </w:pPr>
    </w:lvl>
    <w:lvl w:ilvl="1" w:tplc="04130019" w:tentative="1">
      <w:start w:val="1"/>
      <w:numFmt w:val="lowerLetter"/>
      <w:lvlText w:val="%2."/>
      <w:lvlJc w:val="left"/>
      <w:pPr>
        <w:ind w:left="1363" w:hanging="360"/>
      </w:pPr>
    </w:lvl>
    <w:lvl w:ilvl="2" w:tplc="0413001B" w:tentative="1">
      <w:start w:val="1"/>
      <w:numFmt w:val="lowerRoman"/>
      <w:lvlText w:val="%3."/>
      <w:lvlJc w:val="right"/>
      <w:pPr>
        <w:ind w:left="2083" w:hanging="180"/>
      </w:pPr>
    </w:lvl>
    <w:lvl w:ilvl="3" w:tplc="0413000F" w:tentative="1">
      <w:start w:val="1"/>
      <w:numFmt w:val="decimal"/>
      <w:lvlText w:val="%4."/>
      <w:lvlJc w:val="left"/>
      <w:pPr>
        <w:ind w:left="2803" w:hanging="360"/>
      </w:pPr>
    </w:lvl>
    <w:lvl w:ilvl="4" w:tplc="04130019" w:tentative="1">
      <w:start w:val="1"/>
      <w:numFmt w:val="lowerLetter"/>
      <w:lvlText w:val="%5."/>
      <w:lvlJc w:val="left"/>
      <w:pPr>
        <w:ind w:left="3523" w:hanging="360"/>
      </w:pPr>
    </w:lvl>
    <w:lvl w:ilvl="5" w:tplc="0413001B" w:tentative="1">
      <w:start w:val="1"/>
      <w:numFmt w:val="lowerRoman"/>
      <w:lvlText w:val="%6."/>
      <w:lvlJc w:val="right"/>
      <w:pPr>
        <w:ind w:left="4243" w:hanging="180"/>
      </w:pPr>
    </w:lvl>
    <w:lvl w:ilvl="6" w:tplc="0413000F" w:tentative="1">
      <w:start w:val="1"/>
      <w:numFmt w:val="decimal"/>
      <w:lvlText w:val="%7."/>
      <w:lvlJc w:val="left"/>
      <w:pPr>
        <w:ind w:left="4963" w:hanging="360"/>
      </w:pPr>
    </w:lvl>
    <w:lvl w:ilvl="7" w:tplc="04130019" w:tentative="1">
      <w:start w:val="1"/>
      <w:numFmt w:val="lowerLetter"/>
      <w:lvlText w:val="%8."/>
      <w:lvlJc w:val="left"/>
      <w:pPr>
        <w:ind w:left="5683" w:hanging="360"/>
      </w:pPr>
    </w:lvl>
    <w:lvl w:ilvl="8" w:tplc="0413001B" w:tentative="1">
      <w:start w:val="1"/>
      <w:numFmt w:val="lowerRoman"/>
      <w:lvlText w:val="%9."/>
      <w:lvlJc w:val="right"/>
      <w:pPr>
        <w:ind w:left="6403" w:hanging="180"/>
      </w:pPr>
    </w:lvl>
  </w:abstractNum>
  <w:abstractNum w:abstractNumId="2" w15:restartNumberingAfterBreak="0">
    <w:nsid w:val="0C764B3D"/>
    <w:multiLevelType w:val="hybridMultilevel"/>
    <w:tmpl w:val="58EE31CA"/>
    <w:lvl w:ilvl="0" w:tplc="9008F8BE">
      <w:start w:val="1"/>
      <w:numFmt w:val="decimal"/>
      <w:lvlText w:val="%1."/>
      <w:lvlJc w:val="left"/>
      <w:pPr>
        <w:ind w:left="720" w:hanging="360"/>
      </w:pPr>
      <w:rPr>
        <w:rFonts w:hint="default"/>
        <w:b/>
        <w:i w:val="0"/>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0A77AA6"/>
    <w:multiLevelType w:val="hybridMultilevel"/>
    <w:tmpl w:val="A36855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30C6B14"/>
    <w:multiLevelType w:val="hybridMultilevel"/>
    <w:tmpl w:val="7F7E7D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8291D9E"/>
    <w:multiLevelType w:val="hybridMultilevel"/>
    <w:tmpl w:val="B97448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AA42DC9"/>
    <w:multiLevelType w:val="hybridMultilevel"/>
    <w:tmpl w:val="42841A5E"/>
    <w:lvl w:ilvl="0" w:tplc="04130001">
      <w:start w:val="1"/>
      <w:numFmt w:val="bullet"/>
      <w:lvlText w:val=""/>
      <w:lvlJc w:val="left"/>
      <w:pPr>
        <w:ind w:left="360" w:hanging="360"/>
      </w:pPr>
      <w:rPr>
        <w:rFonts w:ascii="Symbol" w:hAnsi="Symbol" w:hint="default"/>
      </w:rPr>
    </w:lvl>
    <w:lvl w:ilvl="1" w:tplc="0413000F">
      <w:start w:val="1"/>
      <w:numFmt w:val="decimal"/>
      <w:lvlText w:val="%2."/>
      <w:lvlJc w:val="left"/>
      <w:pPr>
        <w:ind w:left="1080" w:hanging="360"/>
      </w:pPr>
      <w:rPr>
        <w:rFonts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384157E1"/>
    <w:multiLevelType w:val="hybridMultilevel"/>
    <w:tmpl w:val="466028F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3E237C77"/>
    <w:multiLevelType w:val="hybridMultilevel"/>
    <w:tmpl w:val="75A47D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E2E3A05"/>
    <w:multiLevelType w:val="hybridMultilevel"/>
    <w:tmpl w:val="0096E3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48D55B20"/>
    <w:multiLevelType w:val="hybridMultilevel"/>
    <w:tmpl w:val="59044F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5745350C"/>
    <w:multiLevelType w:val="hybridMultilevel"/>
    <w:tmpl w:val="85046A4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77D2E35"/>
    <w:multiLevelType w:val="hybridMultilevel"/>
    <w:tmpl w:val="AD2C06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590C7D75"/>
    <w:multiLevelType w:val="hybridMultilevel"/>
    <w:tmpl w:val="86D29F3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A510EC1"/>
    <w:multiLevelType w:val="hybridMultilevel"/>
    <w:tmpl w:val="798C7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97762D"/>
    <w:multiLevelType w:val="hybridMultilevel"/>
    <w:tmpl w:val="BDFC011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63B318FF"/>
    <w:multiLevelType w:val="hybridMultilevel"/>
    <w:tmpl w:val="47C6D1E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64E61EEA"/>
    <w:multiLevelType w:val="hybridMultilevel"/>
    <w:tmpl w:val="451811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68125322"/>
    <w:multiLevelType w:val="hybridMultilevel"/>
    <w:tmpl w:val="1EDE9DC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72A74728"/>
    <w:multiLevelType w:val="hybridMultilevel"/>
    <w:tmpl w:val="24BCA13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7A6124C1"/>
    <w:multiLevelType w:val="hybridMultilevel"/>
    <w:tmpl w:val="60DE9B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7CE354D7"/>
    <w:multiLevelType w:val="hybridMultilevel"/>
    <w:tmpl w:val="F2FC74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2"/>
  </w:num>
  <w:num w:numId="3">
    <w:abstractNumId w:val="17"/>
  </w:num>
  <w:num w:numId="4">
    <w:abstractNumId w:val="10"/>
  </w:num>
  <w:num w:numId="5">
    <w:abstractNumId w:val="16"/>
  </w:num>
  <w:num w:numId="6">
    <w:abstractNumId w:val="3"/>
  </w:num>
  <w:num w:numId="7">
    <w:abstractNumId w:val="13"/>
  </w:num>
  <w:num w:numId="8">
    <w:abstractNumId w:val="9"/>
  </w:num>
  <w:num w:numId="9">
    <w:abstractNumId w:val="7"/>
  </w:num>
  <w:num w:numId="10">
    <w:abstractNumId w:val="6"/>
  </w:num>
  <w:num w:numId="11">
    <w:abstractNumId w:val="21"/>
  </w:num>
  <w:num w:numId="12">
    <w:abstractNumId w:val="14"/>
  </w:num>
  <w:num w:numId="13">
    <w:abstractNumId w:val="4"/>
  </w:num>
  <w:num w:numId="14">
    <w:abstractNumId w:val="19"/>
  </w:num>
  <w:num w:numId="15">
    <w:abstractNumId w:val="18"/>
  </w:num>
  <w:num w:numId="16">
    <w:abstractNumId w:val="15"/>
  </w:num>
  <w:num w:numId="17">
    <w:abstractNumId w:val="5"/>
  </w:num>
  <w:num w:numId="18">
    <w:abstractNumId w:val="11"/>
  </w:num>
  <w:num w:numId="19">
    <w:abstractNumId w:val="20"/>
  </w:num>
  <w:num w:numId="20">
    <w:abstractNumId w:val="2"/>
  </w:num>
  <w:num w:numId="21">
    <w:abstractNumId w:val="8"/>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734"/>
    <w:rsid w:val="000049DD"/>
    <w:rsid w:val="00020178"/>
    <w:rsid w:val="00020A0C"/>
    <w:rsid w:val="00036A57"/>
    <w:rsid w:val="000437EA"/>
    <w:rsid w:val="00053539"/>
    <w:rsid w:val="00053C5B"/>
    <w:rsid w:val="000640FC"/>
    <w:rsid w:val="0006431C"/>
    <w:rsid w:val="00064F05"/>
    <w:rsid w:val="0006606B"/>
    <w:rsid w:val="000664CF"/>
    <w:rsid w:val="000717A1"/>
    <w:rsid w:val="00081CC1"/>
    <w:rsid w:val="00086486"/>
    <w:rsid w:val="00097D40"/>
    <w:rsid w:val="000B3459"/>
    <w:rsid w:val="000C0F6A"/>
    <w:rsid w:val="000C1A13"/>
    <w:rsid w:val="000C36DA"/>
    <w:rsid w:val="000C5DBC"/>
    <w:rsid w:val="000C61B4"/>
    <w:rsid w:val="000D1C18"/>
    <w:rsid w:val="000D2DE1"/>
    <w:rsid w:val="000D3A2D"/>
    <w:rsid w:val="000D49B2"/>
    <w:rsid w:val="000D6195"/>
    <w:rsid w:val="000E2335"/>
    <w:rsid w:val="000E47E2"/>
    <w:rsid w:val="000F35D2"/>
    <w:rsid w:val="000F7C00"/>
    <w:rsid w:val="00103674"/>
    <w:rsid w:val="001047A1"/>
    <w:rsid w:val="00106051"/>
    <w:rsid w:val="00106D0D"/>
    <w:rsid w:val="0011688C"/>
    <w:rsid w:val="00117E52"/>
    <w:rsid w:val="001228CD"/>
    <w:rsid w:val="00123ECB"/>
    <w:rsid w:val="00134DD5"/>
    <w:rsid w:val="0014140D"/>
    <w:rsid w:val="001467E1"/>
    <w:rsid w:val="00151A55"/>
    <w:rsid w:val="00155A2A"/>
    <w:rsid w:val="00160629"/>
    <w:rsid w:val="00166BBE"/>
    <w:rsid w:val="00166DAA"/>
    <w:rsid w:val="00171837"/>
    <w:rsid w:val="00176F57"/>
    <w:rsid w:val="00185113"/>
    <w:rsid w:val="00191C7A"/>
    <w:rsid w:val="0019298B"/>
    <w:rsid w:val="0019332F"/>
    <w:rsid w:val="001A01F3"/>
    <w:rsid w:val="001A6A77"/>
    <w:rsid w:val="001B1951"/>
    <w:rsid w:val="001C1A4B"/>
    <w:rsid w:val="001C1D71"/>
    <w:rsid w:val="001D1F23"/>
    <w:rsid w:val="001D5456"/>
    <w:rsid w:val="001D556E"/>
    <w:rsid w:val="001E2051"/>
    <w:rsid w:val="001E23C5"/>
    <w:rsid w:val="001E6E66"/>
    <w:rsid w:val="001F049C"/>
    <w:rsid w:val="00204FBD"/>
    <w:rsid w:val="002070E1"/>
    <w:rsid w:val="00214666"/>
    <w:rsid w:val="00225DA4"/>
    <w:rsid w:val="00227E7E"/>
    <w:rsid w:val="00230CBE"/>
    <w:rsid w:val="002418F8"/>
    <w:rsid w:val="00244712"/>
    <w:rsid w:val="00254721"/>
    <w:rsid w:val="00256773"/>
    <w:rsid w:val="0025713F"/>
    <w:rsid w:val="00262FA1"/>
    <w:rsid w:val="0026463B"/>
    <w:rsid w:val="00265642"/>
    <w:rsid w:val="002840F8"/>
    <w:rsid w:val="002843D7"/>
    <w:rsid w:val="00287713"/>
    <w:rsid w:val="00292C90"/>
    <w:rsid w:val="0029440D"/>
    <w:rsid w:val="00297DD1"/>
    <w:rsid w:val="002A45A7"/>
    <w:rsid w:val="002A68CD"/>
    <w:rsid w:val="002B0A4E"/>
    <w:rsid w:val="002B2DCC"/>
    <w:rsid w:val="002C229F"/>
    <w:rsid w:val="002C46CA"/>
    <w:rsid w:val="002D281E"/>
    <w:rsid w:val="002D50C1"/>
    <w:rsid w:val="002E169B"/>
    <w:rsid w:val="002E245A"/>
    <w:rsid w:val="002F1F48"/>
    <w:rsid w:val="002F4FFD"/>
    <w:rsid w:val="002F78B7"/>
    <w:rsid w:val="002F7AD7"/>
    <w:rsid w:val="002F7E76"/>
    <w:rsid w:val="00303CF9"/>
    <w:rsid w:val="00304E0E"/>
    <w:rsid w:val="0030610D"/>
    <w:rsid w:val="003103D6"/>
    <w:rsid w:val="00312055"/>
    <w:rsid w:val="00313AAB"/>
    <w:rsid w:val="003217BC"/>
    <w:rsid w:val="00321C79"/>
    <w:rsid w:val="003234AB"/>
    <w:rsid w:val="0033087D"/>
    <w:rsid w:val="003330E4"/>
    <w:rsid w:val="00335CAE"/>
    <w:rsid w:val="00337F7E"/>
    <w:rsid w:val="00340073"/>
    <w:rsid w:val="00344420"/>
    <w:rsid w:val="00347802"/>
    <w:rsid w:val="0035678F"/>
    <w:rsid w:val="00363A31"/>
    <w:rsid w:val="003812DC"/>
    <w:rsid w:val="00381CAA"/>
    <w:rsid w:val="00384940"/>
    <w:rsid w:val="00386846"/>
    <w:rsid w:val="00393BEE"/>
    <w:rsid w:val="0039592E"/>
    <w:rsid w:val="00396330"/>
    <w:rsid w:val="003A093E"/>
    <w:rsid w:val="003A2349"/>
    <w:rsid w:val="003A3BCD"/>
    <w:rsid w:val="003A3CD0"/>
    <w:rsid w:val="003A7719"/>
    <w:rsid w:val="003B19A4"/>
    <w:rsid w:val="003B1D42"/>
    <w:rsid w:val="003B3BC9"/>
    <w:rsid w:val="003C1C86"/>
    <w:rsid w:val="003C289A"/>
    <w:rsid w:val="003C3A78"/>
    <w:rsid w:val="003C3F6C"/>
    <w:rsid w:val="003C4C4D"/>
    <w:rsid w:val="003C64D5"/>
    <w:rsid w:val="003D00CE"/>
    <w:rsid w:val="003E17E4"/>
    <w:rsid w:val="003E5A89"/>
    <w:rsid w:val="003F0317"/>
    <w:rsid w:val="003F1537"/>
    <w:rsid w:val="003F1924"/>
    <w:rsid w:val="00404F43"/>
    <w:rsid w:val="00406C05"/>
    <w:rsid w:val="0042148F"/>
    <w:rsid w:val="0042590C"/>
    <w:rsid w:val="00430E69"/>
    <w:rsid w:val="00442B50"/>
    <w:rsid w:val="00442BCB"/>
    <w:rsid w:val="00442E0A"/>
    <w:rsid w:val="00444502"/>
    <w:rsid w:val="00444D34"/>
    <w:rsid w:val="00445A29"/>
    <w:rsid w:val="0044674D"/>
    <w:rsid w:val="004470E9"/>
    <w:rsid w:val="0045192D"/>
    <w:rsid w:val="0046200D"/>
    <w:rsid w:val="00462C0C"/>
    <w:rsid w:val="004729ED"/>
    <w:rsid w:val="0047442E"/>
    <w:rsid w:val="004827FF"/>
    <w:rsid w:val="00485E78"/>
    <w:rsid w:val="004870A7"/>
    <w:rsid w:val="00496A6C"/>
    <w:rsid w:val="004A3CF6"/>
    <w:rsid w:val="004A708F"/>
    <w:rsid w:val="004A751D"/>
    <w:rsid w:val="004B37E7"/>
    <w:rsid w:val="004B738F"/>
    <w:rsid w:val="004C1B0D"/>
    <w:rsid w:val="004C238F"/>
    <w:rsid w:val="004C65E3"/>
    <w:rsid w:val="004C767C"/>
    <w:rsid w:val="004D14DE"/>
    <w:rsid w:val="004D26FB"/>
    <w:rsid w:val="004D676A"/>
    <w:rsid w:val="004D6861"/>
    <w:rsid w:val="004E12AB"/>
    <w:rsid w:val="004E1417"/>
    <w:rsid w:val="004E48A2"/>
    <w:rsid w:val="004E5FE5"/>
    <w:rsid w:val="004E7765"/>
    <w:rsid w:val="004F02E7"/>
    <w:rsid w:val="004F40A8"/>
    <w:rsid w:val="004F7038"/>
    <w:rsid w:val="00500E4E"/>
    <w:rsid w:val="00502CD8"/>
    <w:rsid w:val="00510004"/>
    <w:rsid w:val="005101F2"/>
    <w:rsid w:val="005131BA"/>
    <w:rsid w:val="00515595"/>
    <w:rsid w:val="0052246F"/>
    <w:rsid w:val="00526C37"/>
    <w:rsid w:val="00533F05"/>
    <w:rsid w:val="00545EE3"/>
    <w:rsid w:val="00553CD6"/>
    <w:rsid w:val="00555083"/>
    <w:rsid w:val="0057210A"/>
    <w:rsid w:val="005728F6"/>
    <w:rsid w:val="005736DD"/>
    <w:rsid w:val="00573F18"/>
    <w:rsid w:val="005829F7"/>
    <w:rsid w:val="00582E52"/>
    <w:rsid w:val="005864FE"/>
    <w:rsid w:val="00590429"/>
    <w:rsid w:val="0059123F"/>
    <w:rsid w:val="005B05DA"/>
    <w:rsid w:val="005B1031"/>
    <w:rsid w:val="005B24B1"/>
    <w:rsid w:val="005B3D1C"/>
    <w:rsid w:val="005B5B6F"/>
    <w:rsid w:val="005B71DD"/>
    <w:rsid w:val="005C7244"/>
    <w:rsid w:val="005D0F21"/>
    <w:rsid w:val="005E173A"/>
    <w:rsid w:val="005E2374"/>
    <w:rsid w:val="005E2AEA"/>
    <w:rsid w:val="005E5129"/>
    <w:rsid w:val="005F34D1"/>
    <w:rsid w:val="00602FB2"/>
    <w:rsid w:val="00604471"/>
    <w:rsid w:val="00605337"/>
    <w:rsid w:val="0060545A"/>
    <w:rsid w:val="006062AF"/>
    <w:rsid w:val="006102C0"/>
    <w:rsid w:val="006113BA"/>
    <w:rsid w:val="00613D77"/>
    <w:rsid w:val="0061718B"/>
    <w:rsid w:val="00622314"/>
    <w:rsid w:val="006229AF"/>
    <w:rsid w:val="00622DAC"/>
    <w:rsid w:val="00631DE2"/>
    <w:rsid w:val="00641364"/>
    <w:rsid w:val="006522EE"/>
    <w:rsid w:val="006568DE"/>
    <w:rsid w:val="006670A9"/>
    <w:rsid w:val="00677940"/>
    <w:rsid w:val="006803BA"/>
    <w:rsid w:val="00680933"/>
    <w:rsid w:val="006823BA"/>
    <w:rsid w:val="00682AD7"/>
    <w:rsid w:val="00686D33"/>
    <w:rsid w:val="00687972"/>
    <w:rsid w:val="006947A2"/>
    <w:rsid w:val="006B1435"/>
    <w:rsid w:val="006C21E4"/>
    <w:rsid w:val="006C5F20"/>
    <w:rsid w:val="006D1017"/>
    <w:rsid w:val="006D514E"/>
    <w:rsid w:val="006D61DC"/>
    <w:rsid w:val="006E0C93"/>
    <w:rsid w:val="006F09BC"/>
    <w:rsid w:val="006F6973"/>
    <w:rsid w:val="00701770"/>
    <w:rsid w:val="007053CD"/>
    <w:rsid w:val="00706A68"/>
    <w:rsid w:val="00741D2D"/>
    <w:rsid w:val="007421DF"/>
    <w:rsid w:val="0074300B"/>
    <w:rsid w:val="00751E31"/>
    <w:rsid w:val="007534E1"/>
    <w:rsid w:val="00754B34"/>
    <w:rsid w:val="00771764"/>
    <w:rsid w:val="0077707F"/>
    <w:rsid w:val="00782496"/>
    <w:rsid w:val="007935C1"/>
    <w:rsid w:val="007946A3"/>
    <w:rsid w:val="007A1F0F"/>
    <w:rsid w:val="007C6879"/>
    <w:rsid w:val="007E16DF"/>
    <w:rsid w:val="007E5C52"/>
    <w:rsid w:val="007F40D5"/>
    <w:rsid w:val="007F65A0"/>
    <w:rsid w:val="0081168B"/>
    <w:rsid w:val="0081178F"/>
    <w:rsid w:val="00814CE2"/>
    <w:rsid w:val="00816D50"/>
    <w:rsid w:val="00817C6B"/>
    <w:rsid w:val="0082460D"/>
    <w:rsid w:val="008344AC"/>
    <w:rsid w:val="0084205F"/>
    <w:rsid w:val="00847DD9"/>
    <w:rsid w:val="008524B0"/>
    <w:rsid w:val="00854739"/>
    <w:rsid w:val="00865303"/>
    <w:rsid w:val="00865B12"/>
    <w:rsid w:val="00870A13"/>
    <w:rsid w:val="00870AA8"/>
    <w:rsid w:val="008813F8"/>
    <w:rsid w:val="008871F5"/>
    <w:rsid w:val="0089189E"/>
    <w:rsid w:val="008A277F"/>
    <w:rsid w:val="008A52EF"/>
    <w:rsid w:val="008A5E00"/>
    <w:rsid w:val="008C5B21"/>
    <w:rsid w:val="008C78BA"/>
    <w:rsid w:val="008E49A9"/>
    <w:rsid w:val="008F4546"/>
    <w:rsid w:val="00910ACD"/>
    <w:rsid w:val="009111C8"/>
    <w:rsid w:val="009116C0"/>
    <w:rsid w:val="0091250D"/>
    <w:rsid w:val="00921EEE"/>
    <w:rsid w:val="00923DDD"/>
    <w:rsid w:val="009335AF"/>
    <w:rsid w:val="00941005"/>
    <w:rsid w:val="00944131"/>
    <w:rsid w:val="00945EB8"/>
    <w:rsid w:val="009768CF"/>
    <w:rsid w:val="00984B50"/>
    <w:rsid w:val="00984B93"/>
    <w:rsid w:val="00994880"/>
    <w:rsid w:val="009A5450"/>
    <w:rsid w:val="009A77E8"/>
    <w:rsid w:val="009B22D2"/>
    <w:rsid w:val="009B5FCA"/>
    <w:rsid w:val="009B719A"/>
    <w:rsid w:val="009C08C1"/>
    <w:rsid w:val="009D04E3"/>
    <w:rsid w:val="009D28A6"/>
    <w:rsid w:val="009D7A06"/>
    <w:rsid w:val="009E4550"/>
    <w:rsid w:val="009E4D99"/>
    <w:rsid w:val="009F019C"/>
    <w:rsid w:val="009F22EB"/>
    <w:rsid w:val="009F52D1"/>
    <w:rsid w:val="009F5ACD"/>
    <w:rsid w:val="00A14CC6"/>
    <w:rsid w:val="00A21922"/>
    <w:rsid w:val="00A21923"/>
    <w:rsid w:val="00A2347C"/>
    <w:rsid w:val="00A24041"/>
    <w:rsid w:val="00A279DA"/>
    <w:rsid w:val="00A305B0"/>
    <w:rsid w:val="00A34334"/>
    <w:rsid w:val="00A44EF4"/>
    <w:rsid w:val="00A4766B"/>
    <w:rsid w:val="00A52399"/>
    <w:rsid w:val="00A557FE"/>
    <w:rsid w:val="00A56B46"/>
    <w:rsid w:val="00A62F35"/>
    <w:rsid w:val="00A66AB2"/>
    <w:rsid w:val="00A7236C"/>
    <w:rsid w:val="00A8474B"/>
    <w:rsid w:val="00A85225"/>
    <w:rsid w:val="00A9291D"/>
    <w:rsid w:val="00A97EB6"/>
    <w:rsid w:val="00AA2DC9"/>
    <w:rsid w:val="00AA6399"/>
    <w:rsid w:val="00AA7B20"/>
    <w:rsid w:val="00AC46DB"/>
    <w:rsid w:val="00AC705F"/>
    <w:rsid w:val="00AD10B0"/>
    <w:rsid w:val="00AD15C5"/>
    <w:rsid w:val="00AD6C13"/>
    <w:rsid w:val="00AE1B3C"/>
    <w:rsid w:val="00AE3D5D"/>
    <w:rsid w:val="00AE5859"/>
    <w:rsid w:val="00B03FCD"/>
    <w:rsid w:val="00B056D9"/>
    <w:rsid w:val="00B07FA8"/>
    <w:rsid w:val="00B101D0"/>
    <w:rsid w:val="00B116FE"/>
    <w:rsid w:val="00B21B40"/>
    <w:rsid w:val="00B23FC1"/>
    <w:rsid w:val="00B250EB"/>
    <w:rsid w:val="00B26B55"/>
    <w:rsid w:val="00B32534"/>
    <w:rsid w:val="00B32566"/>
    <w:rsid w:val="00B370DA"/>
    <w:rsid w:val="00B37CCB"/>
    <w:rsid w:val="00B443A9"/>
    <w:rsid w:val="00B527D3"/>
    <w:rsid w:val="00B625F2"/>
    <w:rsid w:val="00B67683"/>
    <w:rsid w:val="00B83CF4"/>
    <w:rsid w:val="00B8536B"/>
    <w:rsid w:val="00BA04C2"/>
    <w:rsid w:val="00BA0841"/>
    <w:rsid w:val="00BB09BF"/>
    <w:rsid w:val="00BB3F40"/>
    <w:rsid w:val="00BC03C1"/>
    <w:rsid w:val="00BC152B"/>
    <w:rsid w:val="00BD7295"/>
    <w:rsid w:val="00BD7E65"/>
    <w:rsid w:val="00BE5C02"/>
    <w:rsid w:val="00BE6C9D"/>
    <w:rsid w:val="00C076A6"/>
    <w:rsid w:val="00C11681"/>
    <w:rsid w:val="00C1345E"/>
    <w:rsid w:val="00C157C6"/>
    <w:rsid w:val="00C22106"/>
    <w:rsid w:val="00C2671C"/>
    <w:rsid w:val="00C37552"/>
    <w:rsid w:val="00C60318"/>
    <w:rsid w:val="00C6151B"/>
    <w:rsid w:val="00C61E36"/>
    <w:rsid w:val="00C833A3"/>
    <w:rsid w:val="00C83645"/>
    <w:rsid w:val="00C83DD3"/>
    <w:rsid w:val="00C8479E"/>
    <w:rsid w:val="00C952DD"/>
    <w:rsid w:val="00C9632C"/>
    <w:rsid w:val="00C96416"/>
    <w:rsid w:val="00C96756"/>
    <w:rsid w:val="00CA0CE2"/>
    <w:rsid w:val="00CA3447"/>
    <w:rsid w:val="00CA4C3C"/>
    <w:rsid w:val="00CA77B7"/>
    <w:rsid w:val="00CB5CFE"/>
    <w:rsid w:val="00CE03BD"/>
    <w:rsid w:val="00CE13DD"/>
    <w:rsid w:val="00CF039B"/>
    <w:rsid w:val="00D00346"/>
    <w:rsid w:val="00D012C2"/>
    <w:rsid w:val="00D0241A"/>
    <w:rsid w:val="00D15F3D"/>
    <w:rsid w:val="00D17776"/>
    <w:rsid w:val="00D24052"/>
    <w:rsid w:val="00D4484E"/>
    <w:rsid w:val="00D50621"/>
    <w:rsid w:val="00D5429F"/>
    <w:rsid w:val="00D56838"/>
    <w:rsid w:val="00D76C5B"/>
    <w:rsid w:val="00D829DE"/>
    <w:rsid w:val="00D82C31"/>
    <w:rsid w:val="00D82E81"/>
    <w:rsid w:val="00D83B77"/>
    <w:rsid w:val="00D928A5"/>
    <w:rsid w:val="00D92C66"/>
    <w:rsid w:val="00D9524C"/>
    <w:rsid w:val="00D958F9"/>
    <w:rsid w:val="00DB5CF8"/>
    <w:rsid w:val="00DB7B67"/>
    <w:rsid w:val="00DC4245"/>
    <w:rsid w:val="00DC66BF"/>
    <w:rsid w:val="00DE4CB0"/>
    <w:rsid w:val="00DE7B22"/>
    <w:rsid w:val="00DF3AA8"/>
    <w:rsid w:val="00E00E9E"/>
    <w:rsid w:val="00E01286"/>
    <w:rsid w:val="00E01F9E"/>
    <w:rsid w:val="00E04B2F"/>
    <w:rsid w:val="00E123AC"/>
    <w:rsid w:val="00E20681"/>
    <w:rsid w:val="00E20EA7"/>
    <w:rsid w:val="00E26971"/>
    <w:rsid w:val="00E27811"/>
    <w:rsid w:val="00E3024B"/>
    <w:rsid w:val="00E431C3"/>
    <w:rsid w:val="00E45B0F"/>
    <w:rsid w:val="00E53BB7"/>
    <w:rsid w:val="00E540A7"/>
    <w:rsid w:val="00E54A47"/>
    <w:rsid w:val="00E63F65"/>
    <w:rsid w:val="00E658C1"/>
    <w:rsid w:val="00E65C80"/>
    <w:rsid w:val="00E747D4"/>
    <w:rsid w:val="00E84FF2"/>
    <w:rsid w:val="00E90394"/>
    <w:rsid w:val="00EA097D"/>
    <w:rsid w:val="00EA1BD3"/>
    <w:rsid w:val="00EA571F"/>
    <w:rsid w:val="00EA6972"/>
    <w:rsid w:val="00EC180C"/>
    <w:rsid w:val="00ED2BA5"/>
    <w:rsid w:val="00ED4913"/>
    <w:rsid w:val="00EE5891"/>
    <w:rsid w:val="00EF29FA"/>
    <w:rsid w:val="00EF38E6"/>
    <w:rsid w:val="00EF3B06"/>
    <w:rsid w:val="00EF480A"/>
    <w:rsid w:val="00EF6392"/>
    <w:rsid w:val="00F013CC"/>
    <w:rsid w:val="00F0201C"/>
    <w:rsid w:val="00F02DAB"/>
    <w:rsid w:val="00F06AE3"/>
    <w:rsid w:val="00F0779B"/>
    <w:rsid w:val="00F11A6C"/>
    <w:rsid w:val="00F1271A"/>
    <w:rsid w:val="00F1701E"/>
    <w:rsid w:val="00F17C1C"/>
    <w:rsid w:val="00F32D44"/>
    <w:rsid w:val="00F35D04"/>
    <w:rsid w:val="00F405AF"/>
    <w:rsid w:val="00F42508"/>
    <w:rsid w:val="00F43876"/>
    <w:rsid w:val="00F4525C"/>
    <w:rsid w:val="00F50D94"/>
    <w:rsid w:val="00F578DA"/>
    <w:rsid w:val="00F61276"/>
    <w:rsid w:val="00F63734"/>
    <w:rsid w:val="00F71FC3"/>
    <w:rsid w:val="00F72EA3"/>
    <w:rsid w:val="00F7454D"/>
    <w:rsid w:val="00F8197E"/>
    <w:rsid w:val="00F84C90"/>
    <w:rsid w:val="00F86BD3"/>
    <w:rsid w:val="00F92F70"/>
    <w:rsid w:val="00F9425B"/>
    <w:rsid w:val="00F9673A"/>
    <w:rsid w:val="00F977C5"/>
    <w:rsid w:val="00FA0894"/>
    <w:rsid w:val="00FA1926"/>
    <w:rsid w:val="00FB2985"/>
    <w:rsid w:val="00FB7892"/>
    <w:rsid w:val="00FC3FDA"/>
    <w:rsid w:val="00FD0038"/>
    <w:rsid w:val="00FD7D90"/>
    <w:rsid w:val="00FE13BE"/>
    <w:rsid w:val="00FF12EB"/>
    <w:rsid w:val="00FF2766"/>
    <w:rsid w:val="00FF2EE1"/>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272F5B-CD2E-47A1-B11E-5B924B1F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6200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6373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63734"/>
    <w:rPr>
      <w:rFonts w:ascii="Tahoma" w:hAnsi="Tahoma" w:cs="Tahoma"/>
      <w:sz w:val="16"/>
      <w:szCs w:val="16"/>
    </w:rPr>
  </w:style>
  <w:style w:type="paragraph" w:styleId="Lijstalinea">
    <w:name w:val="List Paragraph"/>
    <w:basedOn w:val="Standaard"/>
    <w:uiPriority w:val="34"/>
    <w:qFormat/>
    <w:rsid w:val="00B527D3"/>
    <w:pPr>
      <w:ind w:left="720"/>
      <w:contextualSpacing/>
    </w:pPr>
  </w:style>
  <w:style w:type="character" w:styleId="Hyperlink">
    <w:name w:val="Hyperlink"/>
    <w:basedOn w:val="Standaardalinea-lettertype"/>
    <w:uiPriority w:val="99"/>
    <w:unhideWhenUsed/>
    <w:rsid w:val="002F78B7"/>
    <w:rPr>
      <w:color w:val="0000FF" w:themeColor="hyperlink"/>
      <w:u w:val="single"/>
    </w:rPr>
  </w:style>
  <w:style w:type="paragraph" w:styleId="Koptekst">
    <w:name w:val="header"/>
    <w:basedOn w:val="Standaard"/>
    <w:link w:val="KoptekstChar"/>
    <w:uiPriority w:val="99"/>
    <w:unhideWhenUsed/>
    <w:rsid w:val="00F1701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1701E"/>
  </w:style>
  <w:style w:type="paragraph" w:styleId="Voettekst">
    <w:name w:val="footer"/>
    <w:basedOn w:val="Standaard"/>
    <w:link w:val="VoettekstChar"/>
    <w:uiPriority w:val="99"/>
    <w:unhideWhenUsed/>
    <w:rsid w:val="00F1701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1701E"/>
  </w:style>
  <w:style w:type="paragraph" w:styleId="Revisie">
    <w:name w:val="Revision"/>
    <w:hidden/>
    <w:uiPriority w:val="99"/>
    <w:semiHidden/>
    <w:rsid w:val="0035678F"/>
    <w:pPr>
      <w:spacing w:after="0" w:line="240" w:lineRule="auto"/>
    </w:pPr>
  </w:style>
  <w:style w:type="character" w:styleId="Verwijzingopmerking">
    <w:name w:val="annotation reference"/>
    <w:basedOn w:val="Standaardalinea-lettertype"/>
    <w:uiPriority w:val="99"/>
    <w:semiHidden/>
    <w:unhideWhenUsed/>
    <w:rsid w:val="0035678F"/>
    <w:rPr>
      <w:sz w:val="16"/>
      <w:szCs w:val="16"/>
    </w:rPr>
  </w:style>
  <w:style w:type="paragraph" w:styleId="Tekstopmerking">
    <w:name w:val="annotation text"/>
    <w:basedOn w:val="Standaard"/>
    <w:link w:val="TekstopmerkingChar"/>
    <w:uiPriority w:val="99"/>
    <w:semiHidden/>
    <w:unhideWhenUsed/>
    <w:rsid w:val="0035678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5678F"/>
    <w:rPr>
      <w:sz w:val="20"/>
      <w:szCs w:val="20"/>
    </w:rPr>
  </w:style>
  <w:style w:type="paragraph" w:styleId="Onderwerpvanopmerking">
    <w:name w:val="annotation subject"/>
    <w:basedOn w:val="Tekstopmerking"/>
    <w:next w:val="Tekstopmerking"/>
    <w:link w:val="OnderwerpvanopmerkingChar"/>
    <w:uiPriority w:val="99"/>
    <w:semiHidden/>
    <w:unhideWhenUsed/>
    <w:rsid w:val="0035678F"/>
    <w:rPr>
      <w:b/>
      <w:bCs/>
    </w:rPr>
  </w:style>
  <w:style w:type="character" w:customStyle="1" w:styleId="OnderwerpvanopmerkingChar">
    <w:name w:val="Onderwerp van opmerking Char"/>
    <w:basedOn w:val="TekstopmerkingChar"/>
    <w:link w:val="Onderwerpvanopmerking"/>
    <w:uiPriority w:val="99"/>
    <w:semiHidden/>
    <w:rsid w:val="0035678F"/>
    <w:rPr>
      <w:b/>
      <w:bCs/>
      <w:sz w:val="20"/>
      <w:szCs w:val="20"/>
    </w:rPr>
  </w:style>
  <w:style w:type="paragraph" w:styleId="Geenafstand">
    <w:name w:val="No Spacing"/>
    <w:uiPriority w:val="1"/>
    <w:qFormat/>
    <w:rsid w:val="00337F7E"/>
    <w:pPr>
      <w:spacing w:after="0" w:line="240" w:lineRule="auto"/>
    </w:pPr>
  </w:style>
  <w:style w:type="character" w:customStyle="1" w:styleId="skypepnhprintcontainer1402383559">
    <w:name w:val="skype_pnh_print_container_1402383559"/>
    <w:basedOn w:val="Standaardalinea-lettertype"/>
    <w:rsid w:val="00214666"/>
  </w:style>
  <w:style w:type="character" w:customStyle="1" w:styleId="skypepnhcontainer">
    <w:name w:val="skype_pnh_container"/>
    <w:basedOn w:val="Standaardalinea-lettertype"/>
    <w:rsid w:val="00214666"/>
  </w:style>
  <w:style w:type="character" w:customStyle="1" w:styleId="skypepnhmark">
    <w:name w:val="skype_pnh_mark"/>
    <w:basedOn w:val="Standaardalinea-lettertype"/>
    <w:rsid w:val="00214666"/>
  </w:style>
  <w:style w:type="character" w:customStyle="1" w:styleId="skypepnhtextspan">
    <w:name w:val="skype_pnh_text_span"/>
    <w:basedOn w:val="Standaardalinea-lettertype"/>
    <w:rsid w:val="00214666"/>
  </w:style>
  <w:style w:type="table" w:styleId="Tabelraster">
    <w:name w:val="Table Grid"/>
    <w:basedOn w:val="Standaardtabel"/>
    <w:uiPriority w:val="39"/>
    <w:rsid w:val="00214666"/>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0640FC"/>
    <w:rPr>
      <w:color w:val="800080" w:themeColor="followedHyperlink"/>
      <w:u w:val="single"/>
    </w:rPr>
  </w:style>
  <w:style w:type="paragraph" w:styleId="Plattetekst">
    <w:name w:val="Body Text"/>
    <w:basedOn w:val="Standaard"/>
    <w:link w:val="PlattetekstChar"/>
    <w:uiPriority w:val="99"/>
    <w:unhideWhenUsed/>
    <w:rsid w:val="00B26B55"/>
    <w:pPr>
      <w:spacing w:after="0" w:line="240" w:lineRule="auto"/>
    </w:pPr>
    <w:rPr>
      <w:rFonts w:ascii="Calibri" w:eastAsia="Times New Roman" w:hAnsi="Calibri" w:cs="Tahoma"/>
      <w:bCs/>
      <w:color w:val="000000"/>
      <w:sz w:val="24"/>
      <w:szCs w:val="24"/>
    </w:rPr>
  </w:style>
  <w:style w:type="character" w:customStyle="1" w:styleId="PlattetekstChar">
    <w:name w:val="Platte tekst Char"/>
    <w:basedOn w:val="Standaardalinea-lettertype"/>
    <w:link w:val="Plattetekst"/>
    <w:uiPriority w:val="99"/>
    <w:rsid w:val="00B26B55"/>
    <w:rPr>
      <w:rFonts w:ascii="Calibri" w:eastAsia="Times New Roman" w:hAnsi="Calibri" w:cs="Tahoma"/>
      <w:bCs/>
      <w:color w:val="000000"/>
      <w:sz w:val="24"/>
      <w:szCs w:val="24"/>
    </w:rPr>
  </w:style>
  <w:style w:type="paragraph" w:styleId="Plattetekst2">
    <w:name w:val="Body Text 2"/>
    <w:basedOn w:val="Standaard"/>
    <w:link w:val="Plattetekst2Char"/>
    <w:uiPriority w:val="99"/>
    <w:unhideWhenUsed/>
    <w:rsid w:val="00B26B55"/>
    <w:pPr>
      <w:spacing w:after="0" w:line="240" w:lineRule="auto"/>
    </w:pPr>
    <w:rPr>
      <w:rFonts w:ascii="Calibri" w:eastAsia="Times New Roman" w:hAnsi="Calibri" w:cs="Times New Roman"/>
      <w:sz w:val="24"/>
      <w:szCs w:val="24"/>
    </w:rPr>
  </w:style>
  <w:style w:type="character" w:customStyle="1" w:styleId="Plattetekst2Char">
    <w:name w:val="Platte tekst 2 Char"/>
    <w:basedOn w:val="Standaardalinea-lettertype"/>
    <w:link w:val="Plattetekst2"/>
    <w:uiPriority w:val="99"/>
    <w:rsid w:val="00B26B55"/>
    <w:rPr>
      <w:rFonts w:ascii="Calibri" w:eastAsia="Times New Roman" w:hAnsi="Calibri" w:cs="Times New Roman"/>
      <w:sz w:val="24"/>
      <w:szCs w:val="24"/>
    </w:rPr>
  </w:style>
  <w:style w:type="paragraph" w:styleId="Plattetekst3">
    <w:name w:val="Body Text 3"/>
    <w:basedOn w:val="Standaard"/>
    <w:link w:val="Plattetekst3Char"/>
    <w:uiPriority w:val="99"/>
    <w:unhideWhenUsed/>
    <w:rsid w:val="00870AA8"/>
    <w:pPr>
      <w:spacing w:after="240" w:line="240" w:lineRule="auto"/>
    </w:pPr>
    <w:rPr>
      <w:rFonts w:ascii="Calibri" w:eastAsia="Times New Roman" w:hAnsi="Calibri" w:cs="Tahoma"/>
      <w:b/>
      <w:bCs/>
      <w:color w:val="000000"/>
      <w:sz w:val="28"/>
      <w:szCs w:val="28"/>
    </w:rPr>
  </w:style>
  <w:style w:type="character" w:customStyle="1" w:styleId="Plattetekst3Char">
    <w:name w:val="Platte tekst 3 Char"/>
    <w:basedOn w:val="Standaardalinea-lettertype"/>
    <w:link w:val="Plattetekst3"/>
    <w:uiPriority w:val="99"/>
    <w:rsid w:val="00870AA8"/>
    <w:rPr>
      <w:rFonts w:ascii="Calibri" w:eastAsia="Times New Roman" w:hAnsi="Calibri" w:cs="Tahoma"/>
      <w:b/>
      <w:b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922967">
      <w:bodyDiv w:val="1"/>
      <w:marLeft w:val="0"/>
      <w:marRight w:val="0"/>
      <w:marTop w:val="0"/>
      <w:marBottom w:val="0"/>
      <w:divBdr>
        <w:top w:val="none" w:sz="0" w:space="0" w:color="auto"/>
        <w:left w:val="none" w:sz="0" w:space="0" w:color="auto"/>
        <w:bottom w:val="none" w:sz="0" w:space="0" w:color="auto"/>
        <w:right w:val="none" w:sz="0" w:space="0" w:color="auto"/>
      </w:divBdr>
      <w:divsChild>
        <w:div w:id="20908695">
          <w:marLeft w:val="0"/>
          <w:marRight w:val="0"/>
          <w:marTop w:val="0"/>
          <w:marBottom w:val="0"/>
          <w:divBdr>
            <w:top w:val="none" w:sz="0" w:space="0" w:color="auto"/>
            <w:left w:val="none" w:sz="0" w:space="0" w:color="auto"/>
            <w:bottom w:val="none" w:sz="0" w:space="0" w:color="auto"/>
            <w:right w:val="none" w:sz="0" w:space="0" w:color="auto"/>
          </w:divBdr>
          <w:divsChild>
            <w:div w:id="490873078">
              <w:marLeft w:val="0"/>
              <w:marRight w:val="0"/>
              <w:marTop w:val="0"/>
              <w:marBottom w:val="0"/>
              <w:divBdr>
                <w:top w:val="none" w:sz="0" w:space="0" w:color="auto"/>
                <w:left w:val="none" w:sz="0" w:space="0" w:color="auto"/>
                <w:bottom w:val="none" w:sz="0" w:space="0" w:color="auto"/>
                <w:right w:val="none" w:sz="0" w:space="0" w:color="auto"/>
              </w:divBdr>
              <w:divsChild>
                <w:div w:id="740904893">
                  <w:marLeft w:val="0"/>
                  <w:marRight w:val="0"/>
                  <w:marTop w:val="0"/>
                  <w:marBottom w:val="0"/>
                  <w:divBdr>
                    <w:top w:val="none" w:sz="0" w:space="0" w:color="auto"/>
                    <w:left w:val="none" w:sz="0" w:space="0" w:color="auto"/>
                    <w:bottom w:val="none" w:sz="0" w:space="0" w:color="auto"/>
                    <w:right w:val="none" w:sz="0" w:space="0" w:color="auto"/>
                  </w:divBdr>
                  <w:divsChild>
                    <w:div w:id="1581520849">
                      <w:marLeft w:val="0"/>
                      <w:marRight w:val="0"/>
                      <w:marTop w:val="0"/>
                      <w:marBottom w:val="0"/>
                      <w:divBdr>
                        <w:top w:val="none" w:sz="0" w:space="0" w:color="auto"/>
                        <w:left w:val="none" w:sz="0" w:space="0" w:color="auto"/>
                        <w:bottom w:val="none" w:sz="0" w:space="0" w:color="auto"/>
                        <w:right w:val="none" w:sz="0" w:space="0" w:color="auto"/>
                      </w:divBdr>
                      <w:divsChild>
                        <w:div w:id="1315912293">
                          <w:marLeft w:val="0"/>
                          <w:marRight w:val="0"/>
                          <w:marTop w:val="0"/>
                          <w:marBottom w:val="0"/>
                          <w:divBdr>
                            <w:top w:val="none" w:sz="0" w:space="0" w:color="auto"/>
                            <w:left w:val="none" w:sz="0" w:space="0" w:color="auto"/>
                            <w:bottom w:val="none" w:sz="0" w:space="0" w:color="auto"/>
                            <w:right w:val="none" w:sz="0" w:space="0" w:color="auto"/>
                          </w:divBdr>
                          <w:divsChild>
                            <w:div w:id="1301225786">
                              <w:marLeft w:val="0"/>
                              <w:marRight w:val="0"/>
                              <w:marTop w:val="0"/>
                              <w:marBottom w:val="0"/>
                              <w:divBdr>
                                <w:top w:val="none" w:sz="0" w:space="0" w:color="auto"/>
                                <w:left w:val="none" w:sz="0" w:space="0" w:color="auto"/>
                                <w:bottom w:val="none" w:sz="0" w:space="0" w:color="auto"/>
                                <w:right w:val="none" w:sz="0" w:space="0" w:color="auto"/>
                              </w:divBdr>
                              <w:divsChild>
                                <w:div w:id="72699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2315487">
      <w:bodyDiv w:val="1"/>
      <w:marLeft w:val="0"/>
      <w:marRight w:val="0"/>
      <w:marTop w:val="0"/>
      <w:marBottom w:val="0"/>
      <w:divBdr>
        <w:top w:val="none" w:sz="0" w:space="0" w:color="auto"/>
        <w:left w:val="none" w:sz="0" w:space="0" w:color="auto"/>
        <w:bottom w:val="none" w:sz="0" w:space="0" w:color="auto"/>
        <w:right w:val="none" w:sz="0" w:space="0" w:color="auto"/>
      </w:divBdr>
      <w:divsChild>
        <w:div w:id="246311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p.me/p6g5Mw-27."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22230-404E-46BD-ACEB-0BDE3B51E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1715</Words>
  <Characters>9437</Characters>
  <Application>Microsoft Office Word</Application>
  <DocSecurity>0</DocSecurity>
  <Lines>78</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HZ University of Applied Sciences</Company>
  <LinksUpToDate>false</LinksUpToDate>
  <CharactersWithSpaces>11130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C. Dourlein-Lous</cp:lastModifiedBy>
  <cp:revision>3</cp:revision>
  <cp:lastPrinted>2014-07-02T07:30:00Z</cp:lastPrinted>
  <dcterms:created xsi:type="dcterms:W3CDTF">2016-01-07T08:00:00Z</dcterms:created>
  <dcterms:modified xsi:type="dcterms:W3CDTF">2016-03-01T12:55:00Z</dcterms:modified>
</cp:coreProperties>
</file>