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E14" w:rsidRDefault="00EB7E14" w:rsidP="00EB7E1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Living lab: Inzicht in Over Leven met Kanker</w:t>
      </w:r>
      <w:r w:rsidR="00D87973">
        <w:rPr>
          <w:rFonts w:ascii="Times New Roman" w:eastAsia="Times New Roman" w:hAnsi="Times New Roman" w:cs="Times New Roman"/>
          <w:b/>
          <w:bCs/>
          <w:sz w:val="24"/>
          <w:szCs w:val="24"/>
        </w:rPr>
        <w:t xml:space="preserve"> door Expertise M</w:t>
      </w:r>
      <w:bookmarkStart w:id="0" w:name="_GoBack"/>
      <w:bookmarkEnd w:id="0"/>
      <w:r>
        <w:rPr>
          <w:rFonts w:ascii="Times New Roman" w:eastAsia="Times New Roman" w:hAnsi="Times New Roman" w:cs="Times New Roman"/>
          <w:b/>
          <w:bCs/>
          <w:sz w:val="24"/>
          <w:szCs w:val="24"/>
        </w:rPr>
        <w:t>anagement</w:t>
      </w:r>
    </w:p>
    <w:p w:rsidR="00EB7E14" w:rsidRDefault="00EB7E14" w:rsidP="00EB7E1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Hans de</w:t>
      </w:r>
      <w:r w:rsidR="00116127">
        <w:rPr>
          <w:rFonts w:ascii="Times New Roman" w:eastAsia="Times New Roman" w:hAnsi="Times New Roman" w:cs="Times New Roman"/>
          <w:bCs/>
          <w:sz w:val="24"/>
          <w:szCs w:val="24"/>
        </w:rPr>
        <w:t xml:space="preserve"> Bruin, Paulette de Kraker, Pet</w:t>
      </w:r>
      <w:r>
        <w:rPr>
          <w:rFonts w:ascii="Times New Roman" w:eastAsia="Times New Roman" w:hAnsi="Times New Roman" w:cs="Times New Roman"/>
          <w:bCs/>
          <w:sz w:val="24"/>
          <w:szCs w:val="24"/>
        </w:rPr>
        <w:t>ra de Braal</w:t>
      </w:r>
    </w:p>
    <w:p w:rsidR="00EB7E14" w:rsidRDefault="00EB7E14" w:rsidP="00EB7E1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het derde en laatste jaar van het Zeeland Centraal project komen alle lijnen van expertise management samen in het Over Lev</w:t>
      </w:r>
      <w:r w:rsidR="00116127">
        <w:rPr>
          <w:rFonts w:ascii="Times New Roman" w:eastAsia="Times New Roman" w:hAnsi="Times New Roman" w:cs="Times New Roman"/>
          <w:bCs/>
          <w:sz w:val="24"/>
          <w:szCs w:val="24"/>
        </w:rPr>
        <w:t xml:space="preserve">en met Kanker project, van het zo optimaal gebruik maken van elkaars expertise tot een technisch onderwerp als een semantische zoekmachine. Een De Zeeuwse Huiskamer aanpak wordt gevolgd waarin niet de ziekte, maar de mens centraal staat. </w:t>
      </w:r>
      <w:r w:rsidRPr="00EB7E14">
        <w:rPr>
          <w:rFonts w:ascii="Times New Roman" w:eastAsia="Times New Roman" w:hAnsi="Times New Roman" w:cs="Times New Roman"/>
          <w:bCs/>
          <w:sz w:val="24"/>
          <w:szCs w:val="24"/>
        </w:rPr>
        <w:t>Er worden in eerste instantie vijf case studies uitgevoerd over wat je overkomt als de diagnose kanker wordt gesteld, het genezingsproces en ook de periode na genezing. De kennis die uit de case studies wordt opgedaan, wordt ontsloten middels een laagdrempelige kennisbank en wordt beschikbaar gesteld aan mensen die kanker hebben. De kennisbank wordt een bron van kennis en ervaringen die een aanvulling kunnen zijn op het bestaande aanbod aan feitelijke informatie</w:t>
      </w:r>
    </w:p>
    <w:p w:rsidR="00EB7E14" w:rsidRDefault="00EB7E14" w:rsidP="00EB7E14">
      <w:pPr>
        <w:spacing w:after="0" w:line="240" w:lineRule="auto"/>
        <w:rPr>
          <w:rFonts w:ascii="Times New Roman" w:eastAsia="Times New Roman" w:hAnsi="Times New Roman" w:cs="Times New Roman"/>
          <w:bCs/>
          <w:sz w:val="24"/>
          <w:szCs w:val="24"/>
        </w:rPr>
      </w:pPr>
    </w:p>
    <w:p w:rsidR="00EB7E14" w:rsidRPr="00EB7E14" w:rsidRDefault="00EB7E14" w:rsidP="00EB7E14">
      <w:pPr>
        <w:spacing w:after="0" w:line="240" w:lineRule="auto"/>
        <w:rPr>
          <w:rFonts w:ascii="Times New Roman" w:eastAsia="Times New Roman" w:hAnsi="Times New Roman" w:cs="Times New Roman"/>
          <w:bCs/>
          <w:sz w:val="24"/>
          <w:szCs w:val="24"/>
        </w:rPr>
      </w:pPr>
    </w:p>
    <w:p w:rsidR="00EB7E14" w:rsidRDefault="00EB7E14" w:rsidP="00EB7E14">
      <w:pPr>
        <w:spacing w:after="0" w:line="240" w:lineRule="auto"/>
        <w:rPr>
          <w:rFonts w:ascii="Times New Roman" w:eastAsia="Times New Roman" w:hAnsi="Times New Roman" w:cs="Times New Roman"/>
          <w:b/>
          <w:bCs/>
          <w:sz w:val="24"/>
          <w:szCs w:val="24"/>
        </w:rPr>
      </w:pPr>
      <w:proofErr w:type="spellStart"/>
      <w:r w:rsidRPr="00EB7E14">
        <w:rPr>
          <w:rFonts w:ascii="Times New Roman" w:eastAsia="Times New Roman" w:hAnsi="Times New Roman" w:cs="Times New Roman"/>
          <w:b/>
          <w:bCs/>
          <w:sz w:val="24"/>
          <w:szCs w:val="24"/>
        </w:rPr>
        <w:t>SchoolRoomz</w:t>
      </w:r>
      <w:proofErr w:type="spellEnd"/>
      <w:r w:rsidRPr="00EB7E14">
        <w:rPr>
          <w:rFonts w:ascii="Times New Roman" w:eastAsia="Times New Roman" w:hAnsi="Times New Roman" w:cs="Times New Roman"/>
          <w:b/>
          <w:bCs/>
          <w:sz w:val="24"/>
          <w:szCs w:val="24"/>
        </w:rPr>
        <w:t>: De virtual classroom, een toekomstverkenning</w:t>
      </w:r>
    </w:p>
    <w:p w:rsidR="00EB7E14" w:rsidRPr="00EB7E14" w:rsidRDefault="00EB7E14" w:rsidP="00EB7E14">
      <w:pPr>
        <w:spacing w:after="0" w:line="240" w:lineRule="auto"/>
        <w:rPr>
          <w:rFonts w:ascii="Times New Roman" w:eastAsia="Times New Roman" w:hAnsi="Times New Roman" w:cs="Times New Roman"/>
          <w:sz w:val="24"/>
          <w:szCs w:val="24"/>
        </w:rPr>
      </w:pPr>
      <w:r w:rsidRPr="00EB7E14">
        <w:rPr>
          <w:rFonts w:ascii="Times New Roman" w:eastAsia="Times New Roman" w:hAnsi="Times New Roman" w:cs="Times New Roman"/>
          <w:bCs/>
          <w:sz w:val="24"/>
          <w:szCs w:val="24"/>
        </w:rPr>
        <w:t>Bauke de Boer</w:t>
      </w:r>
    </w:p>
    <w:p w:rsidR="00EB7E14" w:rsidRPr="00EB7E14" w:rsidRDefault="00EB7E14" w:rsidP="00EB7E14">
      <w:pPr>
        <w:spacing w:after="0" w:line="240" w:lineRule="auto"/>
        <w:rPr>
          <w:rFonts w:ascii="Times New Roman" w:eastAsia="Times New Roman" w:hAnsi="Times New Roman" w:cs="Times New Roman"/>
          <w:sz w:val="24"/>
          <w:szCs w:val="24"/>
        </w:rPr>
      </w:pPr>
      <w:r w:rsidRPr="00EB7E14">
        <w:rPr>
          <w:rFonts w:ascii="Times New Roman" w:eastAsia="Times New Roman" w:hAnsi="Times New Roman" w:cs="Times New Roman"/>
          <w:sz w:val="24"/>
          <w:szCs w:val="24"/>
        </w:rPr>
        <w:t xml:space="preserve">Informatie en communicatie worden steeds meer tijd- en </w:t>
      </w:r>
      <w:proofErr w:type="spellStart"/>
      <w:r w:rsidRPr="00EB7E14">
        <w:rPr>
          <w:rFonts w:ascii="Times New Roman" w:eastAsia="Times New Roman" w:hAnsi="Times New Roman" w:cs="Times New Roman"/>
          <w:sz w:val="24"/>
          <w:szCs w:val="24"/>
        </w:rPr>
        <w:t>plaatsongebonden</w:t>
      </w:r>
      <w:proofErr w:type="spellEnd"/>
      <w:r w:rsidRPr="00EB7E14">
        <w:rPr>
          <w:rFonts w:ascii="Times New Roman" w:eastAsia="Times New Roman" w:hAnsi="Times New Roman" w:cs="Times New Roman"/>
          <w:sz w:val="24"/>
          <w:szCs w:val="24"/>
        </w:rPr>
        <w:t xml:space="preserve">, en nemen toe in hoeveelheid. Hoe met deze nieuwe mogelijkheden meerwaarde </w:t>
      </w:r>
      <w:proofErr w:type="spellStart"/>
      <w:r w:rsidRPr="00EB7E14">
        <w:rPr>
          <w:rFonts w:ascii="Times New Roman" w:eastAsia="Times New Roman" w:hAnsi="Times New Roman" w:cs="Times New Roman"/>
          <w:sz w:val="24"/>
          <w:szCs w:val="24"/>
        </w:rPr>
        <w:t>creëeren</w:t>
      </w:r>
      <w:proofErr w:type="spellEnd"/>
      <w:r w:rsidRPr="00EB7E14">
        <w:rPr>
          <w:rFonts w:ascii="Times New Roman" w:eastAsia="Times New Roman" w:hAnsi="Times New Roman" w:cs="Times New Roman"/>
          <w:sz w:val="24"/>
          <w:szCs w:val="24"/>
        </w:rPr>
        <w:t xml:space="preserve"> voor het onderwijs? Wat kan dit op lange termijn betekenen voor het klaslokaal, de onderlinge interactie, de rol van docent? Maak het zelf mee in 3D. Maar ook: wat is er nu en binnenkort al mogelijk? Bauke de Boer is docent-onderzoeker bij de HZ, gespecialiseerd in gebruiksvriendelijkheid van complexe informatiestructuren. </w:t>
      </w:r>
      <w:proofErr w:type="spellStart"/>
      <w:r w:rsidRPr="00EB7E14">
        <w:rPr>
          <w:rFonts w:ascii="Times New Roman" w:eastAsia="Times New Roman" w:hAnsi="Times New Roman" w:cs="Times New Roman"/>
          <w:sz w:val="24"/>
          <w:szCs w:val="24"/>
        </w:rPr>
        <w:t>SchoolRoomz</w:t>
      </w:r>
      <w:proofErr w:type="spellEnd"/>
      <w:r w:rsidRPr="00EB7E14">
        <w:rPr>
          <w:rFonts w:ascii="Times New Roman" w:eastAsia="Times New Roman" w:hAnsi="Times New Roman" w:cs="Times New Roman"/>
          <w:sz w:val="24"/>
          <w:szCs w:val="24"/>
        </w:rPr>
        <w:t xml:space="preserve"> wordt ontwikkeld voor toepassing in combinatie met de Expertise</w:t>
      </w:r>
      <w:r>
        <w:rPr>
          <w:rFonts w:ascii="Times New Roman" w:eastAsia="Times New Roman" w:hAnsi="Times New Roman" w:cs="Times New Roman"/>
          <w:sz w:val="24"/>
          <w:szCs w:val="24"/>
        </w:rPr>
        <w:t xml:space="preserve"> </w:t>
      </w:r>
      <w:r w:rsidRPr="00EB7E14">
        <w:rPr>
          <w:rFonts w:ascii="Times New Roman" w:eastAsia="Times New Roman" w:hAnsi="Times New Roman" w:cs="Times New Roman"/>
          <w:sz w:val="24"/>
          <w:szCs w:val="24"/>
        </w:rPr>
        <w:t>Management</w:t>
      </w:r>
      <w:r>
        <w:rPr>
          <w:rFonts w:ascii="Times New Roman" w:eastAsia="Times New Roman" w:hAnsi="Times New Roman" w:cs="Times New Roman"/>
          <w:sz w:val="24"/>
          <w:szCs w:val="24"/>
        </w:rPr>
        <w:t xml:space="preserve"> </w:t>
      </w:r>
      <w:r w:rsidRPr="00EB7E14">
        <w:rPr>
          <w:rFonts w:ascii="Times New Roman" w:eastAsia="Times New Roman" w:hAnsi="Times New Roman" w:cs="Times New Roman"/>
          <w:sz w:val="24"/>
          <w:szCs w:val="24"/>
        </w:rPr>
        <w:t>Methodologie (EMM).</w:t>
      </w:r>
    </w:p>
    <w:p w:rsidR="004F185D" w:rsidRDefault="004F185D"/>
    <w:sectPr w:rsidR="004F18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14"/>
    <w:rsid w:val="00116127"/>
    <w:rsid w:val="004F185D"/>
    <w:rsid w:val="00D87973"/>
    <w:rsid w:val="00EB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513B2-6B2D-4315-BFFF-94B5B53A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092153">
      <w:bodyDiv w:val="1"/>
      <w:marLeft w:val="0"/>
      <w:marRight w:val="0"/>
      <w:marTop w:val="0"/>
      <w:marBottom w:val="0"/>
      <w:divBdr>
        <w:top w:val="none" w:sz="0" w:space="0" w:color="auto"/>
        <w:left w:val="none" w:sz="0" w:space="0" w:color="auto"/>
        <w:bottom w:val="none" w:sz="0" w:space="0" w:color="auto"/>
        <w:right w:val="none" w:sz="0" w:space="0" w:color="auto"/>
      </w:divBdr>
      <w:divsChild>
        <w:div w:id="346834955">
          <w:marLeft w:val="0"/>
          <w:marRight w:val="0"/>
          <w:marTop w:val="0"/>
          <w:marBottom w:val="0"/>
          <w:divBdr>
            <w:top w:val="none" w:sz="0" w:space="0" w:color="auto"/>
            <w:left w:val="none" w:sz="0" w:space="0" w:color="auto"/>
            <w:bottom w:val="none" w:sz="0" w:space="0" w:color="auto"/>
            <w:right w:val="none" w:sz="0" w:space="0" w:color="auto"/>
          </w:divBdr>
        </w:div>
        <w:div w:id="188799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de Bruin</dc:creator>
  <cp:keywords/>
  <dc:description/>
  <cp:lastModifiedBy>H. de Bruin</cp:lastModifiedBy>
  <cp:revision>2</cp:revision>
  <dcterms:created xsi:type="dcterms:W3CDTF">2015-10-01T06:21:00Z</dcterms:created>
  <dcterms:modified xsi:type="dcterms:W3CDTF">2015-10-01T06:36:00Z</dcterms:modified>
</cp:coreProperties>
</file>