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0EAA7" w14:textId="77777777" w:rsidR="000E5E12" w:rsidRPr="00701721" w:rsidRDefault="00DC68E9" w:rsidP="006D67D1">
      <w:pPr>
        <w:pStyle w:val="TableofFigures"/>
      </w:pPr>
      <w:r>
        <w:rPr>
          <w:noProof/>
          <w:lang w:val="en-US" w:eastAsia="en-US"/>
        </w:rPr>
        <w:drawing>
          <wp:anchor distT="0" distB="0" distL="114300" distR="114300" simplePos="0" relativeHeight="251671552" behindDoc="1" locked="0" layoutInCell="1" allowOverlap="1" wp14:anchorId="6105AFE0" wp14:editId="5A85C5CA">
            <wp:simplePos x="0" y="0"/>
            <wp:positionH relativeFrom="margin">
              <wp:posOffset>-922020</wp:posOffset>
            </wp:positionH>
            <wp:positionV relativeFrom="margin">
              <wp:posOffset>-1534160</wp:posOffset>
            </wp:positionV>
            <wp:extent cx="7604578" cy="10756798"/>
            <wp:effectExtent l="0" t="0" r="0" b="6985"/>
            <wp:wrapNone/>
            <wp:docPr id="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pag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578" cy="10756798"/>
                    </a:xfrm>
                    <a:prstGeom prst="rect">
                      <a:avLst/>
                    </a:prstGeom>
                  </pic:spPr>
                </pic:pic>
              </a:graphicData>
            </a:graphic>
          </wp:anchor>
        </w:drawing>
      </w:r>
    </w:p>
    <w:p w14:paraId="0AE6DD1E" w14:textId="77777777" w:rsidR="000E5E12" w:rsidRPr="00DE1208" w:rsidRDefault="000E5E12" w:rsidP="00DE1208">
      <w:pPr>
        <w:pStyle w:val="NoSpacing"/>
        <w:rPr>
          <w:rFonts w:ascii="Calibri" w:eastAsia="Times New Roman" w:hAnsi="Calibri" w:cstheme="minorHAnsi"/>
          <w:szCs w:val="20"/>
        </w:rPr>
      </w:pPr>
    </w:p>
    <w:p w14:paraId="55BD7035" w14:textId="77777777" w:rsidR="000E5E12" w:rsidRPr="00701721" w:rsidRDefault="000E5E12" w:rsidP="000E5E12">
      <w:pPr>
        <w:rPr>
          <w:rFonts w:cstheme="minorHAnsi"/>
        </w:rPr>
      </w:pPr>
    </w:p>
    <w:p w14:paraId="5F8696D1" w14:textId="77777777" w:rsidR="000E5E12" w:rsidRPr="00701721" w:rsidRDefault="000E5E12" w:rsidP="000E5E12">
      <w:pPr>
        <w:rPr>
          <w:rFonts w:cstheme="minorHAnsi"/>
        </w:rPr>
      </w:pPr>
    </w:p>
    <w:p w14:paraId="4954A98A" w14:textId="77777777" w:rsidR="000E5E12" w:rsidRPr="00701721" w:rsidRDefault="000E5E12" w:rsidP="000E5E12">
      <w:pPr>
        <w:rPr>
          <w:rFonts w:cstheme="minorHAnsi"/>
        </w:rPr>
      </w:pPr>
    </w:p>
    <w:p w14:paraId="4FF8F643" w14:textId="77777777" w:rsidR="000E5E12" w:rsidRDefault="000E5E12" w:rsidP="000E5E12">
      <w:pPr>
        <w:tabs>
          <w:tab w:val="left" w:pos="2410"/>
          <w:tab w:val="left" w:pos="4962"/>
        </w:tabs>
        <w:rPr>
          <w:rFonts w:cstheme="minorHAnsi"/>
        </w:rPr>
      </w:pPr>
      <w:r w:rsidRPr="00701721">
        <w:rPr>
          <w:rFonts w:cstheme="minorHAnsi"/>
        </w:rPr>
        <w:t xml:space="preserve">                  </w:t>
      </w:r>
    </w:p>
    <w:p w14:paraId="1D0C4E18" w14:textId="71A8C57E" w:rsidR="000E5E12" w:rsidRDefault="00FD55A0" w:rsidP="000E5E12">
      <w:pPr>
        <w:tabs>
          <w:tab w:val="left" w:pos="2410"/>
          <w:tab w:val="left" w:pos="4962"/>
        </w:tabs>
        <w:rPr>
          <w:rFonts w:cstheme="minorHAnsi"/>
        </w:rPr>
      </w:pPr>
      <w:r>
        <w:rPr>
          <w:rFonts w:cstheme="minorHAnsi"/>
          <w:noProof/>
          <w:lang w:val="en-US" w:eastAsia="en-US"/>
        </w:rPr>
        <mc:AlternateContent>
          <mc:Choice Requires="wpg">
            <w:drawing>
              <wp:anchor distT="0" distB="0" distL="114300" distR="114300" simplePos="0" relativeHeight="251676672" behindDoc="0" locked="0" layoutInCell="1" allowOverlap="1" wp14:anchorId="72AD70F3" wp14:editId="5A000C47">
                <wp:simplePos x="0" y="0"/>
                <wp:positionH relativeFrom="column">
                  <wp:posOffset>1438275</wp:posOffset>
                </wp:positionH>
                <wp:positionV relativeFrom="paragraph">
                  <wp:posOffset>24130</wp:posOffset>
                </wp:positionV>
                <wp:extent cx="4709160" cy="2822575"/>
                <wp:effectExtent l="0" t="0" r="15240" b="15875"/>
                <wp:wrapNone/>
                <wp:docPr id="1" name="Group 1"/>
                <wp:cNvGraphicFramePr/>
                <a:graphic xmlns:a="http://schemas.openxmlformats.org/drawingml/2006/main">
                  <a:graphicData uri="http://schemas.microsoft.com/office/word/2010/wordprocessingGroup">
                    <wpg:wgp>
                      <wpg:cNvGrpSpPr/>
                      <wpg:grpSpPr>
                        <a:xfrm>
                          <a:off x="0" y="0"/>
                          <a:ext cx="4709160" cy="2822575"/>
                          <a:chOff x="0" y="0"/>
                          <a:chExt cx="4709160" cy="2822575"/>
                        </a:xfrm>
                      </wpg:grpSpPr>
                      <wps:wsp>
                        <wps:cNvPr id="2" name="Tekstvak 2"/>
                        <wps:cNvSpPr txBox="1">
                          <a:spLocks noChangeArrowheads="1"/>
                        </wps:cNvSpPr>
                        <wps:spPr bwMode="auto">
                          <a:xfrm>
                            <a:off x="0" y="0"/>
                            <a:ext cx="4709160" cy="2465705"/>
                          </a:xfrm>
                          <a:prstGeom prst="rect">
                            <a:avLst/>
                          </a:prstGeom>
                          <a:noFill/>
                          <a:ln>
                            <a:noFill/>
                          </a:ln>
                          <a:extLst/>
                        </wps:spPr>
                        <wps:txbx>
                          <w:txbxContent>
                            <w:p w14:paraId="66B30C01" w14:textId="48B04173" w:rsidR="00AC056B" w:rsidRPr="00FB4D09" w:rsidRDefault="00AC056B" w:rsidP="00DC68E9">
                              <w:pPr>
                                <w:pStyle w:val="Kafttitel"/>
                                <w:rPr>
                                  <w:caps/>
                                  <w:color w:val="auto"/>
                                </w:rPr>
                              </w:pPr>
                              <w:r>
                                <w:rPr>
                                  <w:caps/>
                                  <w:color w:val="auto"/>
                                </w:rPr>
                                <w:t>Adaptief onderwijs diversiteit en wereldburgerschap</w:t>
                              </w:r>
                            </w:p>
                            <w:p w14:paraId="7DE0718E" w14:textId="77777777" w:rsidR="00AC056B" w:rsidRDefault="00AC056B" w:rsidP="00DC68E9">
                              <w:pPr>
                                <w:pStyle w:val="Kaftondertitel"/>
                                <w:rPr>
                                  <w:color w:val="auto"/>
                                </w:rPr>
                              </w:pPr>
                            </w:p>
                            <w:p w14:paraId="267143B5" w14:textId="79D4D388" w:rsidR="00AC056B" w:rsidRDefault="00AC056B" w:rsidP="00DC68E9">
                              <w:pPr>
                                <w:pStyle w:val="Kaftondertitel"/>
                                <w:rPr>
                                  <w:color w:val="auto"/>
                                </w:rPr>
                              </w:pPr>
                              <w:r>
                                <w:rPr>
                                  <w:color w:val="auto"/>
                                </w:rPr>
                                <w:t>Studentenhandleiding pabo 3, semester 1, 2017-2018</w:t>
                              </w:r>
                            </w:p>
                            <w:p w14:paraId="623F389D" w14:textId="77777777" w:rsidR="00AC056B" w:rsidRPr="00145B74" w:rsidRDefault="00AC056B" w:rsidP="00DC68E9">
                              <w:pPr>
                                <w:pStyle w:val="Kaftondertitel"/>
                                <w:rPr>
                                  <w:color w:val="auto"/>
                                </w:rPr>
                              </w:pPr>
                              <w:r>
                                <w:rPr>
                                  <w:color w:val="auto"/>
                                </w:rPr>
                                <w:t xml:space="preserve"> </w:t>
                              </w:r>
                            </w:p>
                          </w:txbxContent>
                        </wps:txbx>
                        <wps:bodyPr rot="0" vert="horz" wrap="square" lIns="0" tIns="0" rIns="0" bIns="0" anchor="ctr" anchorCtr="0" upright="1">
                          <a:noAutofit/>
                        </wps:bodyPr>
                      </wps:wsp>
                      <wps:wsp>
                        <wps:cNvPr id="9" name="Tekstvak 2"/>
                        <wps:cNvSpPr txBox="1">
                          <a:spLocks noChangeArrowheads="1"/>
                        </wps:cNvSpPr>
                        <wps:spPr bwMode="auto">
                          <a:xfrm>
                            <a:off x="209550" y="2085975"/>
                            <a:ext cx="4499610" cy="736600"/>
                          </a:xfrm>
                          <a:prstGeom prst="rect">
                            <a:avLst/>
                          </a:prstGeom>
                          <a:noFill/>
                          <a:ln>
                            <a:noFill/>
                          </a:ln>
                          <a:extLst/>
                        </wps:spPr>
                        <wps:txbx>
                          <w:txbxContent>
                            <w:p w14:paraId="796EAF34" w14:textId="77777777" w:rsidR="00AC056B" w:rsidRDefault="00AC056B" w:rsidP="00DC68E9">
                              <w:pPr>
                                <w:pStyle w:val="Kaftdienstendatum"/>
                                <w:rPr>
                                  <w:color w:val="auto"/>
                                </w:rPr>
                              </w:pPr>
                            </w:p>
                            <w:p w14:paraId="26444DAF" w14:textId="77777777" w:rsidR="00AC056B" w:rsidRPr="00145B74" w:rsidRDefault="00AC056B" w:rsidP="00DC68E9">
                              <w:pPr>
                                <w:pStyle w:val="Kaftdienstendatum"/>
                                <w:rPr>
                                  <w:color w:val="auto"/>
                                </w:rPr>
                              </w:pPr>
                              <w:r w:rsidRPr="00145B74">
                                <w:rPr>
                                  <w:color w:val="auto"/>
                                </w:rPr>
                                <w:t xml:space="preserve">opleiding </w:t>
                              </w:r>
                              <w:r>
                                <w:rPr>
                                  <w:color w:val="auto"/>
                                </w:rPr>
                                <w:t>LERAAR BASISONDERWIJS</w:t>
                              </w:r>
                              <w:r>
                                <w:rPr>
                                  <w:color w:val="auto"/>
                                </w:rPr>
                                <w:br/>
                                <w:t>academie voor</w:t>
                              </w:r>
                              <w:r w:rsidRPr="00145B74">
                                <w:rPr>
                                  <w:color w:val="auto"/>
                                </w:rPr>
                                <w:t xml:space="preserve"> educatie &amp; Pedagogiek </w:t>
                              </w:r>
                            </w:p>
                            <w:p w14:paraId="25650CB7" w14:textId="77777777" w:rsidR="00AC056B" w:rsidRPr="00B90B87" w:rsidRDefault="00AC056B" w:rsidP="00DC68E9">
                              <w:pPr>
                                <w:pStyle w:val="Kaftdienstendatum"/>
                              </w:pPr>
                            </w:p>
                          </w:txbxContent>
                        </wps:txbx>
                        <wps:bodyPr rot="0" vert="horz" wrap="square" lIns="0" tIns="0" rIns="0" bIns="0" anchor="t" anchorCtr="0" upright="1">
                          <a:noAutofit/>
                        </wps:bodyPr>
                      </wps:wsp>
                    </wpg:wgp>
                  </a:graphicData>
                </a:graphic>
              </wp:anchor>
            </w:drawing>
          </mc:Choice>
          <mc:Fallback>
            <w:pict>
              <v:group w14:anchorId="72AD70F3" id="Group 1" o:spid="_x0000_s1026" style="position:absolute;margin-left:113.25pt;margin-top:1.9pt;width:370.8pt;height:222.25pt;z-index:251676672" coordsize="47091,2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">
                <v:shapetype id="_x0000_t202" coordsize="21600,21600" o:spt="202" path="m,l,21600r21600,l21600,xe">
                  <v:stroke joinstyle="miter"/>
                  <v:path gradientshapeok="t" o:connecttype="rect"/>
                </v:shapetype>
                <v:shape id="Tekstvak 2" o:spid="_x0000_s1027" type="#_x0000_t202" style="position:absolute;width:47091;height:2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66B30C01" w14:textId="48B04173" w:rsidR="00AC056B" w:rsidRPr="00FB4D09" w:rsidRDefault="00AC056B" w:rsidP="00DC68E9">
                        <w:pPr>
                          <w:pStyle w:val="Kafttitel"/>
                          <w:rPr>
                            <w:caps/>
                            <w:color w:val="auto"/>
                          </w:rPr>
                        </w:pPr>
                        <w:r>
                          <w:rPr>
                            <w:caps/>
                            <w:color w:val="auto"/>
                          </w:rPr>
                          <w:t>Adaptief onderwijs diversiteit en wereldburgerschap</w:t>
                        </w:r>
                      </w:p>
                      <w:p w14:paraId="7DE0718E" w14:textId="77777777" w:rsidR="00AC056B" w:rsidRDefault="00AC056B" w:rsidP="00DC68E9">
                        <w:pPr>
                          <w:pStyle w:val="Kaftondertitel"/>
                          <w:rPr>
                            <w:color w:val="auto"/>
                          </w:rPr>
                        </w:pPr>
                      </w:p>
                      <w:p w14:paraId="267143B5" w14:textId="79D4D388" w:rsidR="00AC056B" w:rsidRDefault="00AC056B" w:rsidP="00DC68E9">
                        <w:pPr>
                          <w:pStyle w:val="Kaftondertitel"/>
                          <w:rPr>
                            <w:color w:val="auto"/>
                          </w:rPr>
                        </w:pPr>
                        <w:r>
                          <w:rPr>
                            <w:color w:val="auto"/>
                          </w:rPr>
                          <w:t>Studentenhandleiding pabo 3, semester 1, 2017-2018</w:t>
                        </w:r>
                      </w:p>
                      <w:p w14:paraId="623F389D" w14:textId="77777777" w:rsidR="00AC056B" w:rsidRPr="00145B74" w:rsidRDefault="00AC056B" w:rsidP="00DC68E9">
                        <w:pPr>
                          <w:pStyle w:val="Kaftondertitel"/>
                          <w:rPr>
                            <w:color w:val="auto"/>
                          </w:rPr>
                        </w:pPr>
                        <w:r>
                          <w:rPr>
                            <w:color w:val="auto"/>
                          </w:rPr>
                          <w:t xml:space="preserve"> </w:t>
                        </w:r>
                      </w:p>
                    </w:txbxContent>
                  </v:textbox>
                </v:shape>
                <v:shape id="Tekstvak 2" o:spid="_x0000_s1028" type="#_x0000_t202" style="position:absolute;left:2095;top:20859;width:44996;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96EAF34" w14:textId="77777777" w:rsidR="00AC056B" w:rsidRDefault="00AC056B" w:rsidP="00DC68E9">
                        <w:pPr>
                          <w:pStyle w:val="Kaftdienstendatum"/>
                          <w:rPr>
                            <w:color w:val="auto"/>
                          </w:rPr>
                        </w:pPr>
                      </w:p>
                      <w:p w14:paraId="26444DAF" w14:textId="77777777" w:rsidR="00AC056B" w:rsidRPr="00145B74" w:rsidRDefault="00AC056B" w:rsidP="00DC68E9">
                        <w:pPr>
                          <w:pStyle w:val="Kaftdienstendatum"/>
                          <w:rPr>
                            <w:color w:val="auto"/>
                          </w:rPr>
                        </w:pPr>
                        <w:r w:rsidRPr="00145B74">
                          <w:rPr>
                            <w:color w:val="auto"/>
                          </w:rPr>
                          <w:t xml:space="preserve">opleiding </w:t>
                        </w:r>
                        <w:r>
                          <w:rPr>
                            <w:color w:val="auto"/>
                          </w:rPr>
                          <w:t>LERAAR BASISONDERWIJS</w:t>
                        </w:r>
                        <w:r>
                          <w:rPr>
                            <w:color w:val="auto"/>
                          </w:rPr>
                          <w:br/>
                          <w:t>academie voor</w:t>
                        </w:r>
                        <w:r w:rsidRPr="00145B74">
                          <w:rPr>
                            <w:color w:val="auto"/>
                          </w:rPr>
                          <w:t xml:space="preserve"> educatie &amp; Pedagogiek </w:t>
                        </w:r>
                      </w:p>
                      <w:p w14:paraId="25650CB7" w14:textId="77777777" w:rsidR="00AC056B" w:rsidRPr="00B90B87" w:rsidRDefault="00AC056B" w:rsidP="00DC68E9">
                        <w:pPr>
                          <w:pStyle w:val="Kaftdienstendatum"/>
                        </w:pPr>
                      </w:p>
                    </w:txbxContent>
                  </v:textbox>
                </v:shape>
              </v:group>
            </w:pict>
          </mc:Fallback>
        </mc:AlternateContent>
      </w:r>
      <w:r w:rsidR="000E5E12">
        <w:rPr>
          <w:rFonts w:cstheme="minorHAnsi"/>
        </w:rPr>
        <w:t xml:space="preserve">                  </w:t>
      </w:r>
      <w:r w:rsidR="000E5E12" w:rsidRPr="000E5E12">
        <w:rPr>
          <w:rFonts w:cstheme="minorHAnsi"/>
        </w:rPr>
        <w:t xml:space="preserve"> </w:t>
      </w:r>
      <w:r w:rsidR="000E5E12">
        <w:rPr>
          <w:rFonts w:cstheme="minorHAnsi"/>
        </w:rPr>
        <w:t xml:space="preserve">        </w:t>
      </w:r>
    </w:p>
    <w:p w14:paraId="7C1CBBD1" w14:textId="77777777" w:rsidR="00E9137F" w:rsidRDefault="000E5E12" w:rsidP="000E5E12">
      <w:pPr>
        <w:tabs>
          <w:tab w:val="left" w:pos="2410"/>
          <w:tab w:val="left" w:pos="4962"/>
        </w:tabs>
        <w:rPr>
          <w:rFonts w:cstheme="minorHAnsi"/>
        </w:rPr>
      </w:pPr>
      <w:r>
        <w:rPr>
          <w:rFonts w:cstheme="minorHAnsi"/>
        </w:rPr>
        <w:t xml:space="preserve">                  </w:t>
      </w:r>
    </w:p>
    <w:p w14:paraId="755E3D9B" w14:textId="77777777" w:rsidR="00E9137F" w:rsidRDefault="00E9137F" w:rsidP="000E5E12">
      <w:pPr>
        <w:tabs>
          <w:tab w:val="left" w:pos="2410"/>
          <w:tab w:val="left" w:pos="4962"/>
        </w:tabs>
        <w:rPr>
          <w:rFonts w:cstheme="minorHAnsi"/>
        </w:rPr>
      </w:pPr>
    </w:p>
    <w:p w14:paraId="3B6E46BD" w14:textId="77777777" w:rsidR="00E9137F" w:rsidRDefault="00E9137F" w:rsidP="000E5E12">
      <w:pPr>
        <w:tabs>
          <w:tab w:val="left" w:pos="2410"/>
          <w:tab w:val="left" w:pos="4962"/>
        </w:tabs>
        <w:rPr>
          <w:rFonts w:cstheme="minorHAnsi"/>
        </w:rPr>
      </w:pPr>
    </w:p>
    <w:p w14:paraId="109C9C00" w14:textId="77777777" w:rsidR="000E5E12" w:rsidRPr="00E9137F" w:rsidRDefault="000E5E12" w:rsidP="00884800"/>
    <w:p w14:paraId="63196F95" w14:textId="77777777" w:rsidR="000E5E12" w:rsidRPr="00701721" w:rsidRDefault="000E5E12" w:rsidP="000E5E12">
      <w:pPr>
        <w:rPr>
          <w:rFonts w:cstheme="minorHAnsi"/>
        </w:rPr>
      </w:pPr>
    </w:p>
    <w:p w14:paraId="61DAA12F" w14:textId="77777777" w:rsidR="000E5E12" w:rsidRPr="00701721" w:rsidRDefault="000E5E12" w:rsidP="000E5E12">
      <w:pPr>
        <w:rPr>
          <w:rFonts w:cstheme="minorHAnsi"/>
        </w:rPr>
      </w:pPr>
    </w:p>
    <w:p w14:paraId="1B668428" w14:textId="77777777" w:rsidR="000E5E12" w:rsidRPr="00701721" w:rsidRDefault="000E5E12" w:rsidP="000E5E12">
      <w:pPr>
        <w:rPr>
          <w:rFonts w:cstheme="minorHAnsi"/>
        </w:rPr>
      </w:pPr>
    </w:p>
    <w:p w14:paraId="46E8C494" w14:textId="77777777" w:rsidR="000E5E12" w:rsidRPr="00701721" w:rsidRDefault="000E5E12" w:rsidP="000E5E12">
      <w:pPr>
        <w:rPr>
          <w:rFonts w:cstheme="minorHAnsi"/>
        </w:rPr>
      </w:pPr>
    </w:p>
    <w:p w14:paraId="6ACA37A2" w14:textId="77777777" w:rsidR="000E5E12" w:rsidRPr="00701721" w:rsidRDefault="000E5E12" w:rsidP="000E5E12">
      <w:pPr>
        <w:rPr>
          <w:rFonts w:cstheme="minorHAnsi"/>
        </w:rPr>
      </w:pPr>
    </w:p>
    <w:p w14:paraId="6AC521D5" w14:textId="77777777" w:rsidR="000E5E12" w:rsidRPr="00701721" w:rsidRDefault="000E5E12" w:rsidP="000E5E12">
      <w:pPr>
        <w:rPr>
          <w:rFonts w:cstheme="minorHAnsi"/>
        </w:rPr>
      </w:pPr>
    </w:p>
    <w:p w14:paraId="27AFDC72" w14:textId="54ECF34B" w:rsidR="000E5E12" w:rsidRPr="00701721" w:rsidRDefault="000E5E12" w:rsidP="000E5E12">
      <w:pPr>
        <w:rPr>
          <w:rFonts w:cstheme="minorHAnsi"/>
        </w:rPr>
      </w:pPr>
    </w:p>
    <w:p w14:paraId="20A8C2D4" w14:textId="77777777" w:rsidR="000E5E12" w:rsidRPr="00701721" w:rsidRDefault="000E5E12" w:rsidP="000E5E12">
      <w:pPr>
        <w:rPr>
          <w:rFonts w:cstheme="minorHAnsi"/>
        </w:rPr>
      </w:pPr>
    </w:p>
    <w:p w14:paraId="05470873" w14:textId="77777777" w:rsidR="000E5E12" w:rsidRPr="00701721" w:rsidRDefault="000E5E12" w:rsidP="000E5E12">
      <w:pPr>
        <w:rPr>
          <w:rFonts w:cstheme="minorHAnsi"/>
          <w:color w:val="FFFFFF" w:themeColor="background1"/>
        </w:rPr>
      </w:pPr>
    </w:p>
    <w:p w14:paraId="111BD78E" w14:textId="77777777" w:rsidR="000E5E12" w:rsidRPr="00701721" w:rsidRDefault="000E5E12" w:rsidP="0089497F"/>
    <w:p w14:paraId="742929C4" w14:textId="77777777" w:rsidR="000E5E12" w:rsidRPr="00701721" w:rsidRDefault="000E5E12" w:rsidP="000E5E12">
      <w:pPr>
        <w:rPr>
          <w:rFonts w:cstheme="minorHAnsi"/>
        </w:rPr>
      </w:pPr>
    </w:p>
    <w:p w14:paraId="6A343378" w14:textId="77777777" w:rsidR="000E5E12" w:rsidRPr="00701721" w:rsidRDefault="000E5E12" w:rsidP="000E5E12">
      <w:pPr>
        <w:rPr>
          <w:rFonts w:cstheme="minorHAnsi"/>
        </w:rPr>
      </w:pPr>
    </w:p>
    <w:p w14:paraId="6FA778C1" w14:textId="77777777" w:rsidR="000E5E12" w:rsidRDefault="000E5E12" w:rsidP="000E5E12"/>
    <w:p w14:paraId="06D06F1D" w14:textId="77777777" w:rsidR="00DC68E9" w:rsidRDefault="00DC68E9" w:rsidP="000E5E12"/>
    <w:p w14:paraId="05436DB3" w14:textId="77777777" w:rsidR="00DC68E9" w:rsidRPr="009C2267" w:rsidRDefault="00DC68E9" w:rsidP="000E5E12">
      <w:pPr>
        <w:sectPr w:rsidR="00DC68E9" w:rsidRPr="009C2267" w:rsidSect="00161685">
          <w:footerReference w:type="default" r:id="rId9"/>
          <w:pgSz w:w="12240" w:h="15840"/>
          <w:pgMar w:top="1440" w:right="1440" w:bottom="1440" w:left="1440" w:header="708" w:footer="708" w:gutter="0"/>
          <w:cols w:space="708"/>
          <w:docGrid w:linePitch="360"/>
        </w:sectPr>
      </w:pPr>
    </w:p>
    <w:p w14:paraId="06D42E6B" w14:textId="77777777" w:rsidR="00DC68E9" w:rsidRDefault="00DC68E9" w:rsidP="00874854">
      <w:r>
        <w:rPr>
          <w:noProof/>
          <w:lang w:val="en-US" w:eastAsia="en-US"/>
        </w:rPr>
        <w:lastRenderedPageBreak/>
        <w:drawing>
          <wp:anchor distT="0" distB="0" distL="114300" distR="114300" simplePos="0" relativeHeight="251669504" behindDoc="1" locked="0" layoutInCell="1" allowOverlap="1" wp14:anchorId="0975FCE9" wp14:editId="2535466D">
            <wp:simplePos x="0" y="0"/>
            <wp:positionH relativeFrom="page">
              <wp:posOffset>0</wp:posOffset>
            </wp:positionH>
            <wp:positionV relativeFrom="page">
              <wp:posOffset>8679</wp:posOffset>
            </wp:positionV>
            <wp:extent cx="7764146" cy="2990850"/>
            <wp:effectExtent l="0" t="0" r="8255" b="0"/>
            <wp:wrapNone/>
            <wp:docPr id="16" name="Picture 16" descr="G:\Dienst_Marketing\comdocs\huisstijl - HZ\__foto's in jpg en tif\foto's met blauw tint - jpg en tif\DSC_1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ienst_Marketing\comdocs\huisstijl - HZ\__foto's in jpg en tif\foto's met blauw tint - jpg en tif\DSC_151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46" t="25601" r="4064" b="4737"/>
                    <a:stretch/>
                  </pic:blipFill>
                  <pic:spPr bwMode="auto">
                    <a:xfrm>
                      <a:off x="0" y="0"/>
                      <a:ext cx="7764146" cy="2990850"/>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15056FCD" w14:textId="77777777" w:rsidR="00DC68E9" w:rsidRDefault="00DC68E9" w:rsidP="00874854"/>
    <w:p w14:paraId="0C9ED668" w14:textId="77777777" w:rsidR="00DC68E9" w:rsidRDefault="00DC68E9" w:rsidP="00874854"/>
    <w:p w14:paraId="4493F978" w14:textId="77777777" w:rsidR="00DC68E9" w:rsidRDefault="00DC68E9" w:rsidP="00874854"/>
    <w:p w14:paraId="7BD65871" w14:textId="77777777" w:rsidR="00DC68E9" w:rsidRDefault="00DC68E9" w:rsidP="00874854"/>
    <w:p w14:paraId="690BDDCF" w14:textId="77777777" w:rsidR="00DC68E9" w:rsidRDefault="00DC68E9" w:rsidP="00874854"/>
    <w:p w14:paraId="07494AA9" w14:textId="77777777" w:rsidR="00DC68E9" w:rsidRDefault="00DC68E9" w:rsidP="00926D05"/>
    <w:p w14:paraId="21C1DD8F" w14:textId="77777777" w:rsidR="00874854" w:rsidRDefault="00874854" w:rsidP="00926D05"/>
    <w:p w14:paraId="255D7837" w14:textId="77777777" w:rsidR="00874854" w:rsidRDefault="00874854" w:rsidP="00926D05"/>
    <w:p w14:paraId="0DD9917A" w14:textId="77777777" w:rsidR="00874854" w:rsidRDefault="00874854" w:rsidP="00926D05"/>
    <w:p w14:paraId="6EAEB156" w14:textId="77777777" w:rsidR="00874854" w:rsidRDefault="00874854" w:rsidP="00926D05"/>
    <w:p w14:paraId="3ED61D0A" w14:textId="77777777" w:rsidR="00874854" w:rsidRDefault="00874854" w:rsidP="00926D05"/>
    <w:p w14:paraId="3724D895" w14:textId="77777777" w:rsidR="00874854" w:rsidRDefault="00874854" w:rsidP="00926D05"/>
    <w:p w14:paraId="1B959EB4" w14:textId="77777777" w:rsidR="008D194C" w:rsidRPr="006D67D1" w:rsidRDefault="008D194C" w:rsidP="006D67D1">
      <w:pPr>
        <w:pStyle w:val="Heading1"/>
        <w:numPr>
          <w:ilvl w:val="0"/>
          <w:numId w:val="0"/>
        </w:numPr>
        <w:ind w:left="432" w:hanging="432"/>
      </w:pPr>
      <w:bookmarkStart w:id="0" w:name="_Toc488400632"/>
      <w:bookmarkStart w:id="1" w:name="_Toc488400687"/>
      <w:bookmarkStart w:id="2" w:name="_Toc492413826"/>
      <w:r w:rsidRPr="006D67D1">
        <w:t>Inleiding</w:t>
      </w:r>
      <w:bookmarkEnd w:id="0"/>
      <w:bookmarkEnd w:id="1"/>
      <w:bookmarkEnd w:id="2"/>
    </w:p>
    <w:p w14:paraId="34B3E06C" w14:textId="77777777" w:rsidR="00FA2B57" w:rsidRPr="00DE22A7" w:rsidRDefault="00FA2B57" w:rsidP="00FA2B57">
      <w:pPr>
        <w:spacing w:after="160" w:line="259" w:lineRule="auto"/>
      </w:pPr>
      <w:r w:rsidRPr="00DE22A7">
        <w:t>In Pabo 3 ben je als student zelf aan zet. Jij bepaalt je leerdoelen voor een bepaalde periode. Jij plant de activiteiten waar je aan gaat werken. Jij stelt vast waar je op beoordeeld wilt worden. Jij doet onderzoek naar een vraagstuk dat jou bezighoudt. Jij verdiept je in een vak naar keuze. En dat allemaal om aan het eind van het semester op jouw niveau adaptief onderwijs te kunnen verzorgen, vanuit jouw visie invulling te geven aan onderwijs van deze tijd en op jouw manier wereldburger te zijn.</w:t>
      </w:r>
    </w:p>
    <w:p w14:paraId="73B54F4C" w14:textId="77777777" w:rsidR="00FA2B57" w:rsidRPr="00FA2B57" w:rsidRDefault="00FA2B57" w:rsidP="00FA2B57">
      <w:pPr>
        <w:spacing w:after="160" w:line="259" w:lineRule="auto"/>
        <w:rPr>
          <w:b/>
        </w:rPr>
      </w:pPr>
      <w:r w:rsidRPr="00FA2B57">
        <w:rPr>
          <w:b/>
        </w:rPr>
        <w:t>De praktijk van het leren</w:t>
      </w:r>
    </w:p>
    <w:p w14:paraId="0DAFFC11" w14:textId="77777777" w:rsidR="00FA2B57" w:rsidRPr="00DE22A7" w:rsidRDefault="00FA2B57" w:rsidP="00FA2B57">
      <w:pPr>
        <w:spacing w:after="160" w:line="259" w:lineRule="auto"/>
      </w:pPr>
      <w:r w:rsidRPr="00DE22A7">
        <w:t xml:space="preserve">De vraagstukken waar studenten mee aan de slag gaan komen voort uit de onderwijspraktijk. Die praktijk is innovatief. Het basisonderwijs bevindt zich in deze tijd van transitie in een proces van voortdurende verandering en verbetering. Een opleiding volgen betekent in zo’n wereld de eerste stap zetten op een weg van permanente educatie. Aan het eind van de opleiding is de fase van startende leerkracht bereikt. Dat betekent dat er door studenten op hun leerwerkplek deel wordt genomen aan de ontwikkelingen die daar spelen, dat er samen met de ervaren leerkrachten wordt geleerd en dat er een ontdekkende en onderzoekende instelling wordt ontwikkeld. </w:t>
      </w:r>
    </w:p>
    <w:p w14:paraId="3365C98E" w14:textId="77777777" w:rsidR="00FA2B57" w:rsidRPr="00FA2B57" w:rsidRDefault="00FA2B57" w:rsidP="00FA2B57">
      <w:pPr>
        <w:spacing w:after="160" w:line="259" w:lineRule="auto"/>
        <w:rPr>
          <w:b/>
        </w:rPr>
      </w:pPr>
      <w:r w:rsidRPr="00FA2B57">
        <w:rPr>
          <w:b/>
        </w:rPr>
        <w:t>Eigenaarschap</w:t>
      </w:r>
    </w:p>
    <w:p w14:paraId="62F21AF6" w14:textId="77777777" w:rsidR="00FA2B57" w:rsidRPr="00DE22A7" w:rsidRDefault="00FA2B57" w:rsidP="00FA2B57">
      <w:pPr>
        <w:spacing w:after="160" w:line="259" w:lineRule="auto"/>
      </w:pPr>
      <w:r w:rsidRPr="00DE22A7">
        <w:t>Het curriculum van de opleiding heeft als uitgangspunt onder andere dat studenten zelf hun leerroutes plannen en samenstellen en daarmee eigenaar zijn van hun ontwikkeling en opleiding. De student is geen object van de opleiding, maar subject. Hij of zij is zelf verantwoordelijk voor het eigen leerproces. Daarbij zijn er wel verschillende vormen van ondersteuning en begeleiding die door de opleiding worden aangeboden. De eisen waar iedere student aan moet voldoen liggen vast. Ook is vastgelegd op welke wijze een student kan bewijzen dat hij of zij aan die eisen voldoet.</w:t>
      </w:r>
    </w:p>
    <w:p w14:paraId="7D01290E" w14:textId="77777777" w:rsidR="00FA2B57" w:rsidRPr="00DE22A7" w:rsidRDefault="00FA2B57" w:rsidP="00FA2B57">
      <w:pPr>
        <w:spacing w:after="160" w:line="259" w:lineRule="auto"/>
      </w:pPr>
      <w:r w:rsidRPr="00DE22A7">
        <w:t xml:space="preserve">Deze vorm van opleiden is een heel andere manier dan tot nu toe de gewoonte was. De leerroutes worden niet uitgezet door docenten en de taken zijn ook niet door hen beschreven. Er is sprake van een paradigmawisseling ten opzichte van de klassieke opleiding. Het leren op de opleiding en in de praktijk vormen steeds meer een geheel. De rol van begeleider staat centraal, zowel voor de mentor als voor de docent. Het vraagt om het ondersteunen van studenten in hun leerdoelen en activiteiten. Dat brengt ook met zich mee dat er nieuwe zaken kunnen worden uitgeprobeerd en dat fouten maken erbij hoort. Mensen leren beter als er sprake is van vertrouwen en hoge verwachtingen. Op maat ondersteunen </w:t>
      </w:r>
      <w:r>
        <w:t>is dus het uitgangspunt</w:t>
      </w:r>
      <w:r w:rsidRPr="00DE22A7">
        <w:t>, maar ook drempels opwerpen en uitdagingen aanbieden. In deze overwegingen ligt de reden dat we niet meer spreken van stage, maar van leerwerkplek.</w:t>
      </w:r>
    </w:p>
    <w:p w14:paraId="3090E830" w14:textId="77777777" w:rsidR="00FA2B57" w:rsidRDefault="00FA2B57" w:rsidP="00FA2B57">
      <w:pPr>
        <w:spacing w:after="160" w:line="259" w:lineRule="auto"/>
      </w:pPr>
    </w:p>
    <w:p w14:paraId="422834B5" w14:textId="77777777" w:rsidR="00FA2B57" w:rsidRPr="00FA2B57" w:rsidRDefault="00FA2B57" w:rsidP="00FA2B57">
      <w:pPr>
        <w:spacing w:after="160" w:line="259" w:lineRule="auto"/>
        <w:rPr>
          <w:b/>
        </w:rPr>
      </w:pPr>
      <w:r w:rsidRPr="00FA2B57">
        <w:rPr>
          <w:b/>
        </w:rPr>
        <w:lastRenderedPageBreak/>
        <w:t>Begrijpen voor ingrijpen</w:t>
      </w:r>
    </w:p>
    <w:p w14:paraId="1B7AD13B" w14:textId="77777777" w:rsidR="00FA2B57" w:rsidRPr="008D5FCC" w:rsidRDefault="00FA2B57" w:rsidP="00FA2B57">
      <w:pPr>
        <w:spacing w:after="160" w:line="259" w:lineRule="auto"/>
      </w:pPr>
      <w:r w:rsidRPr="00DE22A7">
        <w:t xml:space="preserve">Eén van de motto’s van de opleiding </w:t>
      </w:r>
      <w:r>
        <w:t xml:space="preserve">is deze zin: begrijpen voor ingrijpen. Om in een complexe situatie het goede te doen, is het namelijk allereerst van belang om te weten wat er werkelijk speelt. Het proces van begrijpen begint met het voeren van gesprekken met relevante betrokkenen. Wat willen zij, wat speelt er? Met behulp van een visueel overzicht van de situatie, bijvoorbeeld een rijk plaatje of een </w:t>
      </w:r>
      <w:proofErr w:type="spellStart"/>
      <w:r>
        <w:t>mindmap</w:t>
      </w:r>
      <w:proofErr w:type="spellEnd"/>
      <w:r>
        <w:t>, bespreken d</w:t>
      </w:r>
      <w:r w:rsidRPr="008D5FCC">
        <w:t xml:space="preserve">e betrokkenen </w:t>
      </w:r>
      <w:r w:rsidRPr="00F630C9">
        <w:t xml:space="preserve">hun gezamenlijke doel en </w:t>
      </w:r>
      <w:r>
        <w:t xml:space="preserve">zoeken zij naar </w:t>
      </w:r>
      <w:r w:rsidRPr="00F630C9">
        <w:t xml:space="preserve">wenselijke verbeteringen. </w:t>
      </w:r>
      <w:r>
        <w:t>Belangrijk daarbij is dat het voor iedereen veilig voelt om het er over te hebben. Een onderzoekende houding in combinatie met systeemdenken zijn bouwstenen van deze benadering. (zie ook bijlage 1)</w:t>
      </w:r>
    </w:p>
    <w:p w14:paraId="51B9973B" w14:textId="77777777" w:rsidR="00FA2B57" w:rsidRPr="00DE22A7" w:rsidRDefault="00FA2B57" w:rsidP="00FA2B57">
      <w:pPr>
        <w:spacing w:after="160" w:line="259" w:lineRule="auto"/>
      </w:pPr>
    </w:p>
    <w:p w14:paraId="57EB8142" w14:textId="77777777" w:rsidR="00FA2B57" w:rsidRPr="00FA2B57" w:rsidRDefault="00FA2B57" w:rsidP="00FA2B57">
      <w:pPr>
        <w:spacing w:after="160" w:line="259" w:lineRule="auto"/>
        <w:rPr>
          <w:b/>
        </w:rPr>
      </w:pPr>
      <w:r w:rsidRPr="00FA2B57">
        <w:rPr>
          <w:b/>
        </w:rPr>
        <w:t>Kennis ontwikkelen door kennis te delen</w:t>
      </w:r>
    </w:p>
    <w:p w14:paraId="00CA9E1E" w14:textId="77777777" w:rsidR="00FA2B57" w:rsidRPr="00DE22A7" w:rsidRDefault="00FA2B57" w:rsidP="00FA2B57">
      <w:pPr>
        <w:spacing w:after="160" w:line="259" w:lineRule="auto"/>
      </w:pPr>
      <w:r>
        <w:t>Een tweede zin</w:t>
      </w:r>
      <w:r w:rsidRPr="00DE22A7">
        <w:t xml:space="preserve"> die gebruikt wordt om onze gezamenlijke leeromgeving te typeren is: kennis ontwikkelen door kennis te delen. Door met elkaar te leren komt de nadruk te liggen op persoonlijke kennis. Leren waarvan de resultaten leiden tot blijvende verbeteringen, dat is wat in het onderwijs aan de orde is. De leerkracht ontwikkelt zich door kennis op te doen, door vaardigheden te verwerven en door als mens te groeien in alle opzich</w:t>
      </w:r>
      <w:r>
        <w:t>ten. Een vorm die voor</w:t>
      </w:r>
      <w:r w:rsidRPr="00DE22A7">
        <w:t xml:space="preserve"> samen</w:t>
      </w:r>
      <w:r>
        <w:t xml:space="preserve"> </w:t>
      </w:r>
      <w:r w:rsidRPr="00DE22A7">
        <w:t xml:space="preserve">leren heel geschikt gebleken is, is de Professionele Leergemeenschap (PLG). Op steeds meer scholen worden </w:t>
      </w:r>
      <w:proofErr w:type="spellStart"/>
      <w:r w:rsidRPr="00DE22A7">
        <w:t>PLG’s</w:t>
      </w:r>
      <w:proofErr w:type="spellEnd"/>
      <w:r w:rsidRPr="00DE22A7">
        <w:t xml:space="preserve"> ingezet. Of anders gezegd: steeds meer scholen kiezen ervoor om een professionele leergemeenschap te zijn. </w:t>
      </w:r>
    </w:p>
    <w:p w14:paraId="5CA92572" w14:textId="78208FE7" w:rsidR="00B36828" w:rsidRDefault="00FA2B57" w:rsidP="00FA2B57">
      <w:pPr>
        <w:spacing w:after="160" w:line="259" w:lineRule="auto"/>
      </w:pPr>
      <w:r>
        <w:t>Met dit vernieuwde Pabo 3 programma zetten wij als studenten, docenten en praktijkopleiders een belangrijke stap. Ook wij gaan steeds meer met alle betrokkenen een professionele leergemeenschap vormen.</w:t>
      </w:r>
      <w:r w:rsidR="00B36828">
        <w:br w:type="page"/>
      </w:r>
    </w:p>
    <w:sdt>
      <w:sdtPr>
        <w:rPr>
          <w:rFonts w:ascii="Calibri" w:eastAsia="Times New Roman" w:hAnsi="Calibri" w:cs="Times New Roman"/>
          <w:b w:val="0"/>
          <w:bCs w:val="0"/>
          <w:color w:val="auto"/>
          <w:sz w:val="20"/>
          <w:szCs w:val="20"/>
        </w:rPr>
        <w:id w:val="-1097248103"/>
        <w:docPartObj>
          <w:docPartGallery w:val="Table of Contents"/>
          <w:docPartUnique/>
        </w:docPartObj>
      </w:sdtPr>
      <w:sdtContent>
        <w:p w14:paraId="20E042A3" w14:textId="4C954866" w:rsidR="00B36828" w:rsidRDefault="00B36828">
          <w:pPr>
            <w:pStyle w:val="TOCHeading"/>
          </w:pPr>
          <w:r>
            <w:t>Inhoud</w:t>
          </w:r>
        </w:p>
        <w:p w14:paraId="3F05F474" w14:textId="6A5B9C0E" w:rsidR="00D35C47" w:rsidRDefault="00B36828">
          <w:pPr>
            <w:pStyle w:val="TOC1"/>
            <w:tabs>
              <w:tab w:val="right" w:leader="dot" w:pos="9350"/>
            </w:tabs>
            <w:rPr>
              <w:rFonts w:asciiTheme="minorHAnsi" w:eastAsiaTheme="minorEastAsia" w:hAnsiTheme="minorHAnsi" w:cstheme="minorBidi"/>
              <w:b w:val="0"/>
              <w:bCs w:val="0"/>
              <w:caps w:val="0"/>
              <w:noProof/>
              <w:color w:val="auto"/>
              <w:sz w:val="22"/>
              <w:szCs w:val="22"/>
              <w:lang w:val="en-US" w:eastAsia="en-US"/>
            </w:rPr>
          </w:pPr>
          <w:r>
            <w:fldChar w:fldCharType="begin"/>
          </w:r>
          <w:r>
            <w:instrText xml:space="preserve"> TOC \o "1-3" \h \z \u </w:instrText>
          </w:r>
          <w:r>
            <w:fldChar w:fldCharType="separate"/>
          </w:r>
          <w:hyperlink w:anchor="_Toc492413826" w:history="1">
            <w:r w:rsidR="00D35C47" w:rsidRPr="008F3470">
              <w:rPr>
                <w:rStyle w:val="Hyperlink"/>
                <w:noProof/>
              </w:rPr>
              <w:t>Inleiding</w:t>
            </w:r>
            <w:r w:rsidR="00D35C47">
              <w:rPr>
                <w:noProof/>
                <w:webHidden/>
              </w:rPr>
              <w:tab/>
            </w:r>
            <w:r w:rsidR="00D35C47">
              <w:rPr>
                <w:noProof/>
                <w:webHidden/>
              </w:rPr>
              <w:fldChar w:fldCharType="begin"/>
            </w:r>
            <w:r w:rsidR="00D35C47">
              <w:rPr>
                <w:noProof/>
                <w:webHidden/>
              </w:rPr>
              <w:instrText xml:space="preserve"> PAGEREF _Toc492413826 \h </w:instrText>
            </w:r>
            <w:r w:rsidR="00D35C47">
              <w:rPr>
                <w:noProof/>
                <w:webHidden/>
              </w:rPr>
            </w:r>
            <w:r w:rsidR="00D35C47">
              <w:rPr>
                <w:noProof/>
                <w:webHidden/>
              </w:rPr>
              <w:fldChar w:fldCharType="separate"/>
            </w:r>
            <w:r w:rsidR="00D35C47">
              <w:rPr>
                <w:noProof/>
                <w:webHidden/>
              </w:rPr>
              <w:t>2</w:t>
            </w:r>
            <w:r w:rsidR="00D35C47">
              <w:rPr>
                <w:noProof/>
                <w:webHidden/>
              </w:rPr>
              <w:fldChar w:fldCharType="end"/>
            </w:r>
          </w:hyperlink>
        </w:p>
        <w:p w14:paraId="627FCD3F" w14:textId="67F1F7C3"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27" w:history="1">
            <w:r w:rsidRPr="008F3470">
              <w:rPr>
                <w:rStyle w:val="Hyperlink"/>
                <w:noProof/>
              </w:rPr>
              <w:t>1</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Briefing</w:t>
            </w:r>
            <w:r>
              <w:rPr>
                <w:noProof/>
                <w:webHidden/>
              </w:rPr>
              <w:tab/>
            </w:r>
            <w:r>
              <w:rPr>
                <w:noProof/>
                <w:webHidden/>
              </w:rPr>
              <w:fldChar w:fldCharType="begin"/>
            </w:r>
            <w:r>
              <w:rPr>
                <w:noProof/>
                <w:webHidden/>
              </w:rPr>
              <w:instrText xml:space="preserve"> PAGEREF _Toc492413827 \h </w:instrText>
            </w:r>
            <w:r>
              <w:rPr>
                <w:noProof/>
                <w:webHidden/>
              </w:rPr>
            </w:r>
            <w:r>
              <w:rPr>
                <w:noProof/>
                <w:webHidden/>
              </w:rPr>
              <w:fldChar w:fldCharType="separate"/>
            </w:r>
            <w:r>
              <w:rPr>
                <w:noProof/>
                <w:webHidden/>
              </w:rPr>
              <w:t>5</w:t>
            </w:r>
            <w:r>
              <w:rPr>
                <w:noProof/>
                <w:webHidden/>
              </w:rPr>
              <w:fldChar w:fldCharType="end"/>
            </w:r>
          </w:hyperlink>
        </w:p>
        <w:p w14:paraId="5BF1D22F" w14:textId="1F5F55AA"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28" w:history="1">
            <w:r w:rsidRPr="008F3470">
              <w:rPr>
                <w:rStyle w:val="Hyperlink"/>
                <w:noProof/>
              </w:rPr>
              <w:t>1.1</w:t>
            </w:r>
            <w:r>
              <w:rPr>
                <w:rFonts w:asciiTheme="minorHAnsi" w:eastAsiaTheme="minorEastAsia" w:hAnsiTheme="minorHAnsi" w:cstheme="minorBidi"/>
                <w:smallCaps w:val="0"/>
                <w:noProof/>
                <w:sz w:val="22"/>
                <w:szCs w:val="22"/>
                <w:lang w:val="en-US" w:eastAsia="en-US"/>
              </w:rPr>
              <w:tab/>
            </w:r>
            <w:r w:rsidRPr="008F3470">
              <w:rPr>
                <w:rStyle w:val="Hyperlink"/>
                <w:noProof/>
              </w:rPr>
              <w:t>Overzicht van dit semester</w:t>
            </w:r>
            <w:r>
              <w:rPr>
                <w:noProof/>
                <w:webHidden/>
              </w:rPr>
              <w:tab/>
            </w:r>
            <w:r>
              <w:rPr>
                <w:noProof/>
                <w:webHidden/>
              </w:rPr>
              <w:fldChar w:fldCharType="begin"/>
            </w:r>
            <w:r>
              <w:rPr>
                <w:noProof/>
                <w:webHidden/>
              </w:rPr>
              <w:instrText xml:space="preserve"> PAGEREF _Toc492413828 \h </w:instrText>
            </w:r>
            <w:r>
              <w:rPr>
                <w:noProof/>
                <w:webHidden/>
              </w:rPr>
            </w:r>
            <w:r>
              <w:rPr>
                <w:noProof/>
                <w:webHidden/>
              </w:rPr>
              <w:fldChar w:fldCharType="separate"/>
            </w:r>
            <w:r>
              <w:rPr>
                <w:noProof/>
                <w:webHidden/>
              </w:rPr>
              <w:t>5</w:t>
            </w:r>
            <w:r>
              <w:rPr>
                <w:noProof/>
                <w:webHidden/>
              </w:rPr>
              <w:fldChar w:fldCharType="end"/>
            </w:r>
          </w:hyperlink>
        </w:p>
        <w:p w14:paraId="67194F48" w14:textId="1347940D"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29" w:history="1">
            <w:r w:rsidRPr="008F3470">
              <w:rPr>
                <w:rStyle w:val="Hyperlink"/>
                <w:noProof/>
              </w:rPr>
              <w:t>1.2</w:t>
            </w:r>
            <w:r>
              <w:rPr>
                <w:rFonts w:asciiTheme="minorHAnsi" w:eastAsiaTheme="minorEastAsia" w:hAnsiTheme="minorHAnsi" w:cstheme="minorBidi"/>
                <w:smallCaps w:val="0"/>
                <w:noProof/>
                <w:sz w:val="22"/>
                <w:szCs w:val="22"/>
                <w:lang w:val="en-US" w:eastAsia="en-US"/>
              </w:rPr>
              <w:tab/>
            </w:r>
            <w:r w:rsidRPr="008F3470">
              <w:rPr>
                <w:rStyle w:val="Hyperlink"/>
                <w:noProof/>
              </w:rPr>
              <w:t>Beroepssituatie</w:t>
            </w:r>
            <w:r>
              <w:rPr>
                <w:noProof/>
                <w:webHidden/>
              </w:rPr>
              <w:tab/>
            </w:r>
            <w:r>
              <w:rPr>
                <w:noProof/>
                <w:webHidden/>
              </w:rPr>
              <w:fldChar w:fldCharType="begin"/>
            </w:r>
            <w:r>
              <w:rPr>
                <w:noProof/>
                <w:webHidden/>
              </w:rPr>
              <w:instrText xml:space="preserve"> PAGEREF _Toc492413829 \h </w:instrText>
            </w:r>
            <w:r>
              <w:rPr>
                <w:noProof/>
                <w:webHidden/>
              </w:rPr>
            </w:r>
            <w:r>
              <w:rPr>
                <w:noProof/>
                <w:webHidden/>
              </w:rPr>
              <w:fldChar w:fldCharType="separate"/>
            </w:r>
            <w:r>
              <w:rPr>
                <w:noProof/>
                <w:webHidden/>
              </w:rPr>
              <w:t>8</w:t>
            </w:r>
            <w:r>
              <w:rPr>
                <w:noProof/>
                <w:webHidden/>
              </w:rPr>
              <w:fldChar w:fldCharType="end"/>
            </w:r>
          </w:hyperlink>
        </w:p>
        <w:p w14:paraId="510360CF" w14:textId="10F5CC63"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30" w:history="1">
            <w:r w:rsidRPr="008F3470">
              <w:rPr>
                <w:rStyle w:val="Hyperlink"/>
                <w:noProof/>
              </w:rPr>
              <w:t>2</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Toetsing</w:t>
            </w:r>
            <w:r>
              <w:rPr>
                <w:noProof/>
                <w:webHidden/>
              </w:rPr>
              <w:tab/>
            </w:r>
            <w:r>
              <w:rPr>
                <w:noProof/>
                <w:webHidden/>
              </w:rPr>
              <w:fldChar w:fldCharType="begin"/>
            </w:r>
            <w:r>
              <w:rPr>
                <w:noProof/>
                <w:webHidden/>
              </w:rPr>
              <w:instrText xml:space="preserve"> PAGEREF _Toc492413830 \h </w:instrText>
            </w:r>
            <w:r>
              <w:rPr>
                <w:noProof/>
                <w:webHidden/>
              </w:rPr>
            </w:r>
            <w:r>
              <w:rPr>
                <w:noProof/>
                <w:webHidden/>
              </w:rPr>
              <w:fldChar w:fldCharType="separate"/>
            </w:r>
            <w:r>
              <w:rPr>
                <w:noProof/>
                <w:webHidden/>
              </w:rPr>
              <w:t>10</w:t>
            </w:r>
            <w:r>
              <w:rPr>
                <w:noProof/>
                <w:webHidden/>
              </w:rPr>
              <w:fldChar w:fldCharType="end"/>
            </w:r>
          </w:hyperlink>
        </w:p>
        <w:p w14:paraId="09A5D55F" w14:textId="575E13D9"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31" w:history="1">
            <w:r w:rsidRPr="008F3470">
              <w:rPr>
                <w:rStyle w:val="Hyperlink"/>
                <w:noProof/>
              </w:rPr>
              <w:t>2.1</w:t>
            </w:r>
            <w:r>
              <w:rPr>
                <w:rFonts w:asciiTheme="minorHAnsi" w:eastAsiaTheme="minorEastAsia" w:hAnsiTheme="minorHAnsi" w:cstheme="minorBidi"/>
                <w:smallCaps w:val="0"/>
                <w:noProof/>
                <w:sz w:val="22"/>
                <w:szCs w:val="22"/>
                <w:lang w:val="en-US" w:eastAsia="en-US"/>
              </w:rPr>
              <w:tab/>
            </w:r>
            <w:r w:rsidRPr="008F3470">
              <w:rPr>
                <w:rStyle w:val="Hyperlink"/>
                <w:noProof/>
              </w:rPr>
              <w:t>Leerdoelen van de cursus</w:t>
            </w:r>
            <w:r>
              <w:rPr>
                <w:noProof/>
                <w:webHidden/>
              </w:rPr>
              <w:tab/>
            </w:r>
            <w:r>
              <w:rPr>
                <w:noProof/>
                <w:webHidden/>
              </w:rPr>
              <w:fldChar w:fldCharType="begin"/>
            </w:r>
            <w:r>
              <w:rPr>
                <w:noProof/>
                <w:webHidden/>
              </w:rPr>
              <w:instrText xml:space="preserve"> PAGEREF _Toc492413831 \h </w:instrText>
            </w:r>
            <w:r>
              <w:rPr>
                <w:noProof/>
                <w:webHidden/>
              </w:rPr>
            </w:r>
            <w:r>
              <w:rPr>
                <w:noProof/>
                <w:webHidden/>
              </w:rPr>
              <w:fldChar w:fldCharType="separate"/>
            </w:r>
            <w:r>
              <w:rPr>
                <w:noProof/>
                <w:webHidden/>
              </w:rPr>
              <w:t>10</w:t>
            </w:r>
            <w:r>
              <w:rPr>
                <w:noProof/>
                <w:webHidden/>
              </w:rPr>
              <w:fldChar w:fldCharType="end"/>
            </w:r>
          </w:hyperlink>
        </w:p>
        <w:p w14:paraId="39F74DC4" w14:textId="784C1C11"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32" w:history="1">
            <w:r w:rsidRPr="008F3470">
              <w:rPr>
                <w:rStyle w:val="Hyperlink"/>
                <w:noProof/>
              </w:rPr>
              <w:t>2.1.1</w:t>
            </w:r>
            <w:r>
              <w:rPr>
                <w:rFonts w:asciiTheme="minorHAnsi" w:eastAsiaTheme="minorEastAsia" w:hAnsiTheme="minorHAnsi" w:cstheme="minorBidi"/>
                <w:iCs w:val="0"/>
                <w:noProof/>
                <w:sz w:val="22"/>
                <w:szCs w:val="22"/>
                <w:lang w:val="en-US" w:eastAsia="en-US"/>
              </w:rPr>
              <w:tab/>
            </w:r>
            <w:r w:rsidRPr="008F3470">
              <w:rPr>
                <w:rStyle w:val="Hyperlink"/>
                <w:noProof/>
              </w:rPr>
              <w:t>Competenties</w:t>
            </w:r>
            <w:r>
              <w:rPr>
                <w:noProof/>
                <w:webHidden/>
              </w:rPr>
              <w:tab/>
            </w:r>
            <w:r>
              <w:rPr>
                <w:noProof/>
                <w:webHidden/>
              </w:rPr>
              <w:fldChar w:fldCharType="begin"/>
            </w:r>
            <w:r>
              <w:rPr>
                <w:noProof/>
                <w:webHidden/>
              </w:rPr>
              <w:instrText xml:space="preserve"> PAGEREF _Toc492413832 \h </w:instrText>
            </w:r>
            <w:r>
              <w:rPr>
                <w:noProof/>
                <w:webHidden/>
              </w:rPr>
            </w:r>
            <w:r>
              <w:rPr>
                <w:noProof/>
                <w:webHidden/>
              </w:rPr>
              <w:fldChar w:fldCharType="separate"/>
            </w:r>
            <w:r>
              <w:rPr>
                <w:noProof/>
                <w:webHidden/>
              </w:rPr>
              <w:t>10</w:t>
            </w:r>
            <w:r>
              <w:rPr>
                <w:noProof/>
                <w:webHidden/>
              </w:rPr>
              <w:fldChar w:fldCharType="end"/>
            </w:r>
          </w:hyperlink>
        </w:p>
        <w:p w14:paraId="5F6F3124" w14:textId="4356A281"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33" w:history="1">
            <w:r w:rsidRPr="008F3470">
              <w:rPr>
                <w:rStyle w:val="Hyperlink"/>
                <w:rFonts w:eastAsiaTheme="minorHAnsi"/>
                <w:noProof/>
                <w:lang w:eastAsia="en-US"/>
              </w:rPr>
              <w:t>2.2</w:t>
            </w:r>
            <w:r>
              <w:rPr>
                <w:rFonts w:asciiTheme="minorHAnsi" w:eastAsiaTheme="minorEastAsia" w:hAnsiTheme="minorHAnsi" w:cstheme="minorBidi"/>
                <w:smallCaps w:val="0"/>
                <w:noProof/>
                <w:sz w:val="22"/>
                <w:szCs w:val="22"/>
                <w:lang w:val="en-US" w:eastAsia="en-US"/>
              </w:rPr>
              <w:tab/>
            </w:r>
            <w:r w:rsidRPr="008F3470">
              <w:rPr>
                <w:rStyle w:val="Hyperlink"/>
                <w:rFonts w:eastAsiaTheme="minorHAnsi"/>
                <w:noProof/>
                <w:lang w:eastAsia="en-US"/>
              </w:rPr>
              <w:t>Deeltaken en Leerdoelen Pabo 3</w:t>
            </w:r>
            <w:r>
              <w:rPr>
                <w:noProof/>
                <w:webHidden/>
              </w:rPr>
              <w:tab/>
            </w:r>
            <w:r>
              <w:rPr>
                <w:noProof/>
                <w:webHidden/>
              </w:rPr>
              <w:fldChar w:fldCharType="begin"/>
            </w:r>
            <w:r>
              <w:rPr>
                <w:noProof/>
                <w:webHidden/>
              </w:rPr>
              <w:instrText xml:space="preserve"> PAGEREF _Toc492413833 \h </w:instrText>
            </w:r>
            <w:r>
              <w:rPr>
                <w:noProof/>
                <w:webHidden/>
              </w:rPr>
            </w:r>
            <w:r>
              <w:rPr>
                <w:noProof/>
                <w:webHidden/>
              </w:rPr>
              <w:fldChar w:fldCharType="separate"/>
            </w:r>
            <w:r>
              <w:rPr>
                <w:noProof/>
                <w:webHidden/>
              </w:rPr>
              <w:t>10</w:t>
            </w:r>
            <w:r>
              <w:rPr>
                <w:noProof/>
                <w:webHidden/>
              </w:rPr>
              <w:fldChar w:fldCharType="end"/>
            </w:r>
          </w:hyperlink>
        </w:p>
        <w:p w14:paraId="47BD2338" w14:textId="6FB3DD7C"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34" w:history="1">
            <w:r w:rsidRPr="008F3470">
              <w:rPr>
                <w:rStyle w:val="Hyperlink"/>
                <w:rFonts w:eastAsiaTheme="minorHAnsi"/>
                <w:noProof/>
              </w:rPr>
              <w:t>Herformulering leerdoelen Pabo 3</w:t>
            </w:r>
            <w:r>
              <w:rPr>
                <w:noProof/>
                <w:webHidden/>
              </w:rPr>
              <w:tab/>
            </w:r>
            <w:r>
              <w:rPr>
                <w:noProof/>
                <w:webHidden/>
              </w:rPr>
              <w:fldChar w:fldCharType="begin"/>
            </w:r>
            <w:r>
              <w:rPr>
                <w:noProof/>
                <w:webHidden/>
              </w:rPr>
              <w:instrText xml:space="preserve"> PAGEREF _Toc492413834 \h </w:instrText>
            </w:r>
            <w:r>
              <w:rPr>
                <w:noProof/>
                <w:webHidden/>
              </w:rPr>
            </w:r>
            <w:r>
              <w:rPr>
                <w:noProof/>
                <w:webHidden/>
              </w:rPr>
              <w:fldChar w:fldCharType="separate"/>
            </w:r>
            <w:r>
              <w:rPr>
                <w:noProof/>
                <w:webHidden/>
              </w:rPr>
              <w:t>13</w:t>
            </w:r>
            <w:r>
              <w:rPr>
                <w:noProof/>
                <w:webHidden/>
              </w:rPr>
              <w:fldChar w:fldCharType="end"/>
            </w:r>
          </w:hyperlink>
        </w:p>
        <w:p w14:paraId="3DFCFFD3" w14:textId="5C8C55B4"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35" w:history="1">
            <w:r w:rsidRPr="008F3470">
              <w:rPr>
                <w:rStyle w:val="Hyperlink"/>
                <w:noProof/>
              </w:rPr>
              <w:t>2.2.1</w:t>
            </w:r>
            <w:r>
              <w:rPr>
                <w:rFonts w:asciiTheme="minorHAnsi" w:eastAsiaTheme="minorEastAsia" w:hAnsiTheme="minorHAnsi" w:cstheme="minorBidi"/>
                <w:iCs w:val="0"/>
                <w:noProof/>
                <w:sz w:val="22"/>
                <w:szCs w:val="22"/>
                <w:lang w:val="en-US" w:eastAsia="en-US"/>
              </w:rPr>
              <w:tab/>
            </w:r>
            <w:r w:rsidRPr="008F3470">
              <w:rPr>
                <w:rStyle w:val="Hyperlink"/>
                <w:noProof/>
              </w:rPr>
              <w:t>Deeltaken en leerdoelen thema 9 en 10 (aangepaste versie)</w:t>
            </w:r>
            <w:r>
              <w:rPr>
                <w:noProof/>
                <w:webHidden/>
              </w:rPr>
              <w:tab/>
            </w:r>
            <w:r>
              <w:rPr>
                <w:noProof/>
                <w:webHidden/>
              </w:rPr>
              <w:fldChar w:fldCharType="begin"/>
            </w:r>
            <w:r>
              <w:rPr>
                <w:noProof/>
                <w:webHidden/>
              </w:rPr>
              <w:instrText xml:space="preserve"> PAGEREF _Toc492413835 \h </w:instrText>
            </w:r>
            <w:r>
              <w:rPr>
                <w:noProof/>
                <w:webHidden/>
              </w:rPr>
            </w:r>
            <w:r>
              <w:rPr>
                <w:noProof/>
                <w:webHidden/>
              </w:rPr>
              <w:fldChar w:fldCharType="separate"/>
            </w:r>
            <w:r>
              <w:rPr>
                <w:noProof/>
                <w:webHidden/>
              </w:rPr>
              <w:t>13</w:t>
            </w:r>
            <w:r>
              <w:rPr>
                <w:noProof/>
                <w:webHidden/>
              </w:rPr>
              <w:fldChar w:fldCharType="end"/>
            </w:r>
          </w:hyperlink>
        </w:p>
        <w:p w14:paraId="2DEF0B62" w14:textId="484AFFFF"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36" w:history="1">
            <w:r w:rsidRPr="008F3470">
              <w:rPr>
                <w:rStyle w:val="Hyperlink"/>
                <w:noProof/>
              </w:rPr>
              <w:t>2.3</w:t>
            </w:r>
            <w:r>
              <w:rPr>
                <w:rFonts w:asciiTheme="minorHAnsi" w:eastAsiaTheme="minorEastAsia" w:hAnsiTheme="minorHAnsi" w:cstheme="minorBidi"/>
                <w:smallCaps w:val="0"/>
                <w:noProof/>
                <w:sz w:val="22"/>
                <w:szCs w:val="22"/>
                <w:lang w:val="en-US" w:eastAsia="en-US"/>
              </w:rPr>
              <w:tab/>
            </w:r>
            <w:r w:rsidRPr="008F3470">
              <w:rPr>
                <w:rStyle w:val="Hyperlink"/>
                <w:noProof/>
              </w:rPr>
              <w:t>Toetsen</w:t>
            </w:r>
            <w:r>
              <w:rPr>
                <w:noProof/>
                <w:webHidden/>
              </w:rPr>
              <w:tab/>
            </w:r>
            <w:r>
              <w:rPr>
                <w:noProof/>
                <w:webHidden/>
              </w:rPr>
              <w:fldChar w:fldCharType="begin"/>
            </w:r>
            <w:r>
              <w:rPr>
                <w:noProof/>
                <w:webHidden/>
              </w:rPr>
              <w:instrText xml:space="preserve"> PAGEREF _Toc492413836 \h </w:instrText>
            </w:r>
            <w:r>
              <w:rPr>
                <w:noProof/>
                <w:webHidden/>
              </w:rPr>
            </w:r>
            <w:r>
              <w:rPr>
                <w:noProof/>
                <w:webHidden/>
              </w:rPr>
              <w:fldChar w:fldCharType="separate"/>
            </w:r>
            <w:r>
              <w:rPr>
                <w:noProof/>
                <w:webHidden/>
              </w:rPr>
              <w:t>15</w:t>
            </w:r>
            <w:r>
              <w:rPr>
                <w:noProof/>
                <w:webHidden/>
              </w:rPr>
              <w:fldChar w:fldCharType="end"/>
            </w:r>
          </w:hyperlink>
        </w:p>
        <w:p w14:paraId="46947E40" w14:textId="53901849"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37" w:history="1">
            <w:r w:rsidRPr="008F3470">
              <w:rPr>
                <w:rStyle w:val="Hyperlink"/>
                <w:noProof/>
              </w:rPr>
              <w:t>2.4</w:t>
            </w:r>
            <w:r>
              <w:rPr>
                <w:rFonts w:asciiTheme="minorHAnsi" w:eastAsiaTheme="minorEastAsia" w:hAnsiTheme="minorHAnsi" w:cstheme="minorBidi"/>
                <w:smallCaps w:val="0"/>
                <w:noProof/>
                <w:sz w:val="22"/>
                <w:szCs w:val="22"/>
                <w:lang w:val="en-US" w:eastAsia="en-US"/>
              </w:rPr>
              <w:tab/>
            </w:r>
            <w:r w:rsidRPr="008F3470">
              <w:rPr>
                <w:rStyle w:val="Hyperlink"/>
                <w:noProof/>
              </w:rPr>
              <w:t>Herkansing</w:t>
            </w:r>
            <w:r>
              <w:rPr>
                <w:noProof/>
                <w:webHidden/>
              </w:rPr>
              <w:tab/>
            </w:r>
            <w:r>
              <w:rPr>
                <w:noProof/>
                <w:webHidden/>
              </w:rPr>
              <w:fldChar w:fldCharType="begin"/>
            </w:r>
            <w:r>
              <w:rPr>
                <w:noProof/>
                <w:webHidden/>
              </w:rPr>
              <w:instrText xml:space="preserve"> PAGEREF _Toc492413837 \h </w:instrText>
            </w:r>
            <w:r>
              <w:rPr>
                <w:noProof/>
                <w:webHidden/>
              </w:rPr>
            </w:r>
            <w:r>
              <w:rPr>
                <w:noProof/>
                <w:webHidden/>
              </w:rPr>
              <w:fldChar w:fldCharType="separate"/>
            </w:r>
            <w:r>
              <w:rPr>
                <w:noProof/>
                <w:webHidden/>
              </w:rPr>
              <w:t>15</w:t>
            </w:r>
            <w:r>
              <w:rPr>
                <w:noProof/>
                <w:webHidden/>
              </w:rPr>
              <w:fldChar w:fldCharType="end"/>
            </w:r>
          </w:hyperlink>
        </w:p>
        <w:p w14:paraId="49BC3A50" w14:textId="6F05C0CB"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38" w:history="1">
            <w:r w:rsidRPr="008F3470">
              <w:rPr>
                <w:rStyle w:val="Hyperlink"/>
                <w:noProof/>
              </w:rPr>
              <w:t>2.5</w:t>
            </w:r>
            <w:r>
              <w:rPr>
                <w:rFonts w:asciiTheme="minorHAnsi" w:eastAsiaTheme="minorEastAsia" w:hAnsiTheme="minorHAnsi" w:cstheme="minorBidi"/>
                <w:smallCaps w:val="0"/>
                <w:noProof/>
                <w:sz w:val="22"/>
                <w:szCs w:val="22"/>
                <w:lang w:val="en-US" w:eastAsia="en-US"/>
              </w:rPr>
              <w:tab/>
            </w:r>
            <w:r w:rsidRPr="008F3470">
              <w:rPr>
                <w:rStyle w:val="Hyperlink"/>
                <w:noProof/>
              </w:rPr>
              <w:t>Digitale leer- en ontwikkelingsmiddelen</w:t>
            </w:r>
            <w:r>
              <w:rPr>
                <w:noProof/>
                <w:webHidden/>
              </w:rPr>
              <w:tab/>
            </w:r>
            <w:r>
              <w:rPr>
                <w:noProof/>
                <w:webHidden/>
              </w:rPr>
              <w:fldChar w:fldCharType="begin"/>
            </w:r>
            <w:r>
              <w:rPr>
                <w:noProof/>
                <w:webHidden/>
              </w:rPr>
              <w:instrText xml:space="preserve"> PAGEREF _Toc492413838 \h </w:instrText>
            </w:r>
            <w:r>
              <w:rPr>
                <w:noProof/>
                <w:webHidden/>
              </w:rPr>
            </w:r>
            <w:r>
              <w:rPr>
                <w:noProof/>
                <w:webHidden/>
              </w:rPr>
              <w:fldChar w:fldCharType="separate"/>
            </w:r>
            <w:r>
              <w:rPr>
                <w:noProof/>
                <w:webHidden/>
              </w:rPr>
              <w:t>15</w:t>
            </w:r>
            <w:r>
              <w:rPr>
                <w:noProof/>
                <w:webHidden/>
              </w:rPr>
              <w:fldChar w:fldCharType="end"/>
            </w:r>
          </w:hyperlink>
        </w:p>
        <w:p w14:paraId="5515D977" w14:textId="1F030AFA"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39" w:history="1">
            <w:r w:rsidRPr="008F3470">
              <w:rPr>
                <w:rStyle w:val="Hyperlink"/>
                <w:noProof/>
              </w:rPr>
              <w:t>3</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Begeleiding en toetsing</w:t>
            </w:r>
            <w:r>
              <w:rPr>
                <w:noProof/>
                <w:webHidden/>
              </w:rPr>
              <w:tab/>
            </w:r>
            <w:r>
              <w:rPr>
                <w:noProof/>
                <w:webHidden/>
              </w:rPr>
              <w:fldChar w:fldCharType="begin"/>
            </w:r>
            <w:r>
              <w:rPr>
                <w:noProof/>
                <w:webHidden/>
              </w:rPr>
              <w:instrText xml:space="preserve"> PAGEREF _Toc492413839 \h </w:instrText>
            </w:r>
            <w:r>
              <w:rPr>
                <w:noProof/>
                <w:webHidden/>
              </w:rPr>
            </w:r>
            <w:r>
              <w:rPr>
                <w:noProof/>
                <w:webHidden/>
              </w:rPr>
              <w:fldChar w:fldCharType="separate"/>
            </w:r>
            <w:r>
              <w:rPr>
                <w:noProof/>
                <w:webHidden/>
              </w:rPr>
              <w:t>17</w:t>
            </w:r>
            <w:r>
              <w:rPr>
                <w:noProof/>
                <w:webHidden/>
              </w:rPr>
              <w:fldChar w:fldCharType="end"/>
            </w:r>
          </w:hyperlink>
        </w:p>
        <w:p w14:paraId="4244923B" w14:textId="09901AF3"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40" w:history="1">
            <w:r w:rsidRPr="008F3470">
              <w:rPr>
                <w:rStyle w:val="Hyperlink"/>
                <w:noProof/>
              </w:rPr>
              <w:t>3.1</w:t>
            </w:r>
            <w:r>
              <w:rPr>
                <w:rFonts w:asciiTheme="minorHAnsi" w:eastAsiaTheme="minorEastAsia" w:hAnsiTheme="minorHAnsi" w:cstheme="minorBidi"/>
                <w:smallCaps w:val="0"/>
                <w:noProof/>
                <w:sz w:val="22"/>
                <w:szCs w:val="22"/>
                <w:lang w:val="en-US" w:eastAsia="en-US"/>
              </w:rPr>
              <w:tab/>
            </w:r>
            <w:r w:rsidRPr="008F3470">
              <w:rPr>
                <w:rStyle w:val="Hyperlink"/>
                <w:noProof/>
              </w:rPr>
              <w:t>Overzicht van aanbod</w:t>
            </w:r>
            <w:r>
              <w:rPr>
                <w:noProof/>
                <w:webHidden/>
              </w:rPr>
              <w:tab/>
            </w:r>
            <w:r>
              <w:rPr>
                <w:noProof/>
                <w:webHidden/>
              </w:rPr>
              <w:fldChar w:fldCharType="begin"/>
            </w:r>
            <w:r>
              <w:rPr>
                <w:noProof/>
                <w:webHidden/>
              </w:rPr>
              <w:instrText xml:space="preserve"> PAGEREF _Toc492413840 \h </w:instrText>
            </w:r>
            <w:r>
              <w:rPr>
                <w:noProof/>
                <w:webHidden/>
              </w:rPr>
            </w:r>
            <w:r>
              <w:rPr>
                <w:noProof/>
                <w:webHidden/>
              </w:rPr>
              <w:fldChar w:fldCharType="separate"/>
            </w:r>
            <w:r>
              <w:rPr>
                <w:noProof/>
                <w:webHidden/>
              </w:rPr>
              <w:t>17</w:t>
            </w:r>
            <w:r>
              <w:rPr>
                <w:noProof/>
                <w:webHidden/>
              </w:rPr>
              <w:fldChar w:fldCharType="end"/>
            </w:r>
          </w:hyperlink>
        </w:p>
        <w:p w14:paraId="5BAABFC4" w14:textId="03672709"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41" w:history="1">
            <w:r w:rsidRPr="008F3470">
              <w:rPr>
                <w:rStyle w:val="Hyperlink"/>
                <w:rFonts w:eastAsia="Calibri"/>
                <w:noProof/>
                <w:lang w:eastAsia="en-US"/>
              </w:rPr>
              <w:t>3.2</w:t>
            </w:r>
            <w:r>
              <w:rPr>
                <w:rFonts w:asciiTheme="minorHAnsi" w:eastAsiaTheme="minorEastAsia" w:hAnsiTheme="minorHAnsi" w:cstheme="minorBidi"/>
                <w:smallCaps w:val="0"/>
                <w:noProof/>
                <w:sz w:val="22"/>
                <w:szCs w:val="22"/>
                <w:lang w:val="en-US" w:eastAsia="en-US"/>
              </w:rPr>
              <w:tab/>
            </w:r>
            <w:r w:rsidRPr="008F3470">
              <w:rPr>
                <w:rStyle w:val="Hyperlink"/>
                <w:rFonts w:eastAsia="Calibri"/>
                <w:noProof/>
                <w:lang w:eastAsia="en-US"/>
              </w:rPr>
              <w:t>Beschrijving activiteiten en inhouden</w:t>
            </w:r>
            <w:r>
              <w:rPr>
                <w:noProof/>
                <w:webHidden/>
              </w:rPr>
              <w:tab/>
            </w:r>
            <w:r>
              <w:rPr>
                <w:noProof/>
                <w:webHidden/>
              </w:rPr>
              <w:fldChar w:fldCharType="begin"/>
            </w:r>
            <w:r>
              <w:rPr>
                <w:noProof/>
                <w:webHidden/>
              </w:rPr>
              <w:instrText xml:space="preserve"> PAGEREF _Toc492413841 \h </w:instrText>
            </w:r>
            <w:r>
              <w:rPr>
                <w:noProof/>
                <w:webHidden/>
              </w:rPr>
            </w:r>
            <w:r>
              <w:rPr>
                <w:noProof/>
                <w:webHidden/>
              </w:rPr>
              <w:fldChar w:fldCharType="separate"/>
            </w:r>
            <w:r>
              <w:rPr>
                <w:noProof/>
                <w:webHidden/>
              </w:rPr>
              <w:t>20</w:t>
            </w:r>
            <w:r>
              <w:rPr>
                <w:noProof/>
                <w:webHidden/>
              </w:rPr>
              <w:fldChar w:fldCharType="end"/>
            </w:r>
          </w:hyperlink>
        </w:p>
        <w:p w14:paraId="408BB658" w14:textId="371A7F4E"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42" w:history="1">
            <w:r w:rsidRPr="008F3470">
              <w:rPr>
                <w:rStyle w:val="Hyperlink"/>
                <w:rFonts w:eastAsia="Calibri"/>
                <w:noProof/>
                <w:lang w:eastAsia="en-US"/>
              </w:rPr>
              <w:t>3.2.1</w:t>
            </w:r>
            <w:r>
              <w:rPr>
                <w:rFonts w:asciiTheme="minorHAnsi" w:eastAsiaTheme="minorEastAsia" w:hAnsiTheme="minorHAnsi" w:cstheme="minorBidi"/>
                <w:iCs w:val="0"/>
                <w:noProof/>
                <w:sz w:val="22"/>
                <w:szCs w:val="22"/>
                <w:lang w:val="en-US" w:eastAsia="en-US"/>
              </w:rPr>
              <w:tab/>
            </w:r>
            <w:r w:rsidRPr="008F3470">
              <w:rPr>
                <w:rStyle w:val="Hyperlink"/>
                <w:rFonts w:eastAsia="Calibri"/>
                <w:noProof/>
                <w:lang w:eastAsia="en-US"/>
              </w:rPr>
              <w:t>Vakdidactisch deel Registerdossier 2</w:t>
            </w:r>
            <w:r>
              <w:rPr>
                <w:noProof/>
                <w:webHidden/>
              </w:rPr>
              <w:tab/>
            </w:r>
            <w:r>
              <w:rPr>
                <w:noProof/>
                <w:webHidden/>
              </w:rPr>
              <w:fldChar w:fldCharType="begin"/>
            </w:r>
            <w:r>
              <w:rPr>
                <w:noProof/>
                <w:webHidden/>
              </w:rPr>
              <w:instrText xml:space="preserve"> PAGEREF _Toc492413842 \h </w:instrText>
            </w:r>
            <w:r>
              <w:rPr>
                <w:noProof/>
                <w:webHidden/>
              </w:rPr>
            </w:r>
            <w:r>
              <w:rPr>
                <w:noProof/>
                <w:webHidden/>
              </w:rPr>
              <w:fldChar w:fldCharType="separate"/>
            </w:r>
            <w:r>
              <w:rPr>
                <w:noProof/>
                <w:webHidden/>
              </w:rPr>
              <w:t>20</w:t>
            </w:r>
            <w:r>
              <w:rPr>
                <w:noProof/>
                <w:webHidden/>
              </w:rPr>
              <w:fldChar w:fldCharType="end"/>
            </w:r>
          </w:hyperlink>
        </w:p>
        <w:p w14:paraId="4ADF1646" w14:textId="568C8A9F"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43" w:history="1">
            <w:r w:rsidRPr="008F3470">
              <w:rPr>
                <w:rStyle w:val="Hyperlink"/>
                <w:noProof/>
              </w:rPr>
              <w:t>3.2.2</w:t>
            </w:r>
            <w:r>
              <w:rPr>
                <w:rFonts w:asciiTheme="minorHAnsi" w:eastAsiaTheme="minorEastAsia" w:hAnsiTheme="minorHAnsi" w:cstheme="minorBidi"/>
                <w:iCs w:val="0"/>
                <w:noProof/>
                <w:sz w:val="22"/>
                <w:szCs w:val="22"/>
                <w:lang w:val="en-US" w:eastAsia="en-US"/>
              </w:rPr>
              <w:tab/>
            </w:r>
            <w:r w:rsidRPr="008F3470">
              <w:rPr>
                <w:rStyle w:val="Hyperlink"/>
                <w:noProof/>
              </w:rPr>
              <w:t>CU21954 Leerteam visieontwikkeling, Registerdossier deel 3</w:t>
            </w:r>
            <w:r>
              <w:rPr>
                <w:noProof/>
                <w:webHidden/>
              </w:rPr>
              <w:tab/>
            </w:r>
            <w:r>
              <w:rPr>
                <w:noProof/>
                <w:webHidden/>
              </w:rPr>
              <w:fldChar w:fldCharType="begin"/>
            </w:r>
            <w:r>
              <w:rPr>
                <w:noProof/>
                <w:webHidden/>
              </w:rPr>
              <w:instrText xml:space="preserve"> PAGEREF _Toc492413843 \h </w:instrText>
            </w:r>
            <w:r>
              <w:rPr>
                <w:noProof/>
                <w:webHidden/>
              </w:rPr>
            </w:r>
            <w:r>
              <w:rPr>
                <w:noProof/>
                <w:webHidden/>
              </w:rPr>
              <w:fldChar w:fldCharType="separate"/>
            </w:r>
            <w:r>
              <w:rPr>
                <w:noProof/>
                <w:webHidden/>
              </w:rPr>
              <w:t>27</w:t>
            </w:r>
            <w:r>
              <w:rPr>
                <w:noProof/>
                <w:webHidden/>
              </w:rPr>
              <w:fldChar w:fldCharType="end"/>
            </w:r>
          </w:hyperlink>
        </w:p>
        <w:p w14:paraId="6B666022" w14:textId="02E42460"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44" w:history="1">
            <w:r w:rsidRPr="008F3470">
              <w:rPr>
                <w:rStyle w:val="Hyperlink"/>
                <w:rFonts w:eastAsia="Calibri"/>
                <w:noProof/>
                <w:lang w:eastAsia="en-US"/>
              </w:rPr>
              <w:t>3.2.3</w:t>
            </w:r>
            <w:r>
              <w:rPr>
                <w:rFonts w:asciiTheme="minorHAnsi" w:eastAsiaTheme="minorEastAsia" w:hAnsiTheme="minorHAnsi" w:cstheme="minorBidi"/>
                <w:iCs w:val="0"/>
                <w:noProof/>
                <w:sz w:val="22"/>
                <w:szCs w:val="22"/>
                <w:lang w:val="en-US" w:eastAsia="en-US"/>
              </w:rPr>
              <w:tab/>
            </w:r>
            <w:r w:rsidRPr="008F3470">
              <w:rPr>
                <w:rStyle w:val="Hyperlink"/>
                <w:rFonts w:eastAsia="Calibri"/>
                <w:noProof/>
                <w:lang w:eastAsia="en-US"/>
              </w:rPr>
              <w:t>PLG Onderzoek</w:t>
            </w:r>
            <w:r>
              <w:rPr>
                <w:noProof/>
                <w:webHidden/>
              </w:rPr>
              <w:tab/>
            </w:r>
            <w:r>
              <w:rPr>
                <w:noProof/>
                <w:webHidden/>
              </w:rPr>
              <w:fldChar w:fldCharType="begin"/>
            </w:r>
            <w:r>
              <w:rPr>
                <w:noProof/>
                <w:webHidden/>
              </w:rPr>
              <w:instrText xml:space="preserve"> PAGEREF _Toc492413844 \h </w:instrText>
            </w:r>
            <w:r>
              <w:rPr>
                <w:noProof/>
                <w:webHidden/>
              </w:rPr>
            </w:r>
            <w:r>
              <w:rPr>
                <w:noProof/>
                <w:webHidden/>
              </w:rPr>
              <w:fldChar w:fldCharType="separate"/>
            </w:r>
            <w:r>
              <w:rPr>
                <w:noProof/>
                <w:webHidden/>
              </w:rPr>
              <w:t>31</w:t>
            </w:r>
            <w:r>
              <w:rPr>
                <w:noProof/>
                <w:webHidden/>
              </w:rPr>
              <w:fldChar w:fldCharType="end"/>
            </w:r>
          </w:hyperlink>
        </w:p>
        <w:p w14:paraId="5182D6FC" w14:textId="166FF165"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45" w:history="1">
            <w:r w:rsidRPr="008F3470">
              <w:rPr>
                <w:rStyle w:val="Hyperlink"/>
                <w:rFonts w:eastAsia="Calibri"/>
                <w:noProof/>
                <w:lang w:eastAsia="en-US"/>
              </w:rPr>
              <w:t>3.2.4</w:t>
            </w:r>
            <w:r>
              <w:rPr>
                <w:rFonts w:asciiTheme="minorHAnsi" w:eastAsiaTheme="minorEastAsia" w:hAnsiTheme="minorHAnsi" w:cstheme="minorBidi"/>
                <w:iCs w:val="0"/>
                <w:noProof/>
                <w:sz w:val="22"/>
                <w:szCs w:val="22"/>
                <w:lang w:val="en-US" w:eastAsia="en-US"/>
              </w:rPr>
              <w:tab/>
            </w:r>
            <w:r w:rsidRPr="008F3470">
              <w:rPr>
                <w:rStyle w:val="Hyperlink"/>
                <w:rFonts w:eastAsia="Calibri"/>
                <w:noProof/>
                <w:lang w:eastAsia="en-US"/>
              </w:rPr>
              <w:t>Vakinhoudelijk deel Registerdossier 1</w:t>
            </w:r>
            <w:r>
              <w:rPr>
                <w:noProof/>
                <w:webHidden/>
              </w:rPr>
              <w:tab/>
            </w:r>
            <w:r>
              <w:rPr>
                <w:noProof/>
                <w:webHidden/>
              </w:rPr>
              <w:fldChar w:fldCharType="begin"/>
            </w:r>
            <w:r>
              <w:rPr>
                <w:noProof/>
                <w:webHidden/>
              </w:rPr>
              <w:instrText xml:space="preserve"> PAGEREF _Toc492413845 \h </w:instrText>
            </w:r>
            <w:r>
              <w:rPr>
                <w:noProof/>
                <w:webHidden/>
              </w:rPr>
            </w:r>
            <w:r>
              <w:rPr>
                <w:noProof/>
                <w:webHidden/>
              </w:rPr>
              <w:fldChar w:fldCharType="separate"/>
            </w:r>
            <w:r>
              <w:rPr>
                <w:noProof/>
                <w:webHidden/>
              </w:rPr>
              <w:t>33</w:t>
            </w:r>
            <w:r>
              <w:rPr>
                <w:noProof/>
                <w:webHidden/>
              </w:rPr>
              <w:fldChar w:fldCharType="end"/>
            </w:r>
          </w:hyperlink>
        </w:p>
        <w:p w14:paraId="237E6B46" w14:textId="0BF374E5"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46" w:history="1">
            <w:r w:rsidRPr="008F3470">
              <w:rPr>
                <w:rStyle w:val="Hyperlink"/>
                <w:rFonts w:eastAsia="Calibri"/>
                <w:noProof/>
                <w:lang w:eastAsia="en-US"/>
              </w:rPr>
              <w:t>3.2.5</w:t>
            </w:r>
            <w:r>
              <w:rPr>
                <w:rFonts w:asciiTheme="minorHAnsi" w:eastAsiaTheme="minorEastAsia" w:hAnsiTheme="minorHAnsi" w:cstheme="minorBidi"/>
                <w:iCs w:val="0"/>
                <w:noProof/>
                <w:sz w:val="22"/>
                <w:szCs w:val="22"/>
                <w:lang w:val="en-US" w:eastAsia="en-US"/>
              </w:rPr>
              <w:tab/>
            </w:r>
            <w:r w:rsidRPr="008F3470">
              <w:rPr>
                <w:rStyle w:val="Hyperlink"/>
                <w:rFonts w:eastAsia="Calibri"/>
                <w:noProof/>
                <w:lang w:eastAsia="en-US"/>
              </w:rPr>
              <w:t>Ateliers</w:t>
            </w:r>
            <w:r>
              <w:rPr>
                <w:noProof/>
                <w:webHidden/>
              </w:rPr>
              <w:tab/>
            </w:r>
            <w:r>
              <w:rPr>
                <w:noProof/>
                <w:webHidden/>
              </w:rPr>
              <w:fldChar w:fldCharType="begin"/>
            </w:r>
            <w:r>
              <w:rPr>
                <w:noProof/>
                <w:webHidden/>
              </w:rPr>
              <w:instrText xml:space="preserve"> PAGEREF _Toc492413846 \h </w:instrText>
            </w:r>
            <w:r>
              <w:rPr>
                <w:noProof/>
                <w:webHidden/>
              </w:rPr>
            </w:r>
            <w:r>
              <w:rPr>
                <w:noProof/>
                <w:webHidden/>
              </w:rPr>
              <w:fldChar w:fldCharType="separate"/>
            </w:r>
            <w:r>
              <w:rPr>
                <w:noProof/>
                <w:webHidden/>
              </w:rPr>
              <w:t>35</w:t>
            </w:r>
            <w:r>
              <w:rPr>
                <w:noProof/>
                <w:webHidden/>
              </w:rPr>
              <w:fldChar w:fldCharType="end"/>
            </w:r>
          </w:hyperlink>
        </w:p>
        <w:p w14:paraId="43E61B38" w14:textId="3B793C19"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47" w:history="1">
            <w:r w:rsidRPr="008F3470">
              <w:rPr>
                <w:rStyle w:val="Hyperlink"/>
                <w:noProof/>
              </w:rPr>
              <w:t>4</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Bronnen en aanbevolen literatuur</w:t>
            </w:r>
            <w:r>
              <w:rPr>
                <w:noProof/>
                <w:webHidden/>
              </w:rPr>
              <w:tab/>
            </w:r>
            <w:r>
              <w:rPr>
                <w:noProof/>
                <w:webHidden/>
              </w:rPr>
              <w:fldChar w:fldCharType="begin"/>
            </w:r>
            <w:r>
              <w:rPr>
                <w:noProof/>
                <w:webHidden/>
              </w:rPr>
              <w:instrText xml:space="preserve"> PAGEREF _Toc492413847 \h </w:instrText>
            </w:r>
            <w:r>
              <w:rPr>
                <w:noProof/>
                <w:webHidden/>
              </w:rPr>
            </w:r>
            <w:r>
              <w:rPr>
                <w:noProof/>
                <w:webHidden/>
              </w:rPr>
              <w:fldChar w:fldCharType="separate"/>
            </w:r>
            <w:r>
              <w:rPr>
                <w:noProof/>
                <w:webHidden/>
              </w:rPr>
              <w:t>38</w:t>
            </w:r>
            <w:r>
              <w:rPr>
                <w:noProof/>
                <w:webHidden/>
              </w:rPr>
              <w:fldChar w:fldCharType="end"/>
            </w:r>
          </w:hyperlink>
        </w:p>
        <w:p w14:paraId="6DAF156C" w14:textId="4B3F8F30"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48" w:history="1">
            <w:r w:rsidRPr="008F3470">
              <w:rPr>
                <w:rStyle w:val="Hyperlink"/>
                <w:noProof/>
              </w:rPr>
              <w:t>4.1</w:t>
            </w:r>
            <w:r>
              <w:rPr>
                <w:rFonts w:asciiTheme="minorHAnsi" w:eastAsiaTheme="minorEastAsia" w:hAnsiTheme="minorHAnsi" w:cstheme="minorBidi"/>
                <w:smallCaps w:val="0"/>
                <w:noProof/>
                <w:sz w:val="22"/>
                <w:szCs w:val="22"/>
                <w:lang w:val="en-US" w:eastAsia="en-US"/>
              </w:rPr>
              <w:tab/>
            </w:r>
            <w:r w:rsidRPr="008F3470">
              <w:rPr>
                <w:rStyle w:val="Hyperlink"/>
                <w:noProof/>
              </w:rPr>
              <w:t xml:space="preserve">aanbevolen literatuur     </w:t>
            </w:r>
            <w:r>
              <w:rPr>
                <w:noProof/>
                <w:webHidden/>
              </w:rPr>
              <w:tab/>
            </w:r>
            <w:r>
              <w:rPr>
                <w:noProof/>
                <w:webHidden/>
              </w:rPr>
              <w:fldChar w:fldCharType="begin"/>
            </w:r>
            <w:r>
              <w:rPr>
                <w:noProof/>
                <w:webHidden/>
              </w:rPr>
              <w:instrText xml:space="preserve"> PAGEREF _Toc492413848 \h </w:instrText>
            </w:r>
            <w:r>
              <w:rPr>
                <w:noProof/>
                <w:webHidden/>
              </w:rPr>
            </w:r>
            <w:r>
              <w:rPr>
                <w:noProof/>
                <w:webHidden/>
              </w:rPr>
              <w:fldChar w:fldCharType="separate"/>
            </w:r>
            <w:r>
              <w:rPr>
                <w:noProof/>
                <w:webHidden/>
              </w:rPr>
              <w:t>38</w:t>
            </w:r>
            <w:r>
              <w:rPr>
                <w:noProof/>
                <w:webHidden/>
              </w:rPr>
              <w:fldChar w:fldCharType="end"/>
            </w:r>
          </w:hyperlink>
        </w:p>
        <w:p w14:paraId="70D5C784" w14:textId="59E226E5"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49" w:history="1">
            <w:r w:rsidRPr="008F3470">
              <w:rPr>
                <w:rStyle w:val="Hyperlink"/>
                <w:noProof/>
              </w:rPr>
              <w:t>5</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Werkplek</w:t>
            </w:r>
            <w:r>
              <w:rPr>
                <w:noProof/>
                <w:webHidden/>
              </w:rPr>
              <w:tab/>
            </w:r>
            <w:r>
              <w:rPr>
                <w:noProof/>
                <w:webHidden/>
              </w:rPr>
              <w:fldChar w:fldCharType="begin"/>
            </w:r>
            <w:r>
              <w:rPr>
                <w:noProof/>
                <w:webHidden/>
              </w:rPr>
              <w:instrText xml:space="preserve"> PAGEREF _Toc492413849 \h </w:instrText>
            </w:r>
            <w:r>
              <w:rPr>
                <w:noProof/>
                <w:webHidden/>
              </w:rPr>
            </w:r>
            <w:r>
              <w:rPr>
                <w:noProof/>
                <w:webHidden/>
              </w:rPr>
              <w:fldChar w:fldCharType="separate"/>
            </w:r>
            <w:r>
              <w:rPr>
                <w:noProof/>
                <w:webHidden/>
              </w:rPr>
              <w:t>39</w:t>
            </w:r>
            <w:r>
              <w:rPr>
                <w:noProof/>
                <w:webHidden/>
              </w:rPr>
              <w:fldChar w:fldCharType="end"/>
            </w:r>
          </w:hyperlink>
        </w:p>
        <w:p w14:paraId="545419C0" w14:textId="159BE246" w:rsidR="00D35C47" w:rsidRDefault="00D35C47">
          <w:pPr>
            <w:pStyle w:val="TOC1"/>
            <w:tabs>
              <w:tab w:val="left" w:pos="403"/>
              <w:tab w:val="right" w:leader="dot" w:pos="9350"/>
            </w:tabs>
            <w:rPr>
              <w:rFonts w:asciiTheme="minorHAnsi" w:eastAsiaTheme="minorEastAsia" w:hAnsiTheme="minorHAnsi" w:cstheme="minorBidi"/>
              <w:b w:val="0"/>
              <w:bCs w:val="0"/>
              <w:caps w:val="0"/>
              <w:noProof/>
              <w:color w:val="auto"/>
              <w:sz w:val="22"/>
              <w:szCs w:val="22"/>
              <w:lang w:val="en-US" w:eastAsia="en-US"/>
            </w:rPr>
          </w:pPr>
          <w:hyperlink w:anchor="_Toc492413850" w:history="1">
            <w:r w:rsidRPr="008F3470">
              <w:rPr>
                <w:rStyle w:val="Hyperlink"/>
                <w:noProof/>
              </w:rPr>
              <w:t>6</w:t>
            </w:r>
            <w:r>
              <w:rPr>
                <w:rFonts w:asciiTheme="minorHAnsi" w:eastAsiaTheme="minorEastAsia" w:hAnsiTheme="minorHAnsi" w:cstheme="minorBidi"/>
                <w:b w:val="0"/>
                <w:bCs w:val="0"/>
                <w:caps w:val="0"/>
                <w:noProof/>
                <w:color w:val="auto"/>
                <w:sz w:val="22"/>
                <w:szCs w:val="22"/>
                <w:lang w:val="en-US" w:eastAsia="en-US"/>
              </w:rPr>
              <w:tab/>
            </w:r>
            <w:r w:rsidRPr="008F3470">
              <w:rPr>
                <w:rStyle w:val="Hyperlink"/>
                <w:noProof/>
              </w:rPr>
              <w:t>Bijlagen</w:t>
            </w:r>
            <w:r>
              <w:rPr>
                <w:noProof/>
                <w:webHidden/>
              </w:rPr>
              <w:tab/>
            </w:r>
            <w:r>
              <w:rPr>
                <w:noProof/>
                <w:webHidden/>
              </w:rPr>
              <w:fldChar w:fldCharType="begin"/>
            </w:r>
            <w:r>
              <w:rPr>
                <w:noProof/>
                <w:webHidden/>
              </w:rPr>
              <w:instrText xml:space="preserve"> PAGEREF _Toc492413850 \h </w:instrText>
            </w:r>
            <w:r>
              <w:rPr>
                <w:noProof/>
                <w:webHidden/>
              </w:rPr>
            </w:r>
            <w:r>
              <w:rPr>
                <w:noProof/>
                <w:webHidden/>
              </w:rPr>
              <w:fldChar w:fldCharType="separate"/>
            </w:r>
            <w:r>
              <w:rPr>
                <w:noProof/>
                <w:webHidden/>
              </w:rPr>
              <w:t>40</w:t>
            </w:r>
            <w:r>
              <w:rPr>
                <w:noProof/>
                <w:webHidden/>
              </w:rPr>
              <w:fldChar w:fldCharType="end"/>
            </w:r>
          </w:hyperlink>
        </w:p>
        <w:p w14:paraId="396CABE6" w14:textId="47F540C2"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51" w:history="1">
            <w:r w:rsidRPr="008F3470">
              <w:rPr>
                <w:rStyle w:val="Hyperlink"/>
                <w:noProof/>
              </w:rPr>
              <w:t>Bijlage 1: beoordelingsprotocol Registerdossier 2</w:t>
            </w:r>
            <w:r>
              <w:rPr>
                <w:noProof/>
                <w:webHidden/>
              </w:rPr>
              <w:tab/>
            </w:r>
            <w:r>
              <w:rPr>
                <w:noProof/>
                <w:webHidden/>
              </w:rPr>
              <w:fldChar w:fldCharType="begin"/>
            </w:r>
            <w:r>
              <w:rPr>
                <w:noProof/>
                <w:webHidden/>
              </w:rPr>
              <w:instrText xml:space="preserve"> PAGEREF _Toc492413851 \h </w:instrText>
            </w:r>
            <w:r>
              <w:rPr>
                <w:noProof/>
                <w:webHidden/>
              </w:rPr>
            </w:r>
            <w:r>
              <w:rPr>
                <w:noProof/>
                <w:webHidden/>
              </w:rPr>
              <w:fldChar w:fldCharType="separate"/>
            </w:r>
            <w:r>
              <w:rPr>
                <w:noProof/>
                <w:webHidden/>
              </w:rPr>
              <w:t>40</w:t>
            </w:r>
            <w:r>
              <w:rPr>
                <w:noProof/>
                <w:webHidden/>
              </w:rPr>
              <w:fldChar w:fldCharType="end"/>
            </w:r>
          </w:hyperlink>
        </w:p>
        <w:p w14:paraId="190B6588" w14:textId="023B9274"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52" w:history="1">
            <w:r w:rsidRPr="008F3470">
              <w:rPr>
                <w:rStyle w:val="Hyperlink"/>
                <w:noProof/>
              </w:rPr>
              <w:t>Bijlage 2: beoordelingsprotocol registerdossier 3</w:t>
            </w:r>
            <w:r>
              <w:rPr>
                <w:noProof/>
                <w:webHidden/>
              </w:rPr>
              <w:tab/>
            </w:r>
            <w:r>
              <w:rPr>
                <w:noProof/>
                <w:webHidden/>
              </w:rPr>
              <w:fldChar w:fldCharType="begin"/>
            </w:r>
            <w:r>
              <w:rPr>
                <w:noProof/>
                <w:webHidden/>
              </w:rPr>
              <w:instrText xml:space="preserve"> PAGEREF _Toc492413852 \h </w:instrText>
            </w:r>
            <w:r>
              <w:rPr>
                <w:noProof/>
                <w:webHidden/>
              </w:rPr>
            </w:r>
            <w:r>
              <w:rPr>
                <w:noProof/>
                <w:webHidden/>
              </w:rPr>
              <w:fldChar w:fldCharType="separate"/>
            </w:r>
            <w:r>
              <w:rPr>
                <w:noProof/>
                <w:webHidden/>
              </w:rPr>
              <w:t>42</w:t>
            </w:r>
            <w:r>
              <w:rPr>
                <w:noProof/>
                <w:webHidden/>
              </w:rPr>
              <w:fldChar w:fldCharType="end"/>
            </w:r>
          </w:hyperlink>
        </w:p>
        <w:p w14:paraId="6542D71D" w14:textId="354C700E"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53" w:history="1">
            <w:r w:rsidRPr="008F3470">
              <w:rPr>
                <w:rStyle w:val="Hyperlink"/>
                <w:noProof/>
              </w:rPr>
              <w:t>6.1.1</w:t>
            </w:r>
            <w:r>
              <w:rPr>
                <w:rFonts w:asciiTheme="minorHAnsi" w:eastAsiaTheme="minorEastAsia" w:hAnsiTheme="minorHAnsi" w:cstheme="minorBidi"/>
                <w:iCs w:val="0"/>
                <w:noProof/>
                <w:sz w:val="22"/>
                <w:szCs w:val="22"/>
                <w:lang w:val="en-US" w:eastAsia="en-US"/>
              </w:rPr>
              <w:tab/>
            </w:r>
            <w:r w:rsidRPr="008F3470">
              <w:rPr>
                <w:rStyle w:val="Hyperlink"/>
                <w:noProof/>
              </w:rPr>
              <w:t>Geschreven reflectie</w:t>
            </w:r>
            <w:r>
              <w:rPr>
                <w:noProof/>
                <w:webHidden/>
              </w:rPr>
              <w:tab/>
            </w:r>
            <w:r>
              <w:rPr>
                <w:noProof/>
                <w:webHidden/>
              </w:rPr>
              <w:fldChar w:fldCharType="begin"/>
            </w:r>
            <w:r>
              <w:rPr>
                <w:noProof/>
                <w:webHidden/>
              </w:rPr>
              <w:instrText xml:space="preserve"> PAGEREF _Toc492413853 \h </w:instrText>
            </w:r>
            <w:r>
              <w:rPr>
                <w:noProof/>
                <w:webHidden/>
              </w:rPr>
            </w:r>
            <w:r>
              <w:rPr>
                <w:noProof/>
                <w:webHidden/>
              </w:rPr>
              <w:fldChar w:fldCharType="separate"/>
            </w:r>
            <w:r>
              <w:rPr>
                <w:noProof/>
                <w:webHidden/>
              </w:rPr>
              <w:t>42</w:t>
            </w:r>
            <w:r>
              <w:rPr>
                <w:noProof/>
                <w:webHidden/>
              </w:rPr>
              <w:fldChar w:fldCharType="end"/>
            </w:r>
          </w:hyperlink>
        </w:p>
        <w:p w14:paraId="50436307" w14:textId="1100DDE7"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54" w:history="1">
            <w:r w:rsidRPr="008F3470">
              <w:rPr>
                <w:rStyle w:val="Hyperlink"/>
                <w:noProof/>
              </w:rPr>
              <w:t>Beoordelingsprotocol geschreven reflectie op het gehele proces van visieontwikkeling</w:t>
            </w:r>
            <w:r>
              <w:rPr>
                <w:noProof/>
                <w:webHidden/>
              </w:rPr>
              <w:tab/>
            </w:r>
            <w:r>
              <w:rPr>
                <w:noProof/>
                <w:webHidden/>
              </w:rPr>
              <w:fldChar w:fldCharType="begin"/>
            </w:r>
            <w:r>
              <w:rPr>
                <w:noProof/>
                <w:webHidden/>
              </w:rPr>
              <w:instrText xml:space="preserve"> PAGEREF _Toc492413854 \h </w:instrText>
            </w:r>
            <w:r>
              <w:rPr>
                <w:noProof/>
                <w:webHidden/>
              </w:rPr>
            </w:r>
            <w:r>
              <w:rPr>
                <w:noProof/>
                <w:webHidden/>
              </w:rPr>
              <w:fldChar w:fldCharType="separate"/>
            </w:r>
            <w:r>
              <w:rPr>
                <w:noProof/>
                <w:webHidden/>
              </w:rPr>
              <w:t>42</w:t>
            </w:r>
            <w:r>
              <w:rPr>
                <w:noProof/>
                <w:webHidden/>
              </w:rPr>
              <w:fldChar w:fldCharType="end"/>
            </w:r>
          </w:hyperlink>
        </w:p>
        <w:p w14:paraId="443AE82C" w14:textId="7276381F" w:rsidR="00D35C47" w:rsidRDefault="00D35C47">
          <w:pPr>
            <w:pStyle w:val="TOC2"/>
            <w:tabs>
              <w:tab w:val="left" w:pos="880"/>
              <w:tab w:val="right" w:leader="dot" w:pos="9350"/>
            </w:tabs>
            <w:rPr>
              <w:rFonts w:asciiTheme="minorHAnsi" w:eastAsiaTheme="minorEastAsia" w:hAnsiTheme="minorHAnsi" w:cstheme="minorBidi"/>
              <w:smallCaps w:val="0"/>
              <w:noProof/>
              <w:sz w:val="22"/>
              <w:szCs w:val="22"/>
              <w:lang w:val="en-US" w:eastAsia="en-US"/>
            </w:rPr>
          </w:pPr>
          <w:hyperlink w:anchor="_Toc492413855" w:history="1">
            <w:r w:rsidRPr="008F3470">
              <w:rPr>
                <w:rStyle w:val="Hyperlink"/>
                <w:rFonts w:eastAsiaTheme="minorHAnsi"/>
                <w:noProof/>
              </w:rPr>
              <w:t>6.2</w:t>
            </w:r>
            <w:r>
              <w:rPr>
                <w:rFonts w:asciiTheme="minorHAnsi" w:eastAsiaTheme="minorEastAsia" w:hAnsiTheme="minorHAnsi" w:cstheme="minorBidi"/>
                <w:smallCaps w:val="0"/>
                <w:noProof/>
                <w:sz w:val="22"/>
                <w:szCs w:val="22"/>
                <w:lang w:val="en-US" w:eastAsia="en-US"/>
              </w:rPr>
              <w:tab/>
            </w:r>
            <w:r w:rsidRPr="008F3470">
              <w:rPr>
                <w:rStyle w:val="Hyperlink"/>
                <w:rFonts w:eastAsiaTheme="minorHAnsi"/>
                <w:noProof/>
              </w:rPr>
              <w:t>Beoordelingseisen reflectie</w:t>
            </w:r>
            <w:r>
              <w:rPr>
                <w:noProof/>
                <w:webHidden/>
              </w:rPr>
              <w:tab/>
            </w:r>
            <w:r>
              <w:rPr>
                <w:noProof/>
                <w:webHidden/>
              </w:rPr>
              <w:fldChar w:fldCharType="begin"/>
            </w:r>
            <w:r>
              <w:rPr>
                <w:noProof/>
                <w:webHidden/>
              </w:rPr>
              <w:instrText xml:space="preserve"> PAGEREF _Toc492413855 \h </w:instrText>
            </w:r>
            <w:r>
              <w:rPr>
                <w:noProof/>
                <w:webHidden/>
              </w:rPr>
            </w:r>
            <w:r>
              <w:rPr>
                <w:noProof/>
                <w:webHidden/>
              </w:rPr>
              <w:fldChar w:fldCharType="separate"/>
            </w:r>
            <w:r>
              <w:rPr>
                <w:noProof/>
                <w:webHidden/>
              </w:rPr>
              <w:t>42</w:t>
            </w:r>
            <w:r>
              <w:rPr>
                <w:noProof/>
                <w:webHidden/>
              </w:rPr>
              <w:fldChar w:fldCharType="end"/>
            </w:r>
          </w:hyperlink>
        </w:p>
        <w:p w14:paraId="22E9B7A7" w14:textId="0588AF1B"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56" w:history="1">
            <w:r w:rsidRPr="008F3470">
              <w:rPr>
                <w:rStyle w:val="Hyperlink"/>
                <w:noProof/>
              </w:rPr>
              <w:t>6.2.1</w:t>
            </w:r>
            <w:r>
              <w:rPr>
                <w:rFonts w:asciiTheme="minorHAnsi" w:eastAsiaTheme="minorEastAsia" w:hAnsiTheme="minorHAnsi" w:cstheme="minorBidi"/>
                <w:iCs w:val="0"/>
                <w:noProof/>
                <w:sz w:val="22"/>
                <w:szCs w:val="22"/>
                <w:lang w:val="en-US" w:eastAsia="en-US"/>
              </w:rPr>
              <w:tab/>
            </w:r>
            <w:r w:rsidRPr="008F3470">
              <w:rPr>
                <w:rStyle w:val="Hyperlink"/>
                <w:noProof/>
              </w:rPr>
              <w:t>Beoordelingsprotocol voor een film als samenvatting van de reflectie</w:t>
            </w:r>
            <w:r>
              <w:rPr>
                <w:noProof/>
                <w:webHidden/>
              </w:rPr>
              <w:tab/>
            </w:r>
            <w:r>
              <w:rPr>
                <w:noProof/>
                <w:webHidden/>
              </w:rPr>
              <w:fldChar w:fldCharType="begin"/>
            </w:r>
            <w:r>
              <w:rPr>
                <w:noProof/>
                <w:webHidden/>
              </w:rPr>
              <w:instrText xml:space="preserve"> PAGEREF _Toc492413856 \h </w:instrText>
            </w:r>
            <w:r>
              <w:rPr>
                <w:noProof/>
                <w:webHidden/>
              </w:rPr>
            </w:r>
            <w:r>
              <w:rPr>
                <w:noProof/>
                <w:webHidden/>
              </w:rPr>
              <w:fldChar w:fldCharType="separate"/>
            </w:r>
            <w:r>
              <w:rPr>
                <w:noProof/>
                <w:webHidden/>
              </w:rPr>
              <w:t>44</w:t>
            </w:r>
            <w:r>
              <w:rPr>
                <w:noProof/>
                <w:webHidden/>
              </w:rPr>
              <w:fldChar w:fldCharType="end"/>
            </w:r>
          </w:hyperlink>
        </w:p>
        <w:p w14:paraId="7B374912" w14:textId="5492890C"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57" w:history="1">
            <w:r w:rsidRPr="008F3470">
              <w:rPr>
                <w:rStyle w:val="Hyperlink"/>
                <w:noProof/>
              </w:rPr>
              <w:t>Bijlage 3: beoordelingscriteria onderzoek PLG presentatie en rapportage</w:t>
            </w:r>
            <w:r>
              <w:rPr>
                <w:noProof/>
                <w:webHidden/>
              </w:rPr>
              <w:tab/>
            </w:r>
            <w:r>
              <w:rPr>
                <w:noProof/>
                <w:webHidden/>
              </w:rPr>
              <w:fldChar w:fldCharType="begin"/>
            </w:r>
            <w:r>
              <w:rPr>
                <w:noProof/>
                <w:webHidden/>
              </w:rPr>
              <w:instrText xml:space="preserve"> PAGEREF _Toc492413857 \h </w:instrText>
            </w:r>
            <w:r>
              <w:rPr>
                <w:noProof/>
                <w:webHidden/>
              </w:rPr>
            </w:r>
            <w:r>
              <w:rPr>
                <w:noProof/>
                <w:webHidden/>
              </w:rPr>
              <w:fldChar w:fldCharType="separate"/>
            </w:r>
            <w:r>
              <w:rPr>
                <w:noProof/>
                <w:webHidden/>
              </w:rPr>
              <w:t>46</w:t>
            </w:r>
            <w:r>
              <w:rPr>
                <w:noProof/>
                <w:webHidden/>
              </w:rPr>
              <w:fldChar w:fldCharType="end"/>
            </w:r>
          </w:hyperlink>
        </w:p>
        <w:p w14:paraId="12FB3BB7" w14:textId="2D492B8B"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58" w:history="1">
            <w:r w:rsidRPr="008F3470">
              <w:rPr>
                <w:rStyle w:val="Hyperlink"/>
                <w:rFonts w:eastAsia="Calibri"/>
                <w:noProof/>
              </w:rPr>
              <w:t>6.2.2</w:t>
            </w:r>
            <w:r>
              <w:rPr>
                <w:rFonts w:asciiTheme="minorHAnsi" w:eastAsiaTheme="minorEastAsia" w:hAnsiTheme="minorHAnsi" w:cstheme="minorBidi"/>
                <w:iCs w:val="0"/>
                <w:noProof/>
                <w:sz w:val="22"/>
                <w:szCs w:val="22"/>
                <w:lang w:val="en-US" w:eastAsia="en-US"/>
              </w:rPr>
              <w:tab/>
            </w:r>
            <w:r w:rsidRPr="008F3470">
              <w:rPr>
                <w:rStyle w:val="Hyperlink"/>
                <w:rFonts w:eastAsia="Calibri"/>
                <w:noProof/>
              </w:rPr>
              <w:t>Beoordelingsprotocol posterpresentatie</w:t>
            </w:r>
            <w:r>
              <w:rPr>
                <w:noProof/>
                <w:webHidden/>
              </w:rPr>
              <w:tab/>
            </w:r>
            <w:r>
              <w:rPr>
                <w:noProof/>
                <w:webHidden/>
              </w:rPr>
              <w:fldChar w:fldCharType="begin"/>
            </w:r>
            <w:r>
              <w:rPr>
                <w:noProof/>
                <w:webHidden/>
              </w:rPr>
              <w:instrText xml:space="preserve"> PAGEREF _Toc492413858 \h </w:instrText>
            </w:r>
            <w:r>
              <w:rPr>
                <w:noProof/>
                <w:webHidden/>
              </w:rPr>
            </w:r>
            <w:r>
              <w:rPr>
                <w:noProof/>
                <w:webHidden/>
              </w:rPr>
              <w:fldChar w:fldCharType="separate"/>
            </w:r>
            <w:r>
              <w:rPr>
                <w:noProof/>
                <w:webHidden/>
              </w:rPr>
              <w:t>46</w:t>
            </w:r>
            <w:r>
              <w:rPr>
                <w:noProof/>
                <w:webHidden/>
              </w:rPr>
              <w:fldChar w:fldCharType="end"/>
            </w:r>
          </w:hyperlink>
        </w:p>
        <w:p w14:paraId="4B2E9ED7" w14:textId="0D4B48F0"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59" w:history="1">
            <w:r w:rsidRPr="008F3470">
              <w:rPr>
                <w:rStyle w:val="Hyperlink"/>
                <w:noProof/>
              </w:rPr>
              <w:t>6.2.3</w:t>
            </w:r>
            <w:r>
              <w:rPr>
                <w:rFonts w:asciiTheme="minorHAnsi" w:eastAsiaTheme="minorEastAsia" w:hAnsiTheme="minorHAnsi" w:cstheme="minorBidi"/>
                <w:iCs w:val="0"/>
                <w:noProof/>
                <w:sz w:val="22"/>
                <w:szCs w:val="22"/>
                <w:lang w:val="en-US" w:eastAsia="en-US"/>
              </w:rPr>
              <w:tab/>
            </w:r>
            <w:r w:rsidRPr="008F3470">
              <w:rPr>
                <w:rStyle w:val="Hyperlink"/>
                <w:noProof/>
              </w:rPr>
              <w:t>Beoordelingsprotocol onderzoeksverslag</w:t>
            </w:r>
            <w:r>
              <w:rPr>
                <w:noProof/>
                <w:webHidden/>
              </w:rPr>
              <w:tab/>
            </w:r>
            <w:r>
              <w:rPr>
                <w:noProof/>
                <w:webHidden/>
              </w:rPr>
              <w:fldChar w:fldCharType="begin"/>
            </w:r>
            <w:r>
              <w:rPr>
                <w:noProof/>
                <w:webHidden/>
              </w:rPr>
              <w:instrText xml:space="preserve"> PAGEREF _Toc492413859 \h </w:instrText>
            </w:r>
            <w:r>
              <w:rPr>
                <w:noProof/>
                <w:webHidden/>
              </w:rPr>
            </w:r>
            <w:r>
              <w:rPr>
                <w:noProof/>
                <w:webHidden/>
              </w:rPr>
              <w:fldChar w:fldCharType="separate"/>
            </w:r>
            <w:r>
              <w:rPr>
                <w:noProof/>
                <w:webHidden/>
              </w:rPr>
              <w:t>47</w:t>
            </w:r>
            <w:r>
              <w:rPr>
                <w:noProof/>
                <w:webHidden/>
              </w:rPr>
              <w:fldChar w:fldCharType="end"/>
            </w:r>
          </w:hyperlink>
        </w:p>
        <w:p w14:paraId="56908342" w14:textId="25433BE4"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60" w:history="1">
            <w:r w:rsidRPr="008F3470">
              <w:rPr>
                <w:rStyle w:val="Hyperlink"/>
                <w:noProof/>
              </w:rPr>
              <w:t>Bijlage 4: Beoordelingsprotocol Registerdossier 1 Vakinhoudelijk</w:t>
            </w:r>
            <w:r>
              <w:rPr>
                <w:noProof/>
                <w:webHidden/>
              </w:rPr>
              <w:tab/>
            </w:r>
            <w:r>
              <w:rPr>
                <w:noProof/>
                <w:webHidden/>
              </w:rPr>
              <w:fldChar w:fldCharType="begin"/>
            </w:r>
            <w:r>
              <w:rPr>
                <w:noProof/>
                <w:webHidden/>
              </w:rPr>
              <w:instrText xml:space="preserve"> PAGEREF _Toc492413860 \h </w:instrText>
            </w:r>
            <w:r>
              <w:rPr>
                <w:noProof/>
                <w:webHidden/>
              </w:rPr>
            </w:r>
            <w:r>
              <w:rPr>
                <w:noProof/>
                <w:webHidden/>
              </w:rPr>
              <w:fldChar w:fldCharType="separate"/>
            </w:r>
            <w:r>
              <w:rPr>
                <w:noProof/>
                <w:webHidden/>
              </w:rPr>
              <w:t>49</w:t>
            </w:r>
            <w:r>
              <w:rPr>
                <w:noProof/>
                <w:webHidden/>
              </w:rPr>
              <w:fldChar w:fldCharType="end"/>
            </w:r>
          </w:hyperlink>
        </w:p>
        <w:p w14:paraId="01085D10" w14:textId="5C2EAE73" w:rsidR="00D35C47" w:rsidRDefault="00D35C47">
          <w:pPr>
            <w:pStyle w:val="TOC3"/>
            <w:tabs>
              <w:tab w:val="left" w:pos="1100"/>
              <w:tab w:val="right" w:leader="dot" w:pos="9350"/>
            </w:tabs>
            <w:rPr>
              <w:rFonts w:asciiTheme="minorHAnsi" w:eastAsiaTheme="minorEastAsia" w:hAnsiTheme="minorHAnsi" w:cstheme="minorBidi"/>
              <w:iCs w:val="0"/>
              <w:noProof/>
              <w:sz w:val="22"/>
              <w:szCs w:val="22"/>
              <w:lang w:val="en-US" w:eastAsia="en-US"/>
            </w:rPr>
          </w:pPr>
          <w:hyperlink w:anchor="_Toc492413861" w:history="1">
            <w:r w:rsidRPr="008F3470">
              <w:rPr>
                <w:rStyle w:val="Hyperlink"/>
                <w:noProof/>
              </w:rPr>
              <w:t>6.2.4</w:t>
            </w:r>
            <w:r>
              <w:rPr>
                <w:rFonts w:asciiTheme="minorHAnsi" w:eastAsiaTheme="minorEastAsia" w:hAnsiTheme="minorHAnsi" w:cstheme="minorBidi"/>
                <w:iCs w:val="0"/>
                <w:noProof/>
                <w:sz w:val="22"/>
                <w:szCs w:val="22"/>
                <w:lang w:val="en-US" w:eastAsia="en-US"/>
              </w:rPr>
              <w:tab/>
            </w:r>
            <w:r w:rsidRPr="008F3470">
              <w:rPr>
                <w:rStyle w:val="Hyperlink"/>
                <w:noProof/>
              </w:rPr>
              <w:t>Beoordelingsformulier Registerdossier 1 Vakinhoudelijk</w:t>
            </w:r>
            <w:r>
              <w:rPr>
                <w:noProof/>
                <w:webHidden/>
              </w:rPr>
              <w:tab/>
            </w:r>
            <w:r>
              <w:rPr>
                <w:noProof/>
                <w:webHidden/>
              </w:rPr>
              <w:fldChar w:fldCharType="begin"/>
            </w:r>
            <w:r>
              <w:rPr>
                <w:noProof/>
                <w:webHidden/>
              </w:rPr>
              <w:instrText xml:space="preserve"> PAGEREF _Toc492413861 \h </w:instrText>
            </w:r>
            <w:r>
              <w:rPr>
                <w:noProof/>
                <w:webHidden/>
              </w:rPr>
            </w:r>
            <w:r>
              <w:rPr>
                <w:noProof/>
                <w:webHidden/>
              </w:rPr>
              <w:fldChar w:fldCharType="separate"/>
            </w:r>
            <w:r>
              <w:rPr>
                <w:noProof/>
                <w:webHidden/>
              </w:rPr>
              <w:t>49</w:t>
            </w:r>
            <w:r>
              <w:rPr>
                <w:noProof/>
                <w:webHidden/>
              </w:rPr>
              <w:fldChar w:fldCharType="end"/>
            </w:r>
          </w:hyperlink>
        </w:p>
        <w:p w14:paraId="38E6D95F" w14:textId="2CECEB33" w:rsidR="00D35C47" w:rsidRDefault="00D35C47">
          <w:pPr>
            <w:pStyle w:val="TOC2"/>
            <w:tabs>
              <w:tab w:val="right" w:leader="dot" w:pos="9350"/>
            </w:tabs>
            <w:rPr>
              <w:rFonts w:asciiTheme="minorHAnsi" w:eastAsiaTheme="minorEastAsia" w:hAnsiTheme="minorHAnsi" w:cstheme="minorBidi"/>
              <w:smallCaps w:val="0"/>
              <w:noProof/>
              <w:sz w:val="22"/>
              <w:szCs w:val="22"/>
              <w:lang w:val="en-US" w:eastAsia="en-US"/>
            </w:rPr>
          </w:pPr>
          <w:hyperlink w:anchor="_Toc492413862" w:history="1">
            <w:r w:rsidRPr="008F3470">
              <w:rPr>
                <w:rStyle w:val="Hyperlink"/>
                <w:noProof/>
              </w:rPr>
              <w:t>Bijlage 5 Begrijpen voor ingrijpen</w:t>
            </w:r>
            <w:r>
              <w:rPr>
                <w:noProof/>
                <w:webHidden/>
              </w:rPr>
              <w:tab/>
            </w:r>
            <w:r>
              <w:rPr>
                <w:noProof/>
                <w:webHidden/>
              </w:rPr>
              <w:fldChar w:fldCharType="begin"/>
            </w:r>
            <w:r>
              <w:rPr>
                <w:noProof/>
                <w:webHidden/>
              </w:rPr>
              <w:instrText xml:space="preserve"> PAGEREF _Toc492413862 \h </w:instrText>
            </w:r>
            <w:r>
              <w:rPr>
                <w:noProof/>
                <w:webHidden/>
              </w:rPr>
            </w:r>
            <w:r>
              <w:rPr>
                <w:noProof/>
                <w:webHidden/>
              </w:rPr>
              <w:fldChar w:fldCharType="separate"/>
            </w:r>
            <w:r>
              <w:rPr>
                <w:noProof/>
                <w:webHidden/>
              </w:rPr>
              <w:t>51</w:t>
            </w:r>
            <w:r>
              <w:rPr>
                <w:noProof/>
                <w:webHidden/>
              </w:rPr>
              <w:fldChar w:fldCharType="end"/>
            </w:r>
          </w:hyperlink>
        </w:p>
        <w:p w14:paraId="566935AA" w14:textId="66434DA1" w:rsidR="00B36828" w:rsidRDefault="00B36828">
          <w:r>
            <w:rPr>
              <w:b/>
              <w:bCs/>
            </w:rPr>
            <w:fldChar w:fldCharType="end"/>
          </w:r>
        </w:p>
      </w:sdtContent>
    </w:sdt>
    <w:p w14:paraId="249961D3" w14:textId="095D5597" w:rsidR="00A60923" w:rsidRDefault="00A60923">
      <w:pPr>
        <w:spacing w:after="160" w:line="259" w:lineRule="auto"/>
      </w:pPr>
      <w:r>
        <w:br w:type="page"/>
      </w:r>
    </w:p>
    <w:p w14:paraId="3982D719" w14:textId="36663476" w:rsidR="00851FAE" w:rsidRDefault="00BB548C" w:rsidP="00473227">
      <w:pPr>
        <w:pStyle w:val="Heading1"/>
      </w:pPr>
      <w:bookmarkStart w:id="3" w:name="_Toc488400633"/>
      <w:bookmarkStart w:id="4" w:name="_Toc488400688"/>
      <w:bookmarkStart w:id="5" w:name="_Toc492413827"/>
      <w:r>
        <w:lastRenderedPageBreak/>
        <w:t>Briefing</w:t>
      </w:r>
      <w:bookmarkEnd w:id="3"/>
      <w:bookmarkEnd w:id="4"/>
      <w:bookmarkEnd w:id="5"/>
    </w:p>
    <w:p w14:paraId="08AB30DF" w14:textId="73FD7EC0" w:rsidR="00FA2B57" w:rsidRDefault="00FA2B57" w:rsidP="00FA2B57">
      <w:pPr>
        <w:pStyle w:val="Heading2"/>
      </w:pPr>
      <w:bookmarkStart w:id="6" w:name="_Toc492413828"/>
      <w:r>
        <w:t>Overzicht van dit semester</w:t>
      </w:r>
      <w:bookmarkEnd w:id="6"/>
    </w:p>
    <w:p w14:paraId="6DAD8B9F" w14:textId="07635471" w:rsidR="00FA2B57" w:rsidRDefault="00FA2B57" w:rsidP="00FA2B57">
      <w:pPr>
        <w:spacing w:after="160" w:line="259" w:lineRule="auto"/>
      </w:pPr>
      <w:r>
        <w:t>Je bent actief op je leerwerkplek, je doet mee aan een PLG of je helpt een projectweek organiseren. Je leert door mee te doen, door vragen te stellen, door lessen te ontwerpen, te geven en te evalueren. Je voert een onderzoek uit dat gericht is op het verbeteren van je onderwijs. Dat alles doe je op basis van je eigen planning. Verplicht ben je om mee te doen met een PLG, waar je onderzoek een onderdeel van is, en met een leerteam, waarin je werkt aan de ontwikkeling van je visie. Twee keer zes bijeenkomsten. Voor het overige is de keuze aan jou.</w:t>
      </w:r>
    </w:p>
    <w:p w14:paraId="35D24CE5" w14:textId="77777777" w:rsidR="00FA2B57" w:rsidRDefault="00FA2B57" w:rsidP="00FA2B57">
      <w:pPr>
        <w:spacing w:after="160" w:line="259" w:lineRule="auto"/>
      </w:pPr>
      <w:r>
        <w:t xml:space="preserve">Jij kiest op welke manier je ervoor zorgt dat je in staat bent om adaptief onderwijs te geven, rekening te houden met diversiteit en vorm te geven aan wereldburgerschap. Die drie thema’s zijn bepalend voor dit semester. Zij hangen nauw samen als behorend bij de veranderende samenleving. </w:t>
      </w:r>
    </w:p>
    <w:p w14:paraId="5FDCCA07" w14:textId="77777777" w:rsidR="00FA2B57" w:rsidRDefault="00FA2B57" w:rsidP="00FA2B57">
      <w:pPr>
        <w:spacing w:after="160" w:line="259" w:lineRule="auto"/>
      </w:pPr>
      <w:r>
        <w:t>Dit semester begint met twee startweken. In die weken stelt elke student een persoonlijk leerplan (PLP) samen. In het leerplan komen de volgende stappen aan de orde:</w:t>
      </w:r>
    </w:p>
    <w:p w14:paraId="343F4A68" w14:textId="77777777" w:rsidR="00FA2B57" w:rsidRDefault="00FA2B57" w:rsidP="00FA2B57">
      <w:pPr>
        <w:pStyle w:val="ListParagraph"/>
        <w:numPr>
          <w:ilvl w:val="0"/>
          <w:numId w:val="24"/>
        </w:numPr>
        <w:spacing w:after="160" w:line="259" w:lineRule="auto"/>
      </w:pPr>
      <w:r>
        <w:t>reflectie op de prestaties op de werkplek: wat is de stap die daar gezet moet worden in de ontwikkeling als leerkracht?</w:t>
      </w:r>
    </w:p>
    <w:p w14:paraId="7B1645C7" w14:textId="77777777" w:rsidR="00FA2B57" w:rsidRDefault="00FA2B57" w:rsidP="00FA2B57">
      <w:pPr>
        <w:pStyle w:val="ListParagraph"/>
        <w:numPr>
          <w:ilvl w:val="0"/>
          <w:numId w:val="24"/>
        </w:numPr>
        <w:spacing w:after="160" w:line="259" w:lineRule="auto"/>
      </w:pPr>
      <w:r>
        <w:t>overzicht van persoonlijke leerdoelen</w:t>
      </w:r>
    </w:p>
    <w:p w14:paraId="207FE6DF" w14:textId="31757522" w:rsidR="00FA2B57" w:rsidRDefault="00FA2B57" w:rsidP="00FA2B57">
      <w:pPr>
        <w:pStyle w:val="ListParagraph"/>
        <w:numPr>
          <w:ilvl w:val="0"/>
          <w:numId w:val="24"/>
        </w:numPr>
        <w:spacing w:after="160" w:line="259" w:lineRule="auto"/>
      </w:pPr>
      <w:r>
        <w:t>inventarisatie van schoolontwikkeling en activiteiten van het bestuur (of besturen in de regio) waar aan deelgenomen kan worden</w:t>
      </w:r>
      <w:r w:rsidR="00CA1846">
        <w:t xml:space="preserve"> (bijvoorbeeld </w:t>
      </w:r>
      <w:proofErr w:type="spellStart"/>
      <w:r w:rsidR="00CA1846">
        <w:t>PLG’s</w:t>
      </w:r>
      <w:proofErr w:type="spellEnd"/>
      <w:r w:rsidR="00CA1846">
        <w:t>)</w:t>
      </w:r>
    </w:p>
    <w:p w14:paraId="65C8AAFD" w14:textId="77777777" w:rsidR="00FA2B57" w:rsidRDefault="00FA2B57" w:rsidP="00FA2B57">
      <w:pPr>
        <w:pStyle w:val="ListParagraph"/>
        <w:numPr>
          <w:ilvl w:val="0"/>
          <w:numId w:val="24"/>
        </w:numPr>
        <w:spacing w:after="160" w:line="259" w:lineRule="auto"/>
      </w:pPr>
      <w:r>
        <w:t>overzicht van de vraagstukken die spelen op het niveau van de groepen die beschikbaar zijn als leerwerkplek.</w:t>
      </w:r>
    </w:p>
    <w:p w14:paraId="5E548BAB" w14:textId="77777777" w:rsidR="00FA2B57" w:rsidRDefault="00FA2B57" w:rsidP="00FA2B57">
      <w:pPr>
        <w:pStyle w:val="ListParagraph"/>
        <w:numPr>
          <w:ilvl w:val="0"/>
          <w:numId w:val="24"/>
        </w:numPr>
        <w:spacing w:after="160" w:line="259" w:lineRule="auto"/>
      </w:pPr>
      <w:r>
        <w:t>een planning van de activiteiten in de eerste weken om  met adaptief onderwijs aan de slag te gaan</w:t>
      </w:r>
    </w:p>
    <w:p w14:paraId="6C7EFE34" w14:textId="77777777" w:rsidR="00FA2B57" w:rsidRDefault="00FA2B57" w:rsidP="00FA2B57">
      <w:pPr>
        <w:pStyle w:val="ListParagraph"/>
        <w:numPr>
          <w:ilvl w:val="0"/>
          <w:numId w:val="24"/>
        </w:numPr>
        <w:spacing w:after="160" w:line="259" w:lineRule="auto"/>
      </w:pPr>
      <w:r>
        <w:t>de voorlopige keuze van een vraagstuk dat geschikt is voor onderzoek</w:t>
      </w:r>
    </w:p>
    <w:p w14:paraId="5EEAFDFC" w14:textId="77777777" w:rsidR="00FA2B57" w:rsidRDefault="00FA2B57" w:rsidP="00FA2B57">
      <w:pPr>
        <w:pStyle w:val="ListParagraph"/>
        <w:numPr>
          <w:ilvl w:val="0"/>
          <w:numId w:val="24"/>
        </w:numPr>
        <w:spacing w:after="160" w:line="259" w:lineRule="auto"/>
      </w:pPr>
      <w:r>
        <w:t>de keuze voor een vak waarin verdieping plaats gaat vinden</w:t>
      </w:r>
    </w:p>
    <w:p w14:paraId="09FE86C7" w14:textId="24314020" w:rsidR="00CA1846" w:rsidRDefault="00FA2B57" w:rsidP="00FA2B57">
      <w:pPr>
        <w:spacing w:after="160" w:line="259" w:lineRule="auto"/>
      </w:pPr>
      <w:r>
        <w:t>Tijdens die eerste weken wordt er stapsgewijs aan gewerkt.</w:t>
      </w:r>
    </w:p>
    <w:p w14:paraId="43E36D83" w14:textId="77777777" w:rsidR="00FA2B57" w:rsidRPr="00FA2B57" w:rsidRDefault="00FA2B57" w:rsidP="00FA2B57">
      <w:pPr>
        <w:spacing w:after="160" w:line="259" w:lineRule="auto"/>
        <w:rPr>
          <w:b/>
        </w:rPr>
      </w:pPr>
      <w:r w:rsidRPr="00FA2B57">
        <w:rPr>
          <w:b/>
        </w:rPr>
        <w:t>Afronding</w:t>
      </w:r>
    </w:p>
    <w:p w14:paraId="06ED23F1" w14:textId="77777777" w:rsidR="00FA2B57" w:rsidRPr="00DE22A7" w:rsidRDefault="00FA2B57" w:rsidP="00FA2B57">
      <w:pPr>
        <w:spacing w:after="160" w:line="259" w:lineRule="auto"/>
      </w:pPr>
      <w:r w:rsidRPr="00DE22A7">
        <w:t xml:space="preserve">Om aan te tonen dat het eindniveau bereikt is, verzamelt een student bewijsstukken in een portfolio. Deze portfolio’s heten registerdossier, omdat deze naam ook wordt gebruikt in de ontwikkeling van </w:t>
      </w:r>
      <w:proofErr w:type="spellStart"/>
      <w:r w:rsidRPr="00DE22A7">
        <w:t>startbekwaam</w:t>
      </w:r>
      <w:proofErr w:type="spellEnd"/>
      <w:r w:rsidRPr="00DE22A7">
        <w:t xml:space="preserve"> naar ervaren leerkracht. Het registerdossier kent drie delen: </w:t>
      </w:r>
    </w:p>
    <w:p w14:paraId="528896DD" w14:textId="77777777" w:rsidR="00FA2B57" w:rsidRPr="00DE22A7" w:rsidRDefault="00FA2B57" w:rsidP="00FA2B57">
      <w:pPr>
        <w:numPr>
          <w:ilvl w:val="0"/>
          <w:numId w:val="14"/>
        </w:numPr>
        <w:spacing w:after="160" w:line="259" w:lineRule="auto"/>
      </w:pPr>
      <w:r w:rsidRPr="00DE22A7">
        <w:t>Vakinhoudelijk</w:t>
      </w:r>
    </w:p>
    <w:p w14:paraId="5D106C9B" w14:textId="77777777" w:rsidR="00FA2B57" w:rsidRPr="00DE22A7" w:rsidRDefault="00FA2B57" w:rsidP="00FA2B57">
      <w:pPr>
        <w:numPr>
          <w:ilvl w:val="0"/>
          <w:numId w:val="14"/>
        </w:numPr>
        <w:spacing w:after="160" w:line="259" w:lineRule="auto"/>
      </w:pPr>
      <w:r w:rsidRPr="00DE22A7">
        <w:t>Vakdidactisch</w:t>
      </w:r>
    </w:p>
    <w:p w14:paraId="5A236BB8" w14:textId="77777777" w:rsidR="00FA2B57" w:rsidRPr="00DE22A7" w:rsidRDefault="00FA2B57" w:rsidP="00FA2B57">
      <w:pPr>
        <w:numPr>
          <w:ilvl w:val="0"/>
          <w:numId w:val="14"/>
        </w:numPr>
        <w:spacing w:after="160" w:line="259" w:lineRule="auto"/>
      </w:pPr>
      <w:r w:rsidRPr="00DE22A7">
        <w:t>Pedagogisch</w:t>
      </w:r>
    </w:p>
    <w:p w14:paraId="1BE863E3" w14:textId="77777777" w:rsidR="00FA2B57" w:rsidRPr="00DE22A7" w:rsidRDefault="00FA2B57" w:rsidP="00FA2B57">
      <w:pPr>
        <w:spacing w:after="160" w:line="259" w:lineRule="auto"/>
      </w:pPr>
      <w:r w:rsidRPr="00DE22A7">
        <w:t>Voor het vakinhoudelijke deel kiest de student een vak, waarin hij of zij zich bekwaamt. Er kan een koppeling met het uit te voeren ontwerponderzoek gemaakt worden.</w:t>
      </w:r>
      <w:r>
        <w:t xml:space="preserve"> Het theoretisch kader kan met wat aanvullingen gebruikt worden om dit deel af te ronden.</w:t>
      </w:r>
    </w:p>
    <w:p w14:paraId="3D4CC079" w14:textId="77777777" w:rsidR="00FA2B57" w:rsidRPr="00DE22A7" w:rsidRDefault="00FA2B57" w:rsidP="00FA2B57">
      <w:pPr>
        <w:spacing w:after="160" w:line="259" w:lineRule="auto"/>
      </w:pPr>
      <w:r w:rsidRPr="00DE22A7">
        <w:t>Voor het vakdidactische deel ontwikkelt de student de kennis en vaardigheden om adaptief onderwijs in rekenen en Nederlands te verzorgen. De HGW-cyclus is hierbij leidend.</w:t>
      </w:r>
    </w:p>
    <w:p w14:paraId="4480C6F6" w14:textId="77777777" w:rsidR="00FA2B57" w:rsidRPr="00DE22A7" w:rsidRDefault="00FA2B57" w:rsidP="00FA2B57">
      <w:pPr>
        <w:spacing w:after="160" w:line="259" w:lineRule="auto"/>
      </w:pPr>
      <w:r w:rsidRPr="00DE22A7">
        <w:t>Onder het pedagogische deel valt de ontwikkeling van een visie op onderwijs. Naast een pedagogische visie wordt een onderwijskundige en een levensbeschouwelijke visie ontwikkeld.</w:t>
      </w:r>
    </w:p>
    <w:p w14:paraId="03F6F4CD" w14:textId="77777777" w:rsidR="00FA2B57" w:rsidRPr="00FA2B57" w:rsidRDefault="00FA2B57" w:rsidP="00FA2B57">
      <w:pPr>
        <w:pStyle w:val="normaal"/>
        <w:rPr>
          <w:bCs w:val="0"/>
          <w:lang w:eastAsia="nl-NL"/>
        </w:rPr>
      </w:pPr>
      <w:r w:rsidRPr="00FA2B57">
        <w:rPr>
          <w:bCs w:val="0"/>
          <w:lang w:eastAsia="nl-NL"/>
        </w:rPr>
        <w:t>Begeleiding</w:t>
      </w:r>
    </w:p>
    <w:p w14:paraId="37A95A03" w14:textId="0287991D" w:rsidR="00CA1846" w:rsidRDefault="00FA2B57" w:rsidP="00FA2B57">
      <w:pPr>
        <w:pStyle w:val="normaal"/>
        <w:rPr>
          <w:b w:val="0"/>
          <w:bCs w:val="0"/>
          <w:lang w:eastAsia="nl-NL"/>
        </w:rPr>
      </w:pPr>
      <w:r>
        <w:rPr>
          <w:b w:val="0"/>
          <w:bCs w:val="0"/>
          <w:lang w:eastAsia="nl-NL"/>
        </w:rPr>
        <w:lastRenderedPageBreak/>
        <w:t>In Leerteam</w:t>
      </w:r>
      <w:r w:rsidRPr="00517D75">
        <w:rPr>
          <w:b w:val="0"/>
          <w:bCs w:val="0"/>
          <w:lang w:eastAsia="nl-NL"/>
        </w:rPr>
        <w:t xml:space="preserve"> </w:t>
      </w:r>
      <w:r>
        <w:rPr>
          <w:b w:val="0"/>
          <w:bCs w:val="0"/>
          <w:lang w:eastAsia="nl-NL"/>
        </w:rPr>
        <w:t xml:space="preserve">en PLG worden studenten begeleid in visieontwikkeling en het doen van onderzoek. </w:t>
      </w:r>
      <w:r w:rsidR="00CA1846">
        <w:rPr>
          <w:b w:val="0"/>
          <w:bCs w:val="0"/>
          <w:lang w:eastAsia="nl-NL"/>
        </w:rPr>
        <w:t xml:space="preserve">De </w:t>
      </w:r>
      <w:proofErr w:type="spellStart"/>
      <w:r w:rsidR="00CA1846">
        <w:rPr>
          <w:b w:val="0"/>
          <w:bCs w:val="0"/>
          <w:lang w:eastAsia="nl-NL"/>
        </w:rPr>
        <w:t>PLG’s</w:t>
      </w:r>
      <w:proofErr w:type="spellEnd"/>
      <w:r w:rsidR="00CA1846">
        <w:rPr>
          <w:b w:val="0"/>
          <w:bCs w:val="0"/>
          <w:lang w:eastAsia="nl-NL"/>
        </w:rPr>
        <w:t xml:space="preserve"> worden bij voorkeur samen met het werkveld georganiseerd. Daarbij is maatwerk door goed overleg noodzakelijk.</w:t>
      </w:r>
    </w:p>
    <w:p w14:paraId="341A0E4D" w14:textId="4F3B794D" w:rsidR="00FA2B57" w:rsidRDefault="00FA2B57" w:rsidP="00FA2B57">
      <w:pPr>
        <w:pStyle w:val="normaal"/>
        <w:rPr>
          <w:b w:val="0"/>
          <w:bCs w:val="0"/>
          <w:lang w:eastAsia="nl-NL"/>
        </w:rPr>
      </w:pPr>
      <w:r>
        <w:rPr>
          <w:b w:val="0"/>
          <w:bCs w:val="0"/>
          <w:lang w:eastAsia="nl-NL"/>
        </w:rPr>
        <w:t>Studenten kunnen kiezen om voor het vakdidactische deel lessen Nederlands en rekenen te volgen. De rest van de begeleiding is op maat in de vorm van ateliers.</w:t>
      </w:r>
    </w:p>
    <w:p w14:paraId="66A371CB" w14:textId="77777777" w:rsidR="00FA2B57" w:rsidRDefault="00FA2B57" w:rsidP="00FA2B57">
      <w:pPr>
        <w:pStyle w:val="normaal"/>
        <w:rPr>
          <w:b w:val="0"/>
          <w:bCs w:val="0"/>
          <w:lang w:eastAsia="nl-NL"/>
        </w:rPr>
      </w:pPr>
      <w:r>
        <w:rPr>
          <w:b w:val="0"/>
          <w:bCs w:val="0"/>
          <w:lang w:eastAsia="nl-NL"/>
        </w:rPr>
        <w:t>Om vorm te geven aan het delen van kennis met elkaar en met het werkveld worden er op 7 vrijdagen themadagen georganiseerd in samenwerking tussen studenten en opleiders. Op deze dagen verzamelen en delen we met elkaar (studenten, opleiders en collega’s uit het werkveld) kennis en ervaring over actuele vraagstukken.</w:t>
      </w:r>
    </w:p>
    <w:p w14:paraId="27516013" w14:textId="77777777" w:rsidR="00FA2B57" w:rsidRDefault="00FA2B57" w:rsidP="00FA2B57">
      <w:pPr>
        <w:pStyle w:val="normaal"/>
        <w:rPr>
          <w:b w:val="0"/>
          <w:bCs w:val="0"/>
          <w:lang w:eastAsia="nl-NL"/>
        </w:rPr>
      </w:pPr>
    </w:p>
    <w:p w14:paraId="77DF7EE2" w14:textId="77777777" w:rsidR="00FA2B57" w:rsidRPr="00FA2B57" w:rsidRDefault="00FA2B57" w:rsidP="00FA2B57">
      <w:pPr>
        <w:pStyle w:val="normaal"/>
        <w:rPr>
          <w:bCs w:val="0"/>
          <w:lang w:eastAsia="nl-NL"/>
        </w:rPr>
      </w:pPr>
      <w:r w:rsidRPr="00FA2B57">
        <w:rPr>
          <w:bCs w:val="0"/>
          <w:lang w:eastAsia="nl-NL"/>
        </w:rPr>
        <w:t>SLC</w:t>
      </w:r>
    </w:p>
    <w:p w14:paraId="541396F7" w14:textId="77777777" w:rsidR="00FA2B57" w:rsidRPr="003E7C6E" w:rsidRDefault="00FA2B57" w:rsidP="00FA2B57">
      <w:pPr>
        <w:pStyle w:val="normaal"/>
        <w:rPr>
          <w:b w:val="0"/>
        </w:rPr>
      </w:pPr>
      <w:r>
        <w:rPr>
          <w:b w:val="0"/>
        </w:rPr>
        <w:t>De</w:t>
      </w:r>
      <w:r w:rsidRPr="003E7C6E">
        <w:rPr>
          <w:b w:val="0"/>
        </w:rPr>
        <w:t xml:space="preserve"> </w:t>
      </w:r>
      <w:r>
        <w:rPr>
          <w:b w:val="0"/>
        </w:rPr>
        <w:t xml:space="preserve">SLC heeft een </w:t>
      </w:r>
      <w:r w:rsidRPr="003E7C6E">
        <w:rPr>
          <w:b w:val="0"/>
        </w:rPr>
        <w:t>begeleidend</w:t>
      </w:r>
      <w:r>
        <w:rPr>
          <w:b w:val="0"/>
        </w:rPr>
        <w:t>e rol bij de studieloopbaan. Zij</w:t>
      </w:r>
      <w:r w:rsidRPr="003E7C6E">
        <w:rPr>
          <w:b w:val="0"/>
        </w:rPr>
        <w:t xml:space="preserve"> richten </w:t>
      </w:r>
      <w:r>
        <w:rPr>
          <w:b w:val="0"/>
        </w:rPr>
        <w:t xml:space="preserve">zich </w:t>
      </w:r>
      <w:r w:rsidRPr="003E7C6E">
        <w:rPr>
          <w:b w:val="0"/>
        </w:rPr>
        <w:t>met name op keuzes die er gemaakt kunnen worden en bieden hulp bij het wegwerken van achterstanden uit eerdere jaren, of het behalen van de LIO-drempel.</w:t>
      </w:r>
    </w:p>
    <w:p w14:paraId="0E936D1B" w14:textId="77777777" w:rsidR="00FA2B57" w:rsidRPr="003E7C6E" w:rsidRDefault="00FA2B57" w:rsidP="00FA2B57">
      <w:pPr>
        <w:pStyle w:val="normaal"/>
        <w:rPr>
          <w:b w:val="0"/>
        </w:rPr>
      </w:pPr>
      <w:r w:rsidRPr="003E7C6E">
        <w:rPr>
          <w:b w:val="0"/>
        </w:rPr>
        <w:t>Verder is het mogelijk met je SLC te spreken over zaken die invloed hebben op de voortgang van je studie.</w:t>
      </w:r>
    </w:p>
    <w:p w14:paraId="48CD6373" w14:textId="77777777" w:rsidR="00FA2B57" w:rsidRDefault="00FA2B57" w:rsidP="00FA2B57">
      <w:pPr>
        <w:pStyle w:val="normaal"/>
        <w:rPr>
          <w:b w:val="0"/>
        </w:rPr>
      </w:pPr>
      <w:r w:rsidRPr="003E7C6E">
        <w:rPr>
          <w:b w:val="0"/>
        </w:rPr>
        <w:t xml:space="preserve">In het derde jaar kun je binnen lopen bij je SLC wanneer je daar behoefte aan hebt of kun je een afspraak maken. </w:t>
      </w:r>
    </w:p>
    <w:p w14:paraId="0A6D06ED" w14:textId="77777777" w:rsidR="00FA2B57" w:rsidRDefault="00FA2B57" w:rsidP="00FA2B57">
      <w:pPr>
        <w:pStyle w:val="normaal"/>
        <w:rPr>
          <w:b w:val="0"/>
        </w:rPr>
      </w:pPr>
    </w:p>
    <w:p w14:paraId="13AF64E7" w14:textId="36B72489" w:rsidR="00FA2B57" w:rsidRPr="00FA2B57" w:rsidRDefault="00FA2B57" w:rsidP="00FA2B57">
      <w:pPr>
        <w:pStyle w:val="normaal"/>
      </w:pPr>
      <w:r w:rsidRPr="00FA2B57">
        <w:t>HZ-</w:t>
      </w:r>
      <w:proofErr w:type="spellStart"/>
      <w:r w:rsidRPr="00FA2B57">
        <w:t>personality</w:t>
      </w:r>
      <w:proofErr w:type="spellEnd"/>
      <w:r w:rsidRPr="00FA2B57">
        <w:rPr>
          <w:rFonts w:eastAsia="Calibri"/>
          <w:b w:val="0"/>
          <w:sz w:val="18"/>
          <w:szCs w:val="18"/>
        </w:rPr>
        <w:t xml:space="preserve"> </w:t>
      </w:r>
      <w:r w:rsidRPr="00FA2B57">
        <w:rPr>
          <w:rFonts w:eastAsia="Calibri"/>
          <w:sz w:val="18"/>
          <w:szCs w:val="18"/>
        </w:rPr>
        <w:t>(VCCU20756</w:t>
      </w:r>
      <w:r w:rsidRPr="00FA2B57">
        <w:t>)</w:t>
      </w:r>
    </w:p>
    <w:p w14:paraId="4ABEAB3D" w14:textId="1E24515D" w:rsidR="00FA2B57" w:rsidRPr="00815CCD" w:rsidRDefault="00FA2B57" w:rsidP="00FA2B57">
      <w:pPr>
        <w:pStyle w:val="normaal"/>
        <w:rPr>
          <w:b w:val="0"/>
        </w:rPr>
      </w:pPr>
      <w:r w:rsidRPr="00815CCD">
        <w:rPr>
          <w:b w:val="0"/>
        </w:rPr>
        <w:t>Ook voor de invulling van HZ-</w:t>
      </w:r>
      <w:proofErr w:type="spellStart"/>
      <w:r w:rsidRPr="00815CCD">
        <w:rPr>
          <w:b w:val="0"/>
        </w:rPr>
        <w:t>personality</w:t>
      </w:r>
      <w:proofErr w:type="spellEnd"/>
      <w:r w:rsidRPr="00815CCD">
        <w:rPr>
          <w:b w:val="0"/>
        </w:rPr>
        <w:t xml:space="preserve"> kun je bij je SLC terecht.</w:t>
      </w:r>
    </w:p>
    <w:p w14:paraId="0FBC1B47" w14:textId="77777777" w:rsidR="00FA2B57" w:rsidRPr="00815CCD" w:rsidRDefault="00FA2B57" w:rsidP="00FA2B57">
      <w:pPr>
        <w:pStyle w:val="normaal"/>
        <w:numPr>
          <w:ilvl w:val="0"/>
          <w:numId w:val="42"/>
        </w:numPr>
        <w:rPr>
          <w:b w:val="0"/>
        </w:rPr>
      </w:pPr>
      <w:r w:rsidRPr="00815CCD">
        <w:rPr>
          <w:b w:val="0"/>
        </w:rPr>
        <w:t xml:space="preserve">De </w:t>
      </w:r>
      <w:r>
        <w:rPr>
          <w:b w:val="0"/>
        </w:rPr>
        <w:t xml:space="preserve">SLC keurt het voorstel voor de invulling van de </w:t>
      </w:r>
      <w:proofErr w:type="spellStart"/>
      <w:r w:rsidRPr="00815CCD">
        <w:rPr>
          <w:b w:val="0"/>
        </w:rPr>
        <w:t>vcc</w:t>
      </w:r>
      <w:proofErr w:type="spellEnd"/>
      <w:r w:rsidRPr="00815CCD">
        <w:rPr>
          <w:b w:val="0"/>
        </w:rPr>
        <w:t xml:space="preserve"> al dan niet goed met een ok/ niet ok/ niet deelgenomen (zie formulier in de bijlagen)</w:t>
      </w:r>
    </w:p>
    <w:p w14:paraId="3E6F3DA6" w14:textId="77777777" w:rsidR="00FA2B57" w:rsidRPr="00815CCD" w:rsidRDefault="00FA2B57" w:rsidP="00FA2B57">
      <w:pPr>
        <w:pStyle w:val="normaal"/>
        <w:numPr>
          <w:ilvl w:val="0"/>
          <w:numId w:val="42"/>
        </w:numPr>
        <w:rPr>
          <w:b w:val="0"/>
        </w:rPr>
      </w:pPr>
      <w:r w:rsidRPr="00815CCD">
        <w:rPr>
          <w:b w:val="0"/>
        </w:rPr>
        <w:t xml:space="preserve">Het reflectieverslag wordt nagekeken door één van de docenten. </w:t>
      </w:r>
    </w:p>
    <w:p w14:paraId="4C9CCE63" w14:textId="77777777" w:rsidR="00FA2B57" w:rsidRDefault="00FA2B57" w:rsidP="00FA2B57">
      <w:pPr>
        <w:pStyle w:val="normaal"/>
        <w:rPr>
          <w:b w:val="0"/>
          <w:bCs w:val="0"/>
          <w:lang w:eastAsia="nl-NL"/>
        </w:rPr>
      </w:pPr>
    </w:p>
    <w:p w14:paraId="36A697F0" w14:textId="77777777" w:rsidR="00FA2B57" w:rsidRDefault="00FA2B57" w:rsidP="00FA2B57">
      <w:pPr>
        <w:pStyle w:val="normaal"/>
        <w:rPr>
          <w:b w:val="0"/>
          <w:bCs w:val="0"/>
          <w:lang w:eastAsia="nl-NL"/>
        </w:rPr>
      </w:pPr>
      <w:r w:rsidRPr="00FA2B57">
        <w:rPr>
          <w:bCs w:val="0"/>
          <w:lang w:eastAsia="nl-NL"/>
        </w:rPr>
        <w:t>Basiskennis rekenen (</w:t>
      </w:r>
      <w:r w:rsidRPr="00FA2B57">
        <w:rPr>
          <w:rFonts w:eastAsia="Calibri"/>
          <w:sz w:val="18"/>
          <w:szCs w:val="18"/>
        </w:rPr>
        <w:t>CU21951</w:t>
      </w:r>
      <w:r w:rsidRPr="00FA2B57">
        <w:rPr>
          <w:rFonts w:eastAsia="Calibri"/>
          <w:b w:val="0"/>
          <w:sz w:val="18"/>
          <w:szCs w:val="18"/>
        </w:rPr>
        <w:t>)</w:t>
      </w:r>
    </w:p>
    <w:p w14:paraId="301FA236" w14:textId="77777777" w:rsidR="00FA2B57" w:rsidRPr="00266D75" w:rsidRDefault="00FA2B57" w:rsidP="00FA2B57">
      <w:pPr>
        <w:pStyle w:val="normaal"/>
        <w:rPr>
          <w:b w:val="0"/>
        </w:rPr>
      </w:pPr>
      <w:r w:rsidRPr="00266D75">
        <w:rPr>
          <w:b w:val="0"/>
        </w:rPr>
        <w:t xml:space="preserve">De kennisbasis rekenen – wiskunde onderscheidt verschillende categorieën kennis. Die zeggen iets over de context waarin een </w:t>
      </w:r>
      <w:proofErr w:type="spellStart"/>
      <w:r w:rsidRPr="00266D75">
        <w:rPr>
          <w:b w:val="0"/>
        </w:rPr>
        <w:t>startbekwame</w:t>
      </w:r>
      <w:proofErr w:type="spellEnd"/>
      <w:r w:rsidRPr="00266D75">
        <w:rPr>
          <w:b w:val="0"/>
        </w:rPr>
        <w:t xml:space="preserve"> leerkracht basisonderwijs zijn kennis inzet. Er zijn drie categorieën: kennis van rekenen wiskunde, reken-wiskundige kennis die specifiek is voor leerkrachten basisonderwijs en maatschappelijke relevantie /verstrengeling. </w:t>
      </w:r>
    </w:p>
    <w:p w14:paraId="489ECB28" w14:textId="77777777" w:rsidR="00FA2B57" w:rsidRPr="00266D75" w:rsidRDefault="00FA2B57" w:rsidP="00FA2B57">
      <w:pPr>
        <w:pStyle w:val="normaal"/>
        <w:rPr>
          <w:b w:val="0"/>
        </w:rPr>
      </w:pPr>
      <w:r w:rsidRPr="00266D75">
        <w:rPr>
          <w:b w:val="0"/>
        </w:rPr>
        <w:t xml:space="preserve">De kennisbasis wordt tijdens de opleiding behandeld en landelijk getoetst door middel van de Landelijke Kennistoets voor de Pabo. </w:t>
      </w:r>
    </w:p>
    <w:p w14:paraId="0EE499B2" w14:textId="77777777" w:rsidR="00FA2B57" w:rsidRPr="00266D75" w:rsidRDefault="00FA2B57" w:rsidP="00FA2B57">
      <w:pPr>
        <w:pStyle w:val="normaal"/>
        <w:rPr>
          <w:b w:val="0"/>
        </w:rPr>
      </w:pPr>
      <w:r w:rsidRPr="00266D75">
        <w:rPr>
          <w:b w:val="0"/>
        </w:rPr>
        <w:t xml:space="preserve">De 5 domeinen van het vak rekenen die worden getoetst staan beschreven in de </w:t>
      </w:r>
      <w:r w:rsidRPr="00266D75">
        <w:rPr>
          <w:b w:val="0"/>
          <w:i/>
        </w:rPr>
        <w:t xml:space="preserve">landelijke kennistoets voor de pabo, </w:t>
      </w:r>
      <w:proofErr w:type="spellStart"/>
      <w:r w:rsidRPr="00266D75">
        <w:rPr>
          <w:b w:val="0"/>
          <w:i/>
        </w:rPr>
        <w:t>toetsgids</w:t>
      </w:r>
      <w:proofErr w:type="spellEnd"/>
      <w:r w:rsidRPr="00266D75">
        <w:rPr>
          <w:b w:val="0"/>
          <w:i/>
        </w:rPr>
        <w:t xml:space="preserve"> rekenen- wiskunde.</w:t>
      </w:r>
      <w:r w:rsidRPr="00266D75">
        <w:rPr>
          <w:b w:val="0"/>
        </w:rPr>
        <w:t xml:space="preserve"> De meest actuele versie van de </w:t>
      </w:r>
      <w:proofErr w:type="spellStart"/>
      <w:r w:rsidRPr="00266D75">
        <w:rPr>
          <w:b w:val="0"/>
        </w:rPr>
        <w:t>toetsgids</w:t>
      </w:r>
      <w:proofErr w:type="spellEnd"/>
      <w:r w:rsidRPr="00266D75">
        <w:rPr>
          <w:b w:val="0"/>
        </w:rPr>
        <w:t xml:space="preserve"> kun je vinden op </w:t>
      </w:r>
      <w:hyperlink r:id="rId11" w:history="1">
        <w:r w:rsidRPr="00266D75">
          <w:rPr>
            <w:rStyle w:val="Hyperlink"/>
            <w:rFonts w:ascii="Calibri" w:hAnsi="Calibri"/>
            <w:b/>
            <w:sz w:val="20"/>
          </w:rPr>
          <w:t>www.10voordeleraar.nl/publicaties</w:t>
        </w:r>
      </w:hyperlink>
      <w:r w:rsidRPr="00266D75">
        <w:rPr>
          <w:b w:val="0"/>
        </w:rPr>
        <w:t xml:space="preserve"> .</w:t>
      </w:r>
    </w:p>
    <w:p w14:paraId="72E9052C" w14:textId="77777777" w:rsidR="00FA2B57" w:rsidRPr="00266D75" w:rsidRDefault="00FA2B57" w:rsidP="00FA2B57">
      <w:pPr>
        <w:pStyle w:val="normaal"/>
        <w:rPr>
          <w:b w:val="0"/>
        </w:rPr>
      </w:pPr>
    </w:p>
    <w:p w14:paraId="70785C12" w14:textId="77777777" w:rsidR="00FA2B57" w:rsidRPr="00266D75" w:rsidRDefault="00FA2B57" w:rsidP="00FA2B57">
      <w:pPr>
        <w:pStyle w:val="normaal"/>
        <w:rPr>
          <w:b w:val="0"/>
        </w:rPr>
      </w:pPr>
      <w:r w:rsidRPr="00266D75">
        <w:rPr>
          <w:b w:val="0"/>
        </w:rPr>
        <w:t xml:space="preserve">De lessen kennisbasis rekenen zijn kort voor de afname van de toets ingeroosterd en zijn natuurlijk gebaseerd op de verschillende domeinen. Ze kunnen vanzelfsprekend geen herhaling zijn van de leerstof en zijn sterk </w:t>
      </w:r>
      <w:proofErr w:type="spellStart"/>
      <w:r w:rsidRPr="00266D75">
        <w:rPr>
          <w:b w:val="0"/>
        </w:rPr>
        <w:t>vraaggestuurd</w:t>
      </w:r>
      <w:proofErr w:type="spellEnd"/>
      <w:r w:rsidRPr="00266D75">
        <w:rPr>
          <w:b w:val="0"/>
        </w:rPr>
        <w:t xml:space="preserve">!  Ter voorbereiding op de lessen (en op de toets) bestudeer je de inhoud van de </w:t>
      </w:r>
      <w:proofErr w:type="spellStart"/>
      <w:r w:rsidRPr="00266D75">
        <w:rPr>
          <w:b w:val="0"/>
        </w:rPr>
        <w:t>toetsgids</w:t>
      </w:r>
      <w:proofErr w:type="spellEnd"/>
      <w:r w:rsidRPr="00266D75">
        <w:rPr>
          <w:b w:val="0"/>
        </w:rPr>
        <w:t xml:space="preserve"> en maak je een proeftoets op </w:t>
      </w:r>
      <w:hyperlink r:id="rId12" w:history="1">
        <w:r w:rsidRPr="00266D75">
          <w:rPr>
            <w:rStyle w:val="Hyperlink"/>
            <w:rFonts w:ascii="Calibri" w:hAnsi="Calibri"/>
            <w:b/>
            <w:sz w:val="20"/>
          </w:rPr>
          <w:t>https://www.10voordeleraar.nl/toetsen/oefenmateriaal</w:t>
        </w:r>
      </w:hyperlink>
      <w:r w:rsidRPr="00266D75">
        <w:rPr>
          <w:b w:val="0"/>
        </w:rPr>
        <w:t xml:space="preserve"> .</w:t>
      </w:r>
    </w:p>
    <w:p w14:paraId="54711EBE" w14:textId="77777777" w:rsidR="00FA2B57" w:rsidRPr="00266D75" w:rsidRDefault="00FA2B57" w:rsidP="00FA2B57">
      <w:pPr>
        <w:pStyle w:val="normaal"/>
        <w:rPr>
          <w:b w:val="0"/>
        </w:rPr>
      </w:pPr>
    </w:p>
    <w:p w14:paraId="12B530C6" w14:textId="77777777" w:rsidR="00FA2B57" w:rsidRPr="00266D75" w:rsidRDefault="00FA2B57" w:rsidP="00FA2B57">
      <w:pPr>
        <w:pStyle w:val="normaal"/>
        <w:rPr>
          <w:b w:val="0"/>
        </w:rPr>
      </w:pPr>
      <w:r w:rsidRPr="00266D75">
        <w:rPr>
          <w:b w:val="0"/>
        </w:rPr>
        <w:t>Verdieping en extra oefenmateriaal vind je in onderstaande boeken, en de bijbehorende sites.</w:t>
      </w:r>
    </w:p>
    <w:p w14:paraId="4C1CD5EC" w14:textId="77777777" w:rsidR="00FA2B57" w:rsidRPr="00266D75" w:rsidRDefault="00FA2B57" w:rsidP="00FA2B57">
      <w:pPr>
        <w:pStyle w:val="normaal"/>
        <w:numPr>
          <w:ilvl w:val="0"/>
          <w:numId w:val="43"/>
        </w:numPr>
        <w:rPr>
          <w:b w:val="0"/>
        </w:rPr>
      </w:pPr>
      <w:r w:rsidRPr="00266D75">
        <w:rPr>
          <w:b w:val="0"/>
        </w:rPr>
        <w:t>Rekenen en wiskunde uitgelegd, Peter Ale en Martine van Schaik, ISBN 9789046904114</w:t>
      </w:r>
    </w:p>
    <w:p w14:paraId="0947AF35" w14:textId="77777777" w:rsidR="00FA2B57" w:rsidRPr="00266D75" w:rsidRDefault="00FA2B57" w:rsidP="00FA2B57">
      <w:pPr>
        <w:pStyle w:val="normaal"/>
        <w:numPr>
          <w:ilvl w:val="0"/>
          <w:numId w:val="43"/>
        </w:numPr>
        <w:rPr>
          <w:b w:val="0"/>
        </w:rPr>
      </w:pPr>
      <w:r w:rsidRPr="00266D75">
        <w:rPr>
          <w:b w:val="0"/>
        </w:rPr>
        <w:t xml:space="preserve">Rekenen en wiskunde in de praktijk, W. Oonk, R. Keijzer, S. Lit, N. </w:t>
      </w:r>
      <w:proofErr w:type="spellStart"/>
      <w:r w:rsidRPr="00266D75">
        <w:rPr>
          <w:b w:val="0"/>
        </w:rPr>
        <w:t>Figueiredo</w:t>
      </w:r>
      <w:proofErr w:type="spellEnd"/>
    </w:p>
    <w:p w14:paraId="1E192A05" w14:textId="77777777" w:rsidR="00FA2B57" w:rsidRPr="00266D75" w:rsidRDefault="00FA2B57" w:rsidP="00FA2B57">
      <w:pPr>
        <w:pStyle w:val="normaal"/>
        <w:rPr>
          <w:b w:val="0"/>
        </w:rPr>
      </w:pPr>
    </w:p>
    <w:p w14:paraId="7CF5ABB4" w14:textId="77777777" w:rsidR="00FA2B57" w:rsidRPr="00266D75" w:rsidRDefault="00FA2B57" w:rsidP="00FA2B57">
      <w:pPr>
        <w:pStyle w:val="normaal"/>
        <w:rPr>
          <w:b w:val="0"/>
        </w:rPr>
      </w:pPr>
      <w:r w:rsidRPr="00266D75">
        <w:rPr>
          <w:b w:val="0"/>
        </w:rPr>
        <w:t xml:space="preserve">Noteer vooraf (per domein) voor jou lastige begrippen en vragen, maak aantekeningen en/of </w:t>
      </w:r>
      <w:proofErr w:type="spellStart"/>
      <w:r w:rsidRPr="00266D75">
        <w:rPr>
          <w:b w:val="0"/>
        </w:rPr>
        <w:t>mindmaps</w:t>
      </w:r>
      <w:proofErr w:type="spellEnd"/>
      <w:r w:rsidRPr="00266D75">
        <w:rPr>
          <w:b w:val="0"/>
        </w:rPr>
        <w:t xml:space="preserve">. Neem het boek en je notities mee naar de les. Tijdens de lessen zal voornamelijk op basis van jullie vragen worden ingegaan op de begrippen en vragen die extra toelichting behoeven en de manier waarop je je zo goed mogelijk kunt voorbereiden op de toets. </w:t>
      </w:r>
    </w:p>
    <w:p w14:paraId="783D16E9" w14:textId="77777777" w:rsidR="00FA2B57" w:rsidRDefault="00FA2B57" w:rsidP="00FA2B57">
      <w:pPr>
        <w:pStyle w:val="normaal"/>
        <w:rPr>
          <w:b w:val="0"/>
          <w:bCs w:val="0"/>
          <w:lang w:eastAsia="nl-NL"/>
        </w:rPr>
      </w:pPr>
    </w:p>
    <w:p w14:paraId="5AA4ED31" w14:textId="77777777" w:rsidR="00FA2B57" w:rsidRPr="00FA2B57" w:rsidRDefault="00FA2B57" w:rsidP="00FA2B57">
      <w:pPr>
        <w:pStyle w:val="normaal"/>
        <w:rPr>
          <w:bCs w:val="0"/>
          <w:lang w:eastAsia="nl-NL"/>
        </w:rPr>
      </w:pPr>
      <w:r w:rsidRPr="00FA2B57">
        <w:rPr>
          <w:bCs w:val="0"/>
          <w:lang w:eastAsia="nl-NL"/>
        </w:rPr>
        <w:lastRenderedPageBreak/>
        <w:t>Basiskennis Nederlands (CU2195)</w:t>
      </w:r>
    </w:p>
    <w:p w14:paraId="042C5715" w14:textId="77777777" w:rsidR="00FA2B57" w:rsidRPr="00C978AA" w:rsidRDefault="00FA2B57" w:rsidP="00FA2B57">
      <w:pPr>
        <w:pStyle w:val="normaal"/>
        <w:rPr>
          <w:b w:val="0"/>
        </w:rPr>
      </w:pPr>
      <w:r w:rsidRPr="00C978AA">
        <w:rPr>
          <w:b w:val="0"/>
        </w:rPr>
        <w:t xml:space="preserve">In de kennisbasis Nederlands is de vakdidactische en vakinhoudelijke kennis vastgelegd waarover de </w:t>
      </w:r>
      <w:proofErr w:type="spellStart"/>
      <w:r w:rsidRPr="00C978AA">
        <w:rPr>
          <w:b w:val="0"/>
        </w:rPr>
        <w:t>startbekwame</w:t>
      </w:r>
      <w:proofErr w:type="spellEnd"/>
      <w:r w:rsidRPr="00C978AA">
        <w:rPr>
          <w:b w:val="0"/>
        </w:rPr>
        <w:t xml:space="preserve"> docent moet beschikken. De kennisbasis wordt tijdens de opleiding behandeld en landelijk getoetst door middel van de Landelijke Kennistoets voor de Pabo. De 9 domeinen van het vak Nederlands die worden getoetst staan beschreven in de </w:t>
      </w:r>
      <w:proofErr w:type="spellStart"/>
      <w:r w:rsidRPr="00C978AA">
        <w:rPr>
          <w:b w:val="0"/>
          <w:i/>
        </w:rPr>
        <w:t>Toetsgids</w:t>
      </w:r>
      <w:proofErr w:type="spellEnd"/>
      <w:r w:rsidRPr="00C978AA">
        <w:rPr>
          <w:b w:val="0"/>
          <w:i/>
        </w:rPr>
        <w:t xml:space="preserve"> landelijke kennistoets voor het </w:t>
      </w:r>
      <w:proofErr w:type="spellStart"/>
      <w:r w:rsidRPr="00C978AA">
        <w:rPr>
          <w:b w:val="0"/>
          <w:i/>
        </w:rPr>
        <w:t>pabovak</w:t>
      </w:r>
      <w:proofErr w:type="spellEnd"/>
      <w:r w:rsidRPr="00C978AA">
        <w:rPr>
          <w:b w:val="0"/>
          <w:i/>
        </w:rPr>
        <w:t xml:space="preserve"> Nederlandse taal.</w:t>
      </w:r>
      <w:r w:rsidRPr="00C978AA">
        <w:rPr>
          <w:b w:val="0"/>
        </w:rPr>
        <w:t xml:space="preserve"> De meest actuele versie van de </w:t>
      </w:r>
      <w:proofErr w:type="spellStart"/>
      <w:r w:rsidRPr="00C978AA">
        <w:rPr>
          <w:b w:val="0"/>
        </w:rPr>
        <w:t>toetsgids</w:t>
      </w:r>
      <w:proofErr w:type="spellEnd"/>
      <w:r w:rsidRPr="00C978AA">
        <w:rPr>
          <w:b w:val="0"/>
        </w:rPr>
        <w:t xml:space="preserve"> kun je vinden op </w:t>
      </w:r>
      <w:hyperlink r:id="rId13" w:history="1">
        <w:r w:rsidRPr="00C978AA">
          <w:rPr>
            <w:rStyle w:val="Hyperlink"/>
            <w:rFonts w:ascii="Calibri" w:hAnsi="Calibri"/>
            <w:b/>
            <w:sz w:val="20"/>
          </w:rPr>
          <w:t>www.10voordeleraar.nl/publicaties</w:t>
        </w:r>
      </w:hyperlink>
      <w:r w:rsidRPr="00C978AA">
        <w:rPr>
          <w:b w:val="0"/>
        </w:rPr>
        <w:t xml:space="preserve"> .</w:t>
      </w:r>
    </w:p>
    <w:p w14:paraId="341571C8" w14:textId="77777777" w:rsidR="00FA2B57" w:rsidRPr="00C978AA" w:rsidRDefault="00FA2B57" w:rsidP="00FA2B57">
      <w:pPr>
        <w:pStyle w:val="normaal"/>
        <w:rPr>
          <w:b w:val="0"/>
        </w:rPr>
      </w:pPr>
    </w:p>
    <w:p w14:paraId="35BAE57E" w14:textId="77777777" w:rsidR="00FA2B57" w:rsidRPr="00C978AA" w:rsidRDefault="00FA2B57" w:rsidP="00FA2B57">
      <w:pPr>
        <w:pStyle w:val="normaal"/>
        <w:rPr>
          <w:b w:val="0"/>
        </w:rPr>
      </w:pPr>
      <w:r w:rsidRPr="00C978AA">
        <w:rPr>
          <w:b w:val="0"/>
        </w:rPr>
        <w:t xml:space="preserve">De lessen kennisbasis Nederlands zijn kort voor de afname van de toets ingeroosterd en zijn natuurlijk gebaseerd op de 9 domeinen. Ze kunnen vanzelfsprekend geen herhaling zijn van de leerstof en zijn sterk </w:t>
      </w:r>
      <w:proofErr w:type="spellStart"/>
      <w:r w:rsidRPr="00C978AA">
        <w:rPr>
          <w:b w:val="0"/>
        </w:rPr>
        <w:t>vraaggestuurd</w:t>
      </w:r>
      <w:proofErr w:type="spellEnd"/>
      <w:r w:rsidRPr="00C978AA">
        <w:rPr>
          <w:b w:val="0"/>
        </w:rPr>
        <w:t xml:space="preserve">!  Ter voorbereiding op de lessen (en op de toets) bestudeer je de begrippen op </w:t>
      </w:r>
      <w:hyperlink r:id="rId14" w:history="1">
        <w:r w:rsidRPr="00C978AA">
          <w:rPr>
            <w:rStyle w:val="Hyperlink"/>
            <w:rFonts w:ascii="Calibri" w:hAnsi="Calibri"/>
            <w:b/>
            <w:sz w:val="20"/>
          </w:rPr>
          <w:t>http://www.lesintaal.nl/platform_taaldidactiek/index.htm</w:t>
        </w:r>
      </w:hyperlink>
      <w:r w:rsidRPr="00C978AA">
        <w:rPr>
          <w:b w:val="0"/>
        </w:rPr>
        <w:t xml:space="preserve"> . </w:t>
      </w:r>
      <w:r>
        <w:rPr>
          <w:b w:val="0"/>
        </w:rPr>
        <w:t>E</w:t>
      </w:r>
      <w:r w:rsidRPr="00C978AA">
        <w:rPr>
          <w:b w:val="0"/>
        </w:rPr>
        <w:t xml:space="preserve">n in het boek </w:t>
      </w:r>
      <w:r w:rsidRPr="00C978AA">
        <w:rPr>
          <w:b w:val="0"/>
          <w:i/>
        </w:rPr>
        <w:t>Basiskennis taalonderwijs</w:t>
      </w:r>
      <w:r w:rsidRPr="00C978AA">
        <w:rPr>
          <w:b w:val="0"/>
        </w:rPr>
        <w:t xml:space="preserve"> van Henk </w:t>
      </w:r>
      <w:proofErr w:type="spellStart"/>
      <w:r w:rsidRPr="00C978AA">
        <w:rPr>
          <w:b w:val="0"/>
        </w:rPr>
        <w:t>Huizenga</w:t>
      </w:r>
      <w:proofErr w:type="spellEnd"/>
      <w:r w:rsidRPr="00C978AA">
        <w:rPr>
          <w:b w:val="0"/>
        </w:rPr>
        <w:t xml:space="preserve"> en Rolf Robbe (Het is best veel, dus begin vooral op tijd!)</w:t>
      </w:r>
    </w:p>
    <w:p w14:paraId="5E02D276" w14:textId="77777777" w:rsidR="00FA2B57" w:rsidRPr="00C978AA" w:rsidRDefault="00FA2B57" w:rsidP="00FA2B57">
      <w:pPr>
        <w:pStyle w:val="normaal"/>
        <w:rPr>
          <w:b w:val="0"/>
        </w:rPr>
      </w:pPr>
      <w:r w:rsidRPr="00C978AA">
        <w:rPr>
          <w:b w:val="0"/>
        </w:rPr>
        <w:t xml:space="preserve">In les 1 komen de hoofdstukken 1-6 en 11 uit Basiskennis aan bod, in les 2 de hoofdstukken 7-10. Noteer vooraf (per domein) voor jou lastige begrippen en vragen, maak aantekeningen en/of </w:t>
      </w:r>
      <w:proofErr w:type="spellStart"/>
      <w:r w:rsidRPr="00C978AA">
        <w:rPr>
          <w:b w:val="0"/>
        </w:rPr>
        <w:t>mindmaps</w:t>
      </w:r>
      <w:proofErr w:type="spellEnd"/>
      <w:r w:rsidRPr="00C978AA">
        <w:rPr>
          <w:b w:val="0"/>
        </w:rPr>
        <w:t xml:space="preserve">. Neem het boek en je notities mee naar de les. Tijdens de lessen zal voornamelijk op basis van jullie vragen worden ingegaan op de begrippen die extra toelichting behoeven en de manier waarop je je zo goed mogelijk kunt voorbereiden op de toets. </w:t>
      </w:r>
    </w:p>
    <w:p w14:paraId="2D50E1D8" w14:textId="0780A104" w:rsidR="00FA2B57" w:rsidRDefault="00FA2B57" w:rsidP="00FA2B57">
      <w:pPr>
        <w:pStyle w:val="normaal"/>
        <w:rPr>
          <w:b w:val="0"/>
          <w:bCs w:val="0"/>
          <w:lang w:eastAsia="nl-NL"/>
        </w:rPr>
      </w:pPr>
    </w:p>
    <w:p w14:paraId="242D7D45" w14:textId="77777777" w:rsidR="00ED113F" w:rsidRPr="00ED113F" w:rsidRDefault="00ED113F" w:rsidP="00ED113F">
      <w:pPr>
        <w:pStyle w:val="normaal"/>
      </w:pPr>
      <w:r w:rsidRPr="00ED113F">
        <w:t>Werkplek</w:t>
      </w:r>
    </w:p>
    <w:p w14:paraId="002B768B" w14:textId="77777777" w:rsidR="00ED113F" w:rsidRDefault="00ED113F" w:rsidP="00ED113F">
      <w:r>
        <w:t xml:space="preserve">De opdracht voor dit semester is om in de stageweken in december twee volledige dagen zelfstandig adaptief onderwijs te verzorgen. </w:t>
      </w:r>
    </w:p>
    <w:p w14:paraId="1E6F67FF" w14:textId="77777777" w:rsidR="00ED113F" w:rsidRDefault="00ED113F" w:rsidP="00ED113F">
      <w:r>
        <w:t>De beoordeling van deze dagen wordt gedaan door je leerwerkplek-begeleider. Het WPA KL fase is het beoordelingsprotocol.</w:t>
      </w:r>
    </w:p>
    <w:p w14:paraId="32F56FA4" w14:textId="6D8ABF1C" w:rsidR="00ED113F" w:rsidRDefault="00ED113F" w:rsidP="00ED113F">
      <w:pPr>
        <w:pStyle w:val="normaal"/>
        <w:rPr>
          <w:b w:val="0"/>
        </w:rPr>
      </w:pPr>
      <w:r w:rsidRPr="00F072A5">
        <w:rPr>
          <w:b w:val="0"/>
        </w:rPr>
        <w:t>Naast deze algemene opdracht zijn er nog twee andere opdrachten: elke student voert een ontwerponderzoek uit en verdiept zich in een vak naar keuze. Het ontwikkelen van een ontwerp en het uitvoeren en evalueren ervan zijn zaken die op de werkplek plaatsvinden. De vorm waarmee studenten zich verdiepen in een vak, kan ook die van een onderzoek zijn, maar ook meewerken aan een project of zelf iets ontwerpen zijn mogelijkheden.</w:t>
      </w:r>
    </w:p>
    <w:p w14:paraId="7ED283FD" w14:textId="5D54D9B6" w:rsidR="0024106C" w:rsidRDefault="0024106C" w:rsidP="00ED113F">
      <w:pPr>
        <w:pStyle w:val="normaal"/>
        <w:rPr>
          <w:b w:val="0"/>
        </w:rPr>
      </w:pPr>
    </w:p>
    <w:p w14:paraId="1B30FF60" w14:textId="4C650E98" w:rsidR="0024106C" w:rsidRPr="0024106C" w:rsidRDefault="0024106C" w:rsidP="00ED113F">
      <w:pPr>
        <w:pStyle w:val="normaal"/>
      </w:pPr>
      <w:proofErr w:type="spellStart"/>
      <w:r w:rsidRPr="0024106C">
        <w:t>Kloostermeerdaagse</w:t>
      </w:r>
      <w:proofErr w:type="spellEnd"/>
    </w:p>
    <w:p w14:paraId="5BEDC1FF" w14:textId="6BF2BCC3" w:rsidR="0024106C" w:rsidRDefault="0024106C" w:rsidP="00ED113F">
      <w:pPr>
        <w:pStyle w:val="normaal"/>
        <w:rPr>
          <w:b w:val="0"/>
        </w:rPr>
      </w:pPr>
      <w:r>
        <w:rPr>
          <w:b w:val="0"/>
        </w:rPr>
        <w:t>Onderdeel van het aanbod is dit semester ook een driedaags verblijf bij de dominicanen van Huissen. Het programma is gericht op het ervaren en bespreekbaar maken van de beleving die traditioneel bij godsdienst hoort. Er is aandacht voor vieringen, meditatie en ontmoeting met het leven van een monnik. De vraag die aan de orde wordt gesteld is die van het spanningsveld tussen de persoonlijke overtuiging en de verantwoordelijkheid voor de ontwikkeling van kinderen</w:t>
      </w:r>
      <w:r w:rsidR="00124AC8">
        <w:rPr>
          <w:b w:val="0"/>
        </w:rPr>
        <w:t>. De kosten bedragen € 110 p.p.</w:t>
      </w:r>
      <w:r>
        <w:rPr>
          <w:b w:val="0"/>
        </w:rPr>
        <w:t xml:space="preserve"> Er is een alternatief op basis van de leerdoelen mogelijk.</w:t>
      </w:r>
    </w:p>
    <w:p w14:paraId="146B3F88" w14:textId="6F9275A1" w:rsidR="0024106C" w:rsidRDefault="0024106C" w:rsidP="00ED113F">
      <w:pPr>
        <w:pStyle w:val="normaal"/>
        <w:rPr>
          <w:b w:val="0"/>
        </w:rPr>
      </w:pPr>
    </w:p>
    <w:p w14:paraId="60B79EC4" w14:textId="476D286A" w:rsidR="0024106C" w:rsidRPr="00124AC8" w:rsidRDefault="00A06A33" w:rsidP="00ED113F">
      <w:pPr>
        <w:pStyle w:val="normaal"/>
      </w:pPr>
      <w:r w:rsidRPr="00124AC8">
        <w:t>Deelname Internationale STEAM week in Antwerpen</w:t>
      </w:r>
    </w:p>
    <w:p w14:paraId="41B44519" w14:textId="235B3419" w:rsidR="00A06A33" w:rsidRDefault="00A06A33" w:rsidP="00ED113F">
      <w:pPr>
        <w:pStyle w:val="normaal"/>
        <w:rPr>
          <w:b w:val="0"/>
        </w:rPr>
      </w:pPr>
      <w:r>
        <w:rPr>
          <w:b w:val="0"/>
        </w:rPr>
        <w:t xml:space="preserve">In dezelfde week waarin ook de </w:t>
      </w:r>
      <w:proofErr w:type="spellStart"/>
      <w:r>
        <w:rPr>
          <w:b w:val="0"/>
        </w:rPr>
        <w:t>kloostermeerdaagse</w:t>
      </w:r>
      <w:proofErr w:type="spellEnd"/>
      <w:r>
        <w:rPr>
          <w:b w:val="0"/>
        </w:rPr>
        <w:t xml:space="preserve"> valt is er ook de mogelijkheid om deel te nemen aan een themaweek rondom </w:t>
      </w:r>
      <w:proofErr w:type="spellStart"/>
      <w:r>
        <w:rPr>
          <w:b w:val="0"/>
        </w:rPr>
        <w:t>vakintegratie</w:t>
      </w:r>
      <w:proofErr w:type="spellEnd"/>
      <w:r>
        <w:rPr>
          <w:b w:val="0"/>
        </w:rPr>
        <w:t xml:space="preserve"> en onderzoekend en ontwerpend leren in een internationale context. STEAM staat voor </w:t>
      </w:r>
      <w:proofErr w:type="spellStart"/>
      <w:r>
        <w:rPr>
          <w:b w:val="0"/>
        </w:rPr>
        <w:t>Science</w:t>
      </w:r>
      <w:proofErr w:type="spellEnd"/>
      <w:r>
        <w:rPr>
          <w:b w:val="0"/>
        </w:rPr>
        <w:t xml:space="preserve">, Technology, Engineering, Arts, </w:t>
      </w:r>
      <w:proofErr w:type="spellStart"/>
      <w:r>
        <w:rPr>
          <w:b w:val="0"/>
        </w:rPr>
        <w:t>Mathematics</w:t>
      </w:r>
      <w:proofErr w:type="spellEnd"/>
      <w:r>
        <w:rPr>
          <w:b w:val="0"/>
        </w:rPr>
        <w:t>. Studenten uit verschillende Europese landen gaan met elkaar aan het werk rondom het centrale thema Klimaatverandering. Gezamenlijk worden er ontwerpen gemaakt voor de integratie van dit thema in de basisschool. Verbindingen met onderzoek en vakinhoudelijk registerdossier zijn er dus volop. Zie de verder informatie bi</w:t>
      </w:r>
      <w:r w:rsidR="00124AC8">
        <w:rPr>
          <w:b w:val="0"/>
        </w:rPr>
        <w:t>j het cursusmateriaal. De kosten zijn de verblijfkosten in Antwerpen.</w:t>
      </w:r>
    </w:p>
    <w:p w14:paraId="0204203F" w14:textId="29F3A88C" w:rsidR="00124AC8" w:rsidRDefault="00124AC8" w:rsidP="00ED113F">
      <w:pPr>
        <w:pStyle w:val="normaal"/>
        <w:rPr>
          <w:b w:val="0"/>
        </w:rPr>
      </w:pPr>
      <w:r>
        <w:rPr>
          <w:b w:val="0"/>
        </w:rPr>
        <w:t>Ook in deze week is er voor 5 studenten de mogelijkheid om deel te nemen aan een exchange met studenten in Malmö. Informatie bij de docenten Internationalisering.</w:t>
      </w:r>
    </w:p>
    <w:p w14:paraId="1ED2FDB4" w14:textId="77777777" w:rsidR="00ED113F" w:rsidRDefault="00ED113F" w:rsidP="00FA2B57">
      <w:pPr>
        <w:pStyle w:val="normaal"/>
        <w:rPr>
          <w:b w:val="0"/>
          <w:bCs w:val="0"/>
          <w:lang w:eastAsia="nl-NL"/>
        </w:rPr>
      </w:pPr>
    </w:p>
    <w:p w14:paraId="12F4E14E" w14:textId="77777777" w:rsidR="00FA2B57" w:rsidRPr="00FA2B57" w:rsidRDefault="00FA2B57" w:rsidP="00FA2B57">
      <w:pPr>
        <w:pStyle w:val="normaal"/>
        <w:rPr>
          <w:bCs w:val="0"/>
          <w:lang w:eastAsia="nl-NL"/>
        </w:rPr>
      </w:pPr>
      <w:r w:rsidRPr="00FA2B57">
        <w:rPr>
          <w:bCs w:val="0"/>
          <w:lang w:eastAsia="nl-NL"/>
        </w:rPr>
        <w:lastRenderedPageBreak/>
        <w:t>Ten slotte</w:t>
      </w:r>
    </w:p>
    <w:p w14:paraId="57742BE6" w14:textId="77777777" w:rsidR="00FA2B57" w:rsidRPr="00F177E0" w:rsidRDefault="00FA2B57" w:rsidP="00FA2B57">
      <w:pPr>
        <w:pStyle w:val="normaal"/>
        <w:rPr>
          <w:b w:val="0"/>
          <w:bCs w:val="0"/>
          <w:lang w:eastAsia="nl-NL"/>
        </w:rPr>
      </w:pPr>
      <w:r>
        <w:rPr>
          <w:b w:val="0"/>
          <w:bCs w:val="0"/>
          <w:lang w:eastAsia="nl-NL"/>
        </w:rPr>
        <w:t xml:space="preserve">We kijken ten slotte een jaar vooruit: In pabo vier start je met je stage ‘Leraar in opleiding’ (LIO). Op dat moment wordt van jou verwacht dat je jouw dagelijkse handelen in de klas, het omgaan met kinderen, kunt verwoorden én kunt verantwoorden vanuit een visie op onderwijs. Een visie is meer dan een mening over hoe je iets doet en meer dan kunnen aangeven ‘dat je iets altijd zo doet en het altijd werkt’. Een visie kun je beargumenteren vanuit literatuur én praktijk. Dit vergt van jou een kritische en onderzoekende houding. In dit eerste semester van pabo 3 zet je de eerste stappen in de ontwikkeling van een visie op onderwijs. </w:t>
      </w:r>
    </w:p>
    <w:p w14:paraId="0FF83983" w14:textId="77777777" w:rsidR="003A5B7A" w:rsidRDefault="003A5B7A" w:rsidP="00C40F14">
      <w:pPr>
        <w:pStyle w:val="normaal"/>
        <w:outlineLvl w:val="9"/>
        <w:rPr>
          <w:b w:val="0"/>
          <w:bCs w:val="0"/>
          <w:lang w:eastAsia="nl-NL"/>
        </w:rPr>
      </w:pPr>
    </w:p>
    <w:p w14:paraId="0A8786FF" w14:textId="77777777" w:rsidR="00BB548C" w:rsidRDefault="00BB548C" w:rsidP="00C40F14">
      <w:pPr>
        <w:pStyle w:val="normaal"/>
        <w:outlineLvl w:val="9"/>
        <w:rPr>
          <w:b w:val="0"/>
          <w:bCs w:val="0"/>
          <w:lang w:eastAsia="nl-NL"/>
        </w:rPr>
      </w:pPr>
    </w:p>
    <w:p w14:paraId="655C5900" w14:textId="77777777" w:rsidR="00FA2B57" w:rsidRDefault="00FA2B57" w:rsidP="00FA2B57">
      <w:pPr>
        <w:pStyle w:val="Heading2"/>
      </w:pPr>
      <w:bookmarkStart w:id="7" w:name="_Toc492413829"/>
      <w:r>
        <w:t>Beroepssituatie</w:t>
      </w:r>
      <w:bookmarkEnd w:id="7"/>
    </w:p>
    <w:p w14:paraId="22CF3F53" w14:textId="77777777" w:rsidR="00FA2B57" w:rsidRDefault="00FA2B57" w:rsidP="00FA2B57">
      <w:pPr>
        <w:spacing w:after="160" w:line="259" w:lineRule="auto"/>
      </w:pPr>
      <w:r>
        <w:t>In de beroepssituatie wordt een samenvattend beeld gegeven van de competenties waaraan je als student gaat werken in dit semester. Het geeft een concreet, op de huidige praktijk gebaseerd beeld van de onderdelen van de praktijk die aan de orde zijn.</w:t>
      </w:r>
    </w:p>
    <w:p w14:paraId="03BD2354" w14:textId="77777777" w:rsidR="00FA2B57" w:rsidRPr="00DB002D" w:rsidRDefault="00FA2B57" w:rsidP="00FA2B57">
      <w:pPr>
        <w:rPr>
          <w:i/>
        </w:rPr>
      </w:pPr>
      <w:r w:rsidRPr="00DB002D">
        <w:rPr>
          <w:i/>
        </w:rPr>
        <w:t>Je geeft onderwijs en laat je leerlingen leren in een interactief leerproces. Op basis van je kennis en kunde geef j</w:t>
      </w:r>
      <w:r>
        <w:rPr>
          <w:i/>
        </w:rPr>
        <w:t>e vorm aan je onderwijs en maak</w:t>
      </w:r>
      <w:r w:rsidRPr="00DB002D">
        <w:rPr>
          <w:i/>
        </w:rPr>
        <w:t xml:space="preserve"> je keuzes in wat hier en nu voor deze leerling en deze groep leerlingen moet gebeuren. Je stimuleert het leren van je leerlingen en draagt daarmee </w:t>
      </w:r>
      <w:r>
        <w:rPr>
          <w:i/>
        </w:rPr>
        <w:t>bij aan hun ontwikkelkansen en -</w:t>
      </w:r>
      <w:r w:rsidRPr="00DB002D">
        <w:rPr>
          <w:i/>
        </w:rPr>
        <w:t>perspectieven. Je zoekt daarbij steeds naar een g</w:t>
      </w:r>
      <w:r>
        <w:rPr>
          <w:i/>
        </w:rPr>
        <w:t>oede balans tussen de aandacht voor</w:t>
      </w:r>
      <w:r w:rsidRPr="00DB002D">
        <w:rPr>
          <w:i/>
        </w:rPr>
        <w:t xml:space="preserve"> kennis en vaardigheden, het leerproces, het leren denken en het meer zelfstandig leren van de leerlingen. Je organiseert het leren, begeleidt, stimuleert en motiveert. Je sluit zo goed mogelijk aan bij de mogelijkheden, de sterke en de zwakke kanten van de leerlingen.</w:t>
      </w:r>
    </w:p>
    <w:p w14:paraId="0A010EA2" w14:textId="77777777" w:rsidR="00FA2B57" w:rsidRPr="00DB002D" w:rsidRDefault="00FA2B57" w:rsidP="00FA2B57">
      <w:pPr>
        <w:rPr>
          <w:i/>
        </w:rPr>
      </w:pPr>
      <w:r w:rsidRPr="00DB002D">
        <w:rPr>
          <w:i/>
        </w:rPr>
        <w:t xml:space="preserve">Je hebt een maatschappelijke opdracht en speelt een belangrijke rol in de vorming van je leerlingen tot zelfstandige en verantwoordelijke mensen die hun weg kunnen vinden in de maatschappij. Je deelt deze verantwoordelijkheid met collega’s, ouders en anderen die voor de leerlingen verantwoordelijk zijn. Je bent verantwoordelijk voor de inhoud van je onderwijs (vakinhoudelijk bekwaam) en de manier waarop je leerlingen die inhoud leren (vakdidactisch bekwaam). Daarnaast ben je verantwoordelijk voor een veilig, ondersteunend en stimulerend leerklimaat (pedagogisch bekwaam). </w:t>
      </w:r>
    </w:p>
    <w:p w14:paraId="659B0A68" w14:textId="77777777" w:rsidR="00FA2B57" w:rsidRPr="00DB002D" w:rsidRDefault="00FA2B57" w:rsidP="00FA2B57">
      <w:pPr>
        <w:rPr>
          <w:i/>
        </w:rPr>
      </w:pPr>
      <w:r w:rsidRPr="00DB002D">
        <w:rPr>
          <w:i/>
          <w:noProof/>
          <w:lang w:val="en-US" w:eastAsia="en-US"/>
        </w:rPr>
        <w:lastRenderedPageBreak/>
        <w:drawing>
          <wp:anchor distT="0" distB="0" distL="114300" distR="114300" simplePos="0" relativeHeight="251678720" behindDoc="0" locked="0" layoutInCell="1" allowOverlap="1" wp14:anchorId="6293B576" wp14:editId="57A56D39">
            <wp:simplePos x="0" y="0"/>
            <wp:positionH relativeFrom="column">
              <wp:posOffset>9525</wp:posOffset>
            </wp:positionH>
            <wp:positionV relativeFrom="paragraph">
              <wp:posOffset>541655</wp:posOffset>
            </wp:positionV>
            <wp:extent cx="3543300" cy="3600450"/>
            <wp:effectExtent l="0" t="0" r="0" b="0"/>
            <wp:wrapSquare wrapText="bothSides"/>
            <wp:docPr id="5" name="Afbeelding 3" descr="Afbeeldingsresultaat voor afbeelding bekwaamheidseisen door het jaar 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beelding bekwaamheidseisen door het jaar h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02D">
        <w:rPr>
          <w:i/>
        </w:rPr>
        <w:t>Je hebt een complex beroep dat hoge eisen stelt aan het professionele niveau van je beroepskennis en -kunde. Je maakt afwegingen en keuzes, zowel in de dagelijkse uitvoering als in de bijstelling en verbetering van je onderwijs. In het onderwijs is professioneel werken teamwerk. Om je beroep goed te kunnen uitoefenen moet je kunnen organiseren, plannen, samenwerken en prioriteiten stellen. Net zoals andere professionals binnen en buiten het onderwijs ben je verantwoordelijk voor de manier waarop je werkt. Je hebt een onderzoekende, resultaat- en ontwikkeli</w:t>
      </w:r>
      <w:r>
        <w:rPr>
          <w:i/>
        </w:rPr>
        <w:t>ngsgerichte houding. Je wil je</w:t>
      </w:r>
      <w:r w:rsidRPr="00DB002D">
        <w:rPr>
          <w:i/>
        </w:rPr>
        <w:t xml:space="preserve"> blijven ontwikkelen in je werk. Je vindt het belangrijk om dat samen me</w:t>
      </w:r>
      <w:r>
        <w:rPr>
          <w:i/>
        </w:rPr>
        <w:t>t je collega’s te doen. De illustratie hiernaast</w:t>
      </w:r>
      <w:r w:rsidRPr="00DB002D">
        <w:rPr>
          <w:i/>
        </w:rPr>
        <w:t xml:space="preserve"> is een schematische weergave van het bovenstaande. Tezamen met je beroepsgenoten ben je ook verantwoordelijk voor de zorg voor de kwaliteit van de beroepsuitoefening. </w:t>
      </w:r>
    </w:p>
    <w:p w14:paraId="07EB2268" w14:textId="77777777" w:rsidR="00FA2B57" w:rsidRPr="00E84F46" w:rsidRDefault="00FA2B57" w:rsidP="00FA2B57">
      <w:r w:rsidRPr="00DB002D">
        <w:rPr>
          <w:i/>
        </w:rPr>
        <w:t>Je ontwikkelt, geeft lessen en begeleidt je leerlingen bij het leren. Je beoordeelt en analyseert regelmatig de resultaten van het leren en plant de voortgang van je onderwijs aan de hand va</w:t>
      </w:r>
      <w:r>
        <w:rPr>
          <w:i/>
        </w:rPr>
        <w:t>n deze resultaten. Zo nodig pas</w:t>
      </w:r>
      <w:r w:rsidRPr="00DB002D">
        <w:rPr>
          <w:i/>
        </w:rPr>
        <w:t xml:space="preserve"> je je pedagogisch-didactisch handelen daarop aan. Je koppelt het resultaat van het leren aan de leerling terug met gerichte feedback. Je kijkt terug op je wer</w:t>
      </w:r>
      <w:r>
        <w:rPr>
          <w:i/>
        </w:rPr>
        <w:t>k, administreert en bereidt je</w:t>
      </w:r>
      <w:r w:rsidRPr="00DB002D">
        <w:rPr>
          <w:i/>
        </w:rPr>
        <w:t xml:space="preserve"> voor op de volgende dag. De specifieke invulli</w:t>
      </w:r>
      <w:r>
        <w:rPr>
          <w:i/>
        </w:rPr>
        <w:t>ng van het dagelijks werk</w:t>
      </w:r>
      <w:r w:rsidRPr="00DB002D">
        <w:rPr>
          <w:i/>
        </w:rPr>
        <w:t xml:space="preserve"> is afhankelijk van de context waarin je werkt. Je manier van onderwijs geven kan variëren van uitleggen en instructie geven tot begeleiding van (groeps-) leeractiviteit</w:t>
      </w:r>
      <w:r>
        <w:rPr>
          <w:i/>
        </w:rPr>
        <w:t xml:space="preserve">en en praktische opdrachten, of </w:t>
      </w:r>
      <w:r w:rsidRPr="00DB002D">
        <w:rPr>
          <w:i/>
        </w:rPr>
        <w:t xml:space="preserve"> coaching aan i</w:t>
      </w:r>
      <w:r>
        <w:rPr>
          <w:i/>
        </w:rPr>
        <w:t>ndividuele leerlingen</w:t>
      </w:r>
      <w:r w:rsidRPr="00DB002D">
        <w:rPr>
          <w:i/>
        </w:rPr>
        <w:t>. De samenwerking met collega’s kan variëren van regulier overleg, collegiale consultatie, intervisie en samen leren tot samenwerken in zelfstandige teams</w:t>
      </w:r>
      <w:r>
        <w:rPr>
          <w:i/>
        </w:rPr>
        <w:t xml:space="preserve">. </w:t>
      </w:r>
      <w:r w:rsidRPr="00DB002D">
        <w:rPr>
          <w:i/>
        </w:rPr>
        <w:t>Met je collega’s vorm je een professionele gemeenschap, waarin wordt samengewerkt, geleerd en ontwikkeld.</w:t>
      </w:r>
      <w:r w:rsidRPr="00E84F46">
        <w:t xml:space="preserve"> </w:t>
      </w:r>
    </w:p>
    <w:p w14:paraId="0C529771" w14:textId="127544C4" w:rsidR="00ED113F" w:rsidRDefault="00ED113F">
      <w:pPr>
        <w:spacing w:after="160" w:line="259" w:lineRule="auto"/>
      </w:pPr>
      <w:r>
        <w:rPr>
          <w:b/>
          <w:bCs/>
        </w:rPr>
        <w:br w:type="page"/>
      </w:r>
    </w:p>
    <w:p w14:paraId="0084B908" w14:textId="77777777" w:rsidR="00851FAE" w:rsidRDefault="00851FAE" w:rsidP="00473227">
      <w:pPr>
        <w:pStyle w:val="Heading1"/>
      </w:pPr>
      <w:bookmarkStart w:id="8" w:name="_Toc488400634"/>
      <w:bookmarkStart w:id="9" w:name="_Toc488400689"/>
      <w:bookmarkStart w:id="10" w:name="_Toc492413830"/>
      <w:r>
        <w:lastRenderedPageBreak/>
        <w:t>Toetsing</w:t>
      </w:r>
      <w:bookmarkEnd w:id="8"/>
      <w:bookmarkEnd w:id="9"/>
      <w:bookmarkEnd w:id="10"/>
    </w:p>
    <w:p w14:paraId="7EBB11CA" w14:textId="77777777" w:rsidR="00851FAE" w:rsidRDefault="00851FAE" w:rsidP="008723CF">
      <w:pPr>
        <w:pStyle w:val="Heading2"/>
      </w:pPr>
      <w:bookmarkStart w:id="11" w:name="_Toc488400635"/>
      <w:bookmarkStart w:id="12" w:name="_Toc488400690"/>
      <w:bookmarkStart w:id="13" w:name="_Toc492413831"/>
      <w:r>
        <w:t>Leerdoelen van de cursus</w:t>
      </w:r>
      <w:bookmarkEnd w:id="11"/>
      <w:bookmarkEnd w:id="12"/>
      <w:bookmarkEnd w:id="13"/>
    </w:p>
    <w:p w14:paraId="69A660D3" w14:textId="77777777" w:rsidR="008F75DC" w:rsidRPr="008723CF" w:rsidRDefault="00610B13" w:rsidP="008723CF">
      <w:pPr>
        <w:pStyle w:val="Heading3"/>
      </w:pPr>
      <w:bookmarkStart w:id="14" w:name="_Toc488400636"/>
      <w:bookmarkStart w:id="15" w:name="_Toc488400691"/>
      <w:bookmarkStart w:id="16" w:name="_Toc492413832"/>
      <w:r w:rsidRPr="008723CF">
        <w:t>Competenties</w:t>
      </w:r>
      <w:bookmarkEnd w:id="14"/>
      <w:bookmarkEnd w:id="15"/>
      <w:bookmarkEnd w:id="16"/>
    </w:p>
    <w:p w14:paraId="2EDD805B" w14:textId="77777777" w:rsidR="004333A7" w:rsidRPr="0054785F" w:rsidRDefault="004333A7" w:rsidP="004333A7">
      <w:pPr>
        <w:rPr>
          <w:sz w:val="22"/>
          <w:szCs w:val="22"/>
          <w:lang w:eastAsia="en-US"/>
        </w:rPr>
      </w:pPr>
      <w:r w:rsidRPr="0054785F">
        <w:rPr>
          <w:sz w:val="22"/>
          <w:szCs w:val="22"/>
          <w:lang w:eastAsia="en-US"/>
        </w:rPr>
        <w:t xml:space="preserve">Aan welke eisen moet je gaan voldoen om een </w:t>
      </w:r>
      <w:proofErr w:type="spellStart"/>
      <w:r w:rsidRPr="0054785F">
        <w:rPr>
          <w:sz w:val="22"/>
          <w:szCs w:val="22"/>
          <w:lang w:eastAsia="en-US"/>
        </w:rPr>
        <w:t>startbekwame</w:t>
      </w:r>
      <w:proofErr w:type="spellEnd"/>
      <w:r w:rsidRPr="0054785F">
        <w:rPr>
          <w:sz w:val="22"/>
          <w:szCs w:val="22"/>
          <w:lang w:eastAsia="en-US"/>
        </w:rPr>
        <w:t xml:space="preserve"> leerkracht te worden?</w:t>
      </w:r>
    </w:p>
    <w:p w14:paraId="0291E6A6" w14:textId="77777777" w:rsidR="004333A7" w:rsidRPr="0054785F" w:rsidRDefault="004333A7" w:rsidP="004333A7">
      <w:pPr>
        <w:rPr>
          <w:sz w:val="22"/>
          <w:szCs w:val="22"/>
          <w:lang w:eastAsia="en-US"/>
        </w:rPr>
      </w:pPr>
      <w:r w:rsidRPr="0054785F">
        <w:rPr>
          <w:sz w:val="22"/>
          <w:szCs w:val="22"/>
          <w:lang w:eastAsia="en-US"/>
        </w:rPr>
        <w:t xml:space="preserve">Voordat je een </w:t>
      </w:r>
      <w:proofErr w:type="spellStart"/>
      <w:r w:rsidRPr="0054785F">
        <w:rPr>
          <w:sz w:val="22"/>
          <w:szCs w:val="22"/>
          <w:lang w:eastAsia="en-US"/>
        </w:rPr>
        <w:t>startbekwame</w:t>
      </w:r>
      <w:proofErr w:type="spellEnd"/>
      <w:r w:rsidRPr="0054785F">
        <w:rPr>
          <w:sz w:val="22"/>
          <w:szCs w:val="22"/>
          <w:lang w:eastAsia="en-US"/>
        </w:rPr>
        <w:t xml:space="preserve"> leerkracht bent moet je voldoen</w:t>
      </w:r>
      <w:r w:rsidR="006843C0" w:rsidRPr="0054785F">
        <w:rPr>
          <w:sz w:val="22"/>
          <w:szCs w:val="22"/>
          <w:lang w:eastAsia="en-US"/>
        </w:rPr>
        <w:t xml:space="preserve"> een aantal bekwaamheidseisen, ook </w:t>
      </w:r>
      <w:r w:rsidRPr="0054785F">
        <w:rPr>
          <w:sz w:val="22"/>
          <w:szCs w:val="22"/>
          <w:lang w:eastAsia="en-US"/>
        </w:rPr>
        <w:t>wel competenties genoemd. D</w:t>
      </w:r>
      <w:r w:rsidR="006843C0" w:rsidRPr="0054785F">
        <w:rPr>
          <w:sz w:val="22"/>
          <w:szCs w:val="22"/>
          <w:lang w:eastAsia="en-US"/>
        </w:rPr>
        <w:t>eze competenties zijn landelijk</w:t>
      </w:r>
      <w:r w:rsidRPr="0054785F">
        <w:rPr>
          <w:sz w:val="22"/>
          <w:szCs w:val="22"/>
          <w:lang w:eastAsia="en-US"/>
        </w:rPr>
        <w:t xml:space="preserve"> vastgelegd en verankerd in de Wet op de beroepen in het onderwijs (wet BIO). Tijdens je opleiding werk je aan deze competenties en</w:t>
      </w:r>
      <w:r w:rsidR="006843C0" w:rsidRPr="0054785F">
        <w:rPr>
          <w:sz w:val="22"/>
          <w:szCs w:val="22"/>
          <w:lang w:eastAsia="en-US"/>
        </w:rPr>
        <w:t xml:space="preserve"> het</w:t>
      </w:r>
      <w:r w:rsidRPr="0054785F">
        <w:rPr>
          <w:sz w:val="22"/>
          <w:szCs w:val="22"/>
          <w:lang w:eastAsia="en-US"/>
        </w:rPr>
        <w:t xml:space="preserve"> </w:t>
      </w:r>
      <w:r w:rsidR="006843C0" w:rsidRPr="0054785F">
        <w:rPr>
          <w:sz w:val="22"/>
          <w:szCs w:val="22"/>
          <w:lang w:eastAsia="en-US"/>
        </w:rPr>
        <w:t xml:space="preserve">is dan ook van belang dat je </w:t>
      </w:r>
      <w:r w:rsidRPr="0054785F">
        <w:rPr>
          <w:sz w:val="22"/>
          <w:szCs w:val="22"/>
          <w:lang w:eastAsia="en-US"/>
        </w:rPr>
        <w:t xml:space="preserve">hiervan </w:t>
      </w:r>
      <w:r w:rsidR="003A7569" w:rsidRPr="0054785F">
        <w:rPr>
          <w:sz w:val="22"/>
          <w:szCs w:val="22"/>
          <w:lang w:eastAsia="en-US"/>
        </w:rPr>
        <w:t>be</w:t>
      </w:r>
      <w:r w:rsidR="006843C0" w:rsidRPr="0054785F">
        <w:rPr>
          <w:sz w:val="22"/>
          <w:szCs w:val="22"/>
          <w:lang w:eastAsia="en-US"/>
        </w:rPr>
        <w:t>wust</w:t>
      </w:r>
      <w:r w:rsidRPr="0054785F">
        <w:rPr>
          <w:sz w:val="22"/>
          <w:szCs w:val="22"/>
          <w:lang w:eastAsia="en-US"/>
        </w:rPr>
        <w:t xml:space="preserve"> bekwaam wordt. In het onderstaand overzicht vind je de zeven competenties.</w:t>
      </w:r>
    </w:p>
    <w:p w14:paraId="324A1BA3" w14:textId="77777777" w:rsidR="004333A7" w:rsidRPr="00892D17" w:rsidRDefault="004333A7" w:rsidP="004333A7">
      <w:pPr>
        <w:rPr>
          <w:lang w:eastAsia="en-US"/>
        </w:rPr>
      </w:pPr>
    </w:p>
    <w:p w14:paraId="601311EF" w14:textId="77777777" w:rsidR="004333A7" w:rsidRPr="00892D17" w:rsidRDefault="004333A7" w:rsidP="004333A7">
      <w:pPr>
        <w:rPr>
          <w:color w:val="000000"/>
          <w:lang w:eastAsia="en-US"/>
        </w:rPr>
      </w:pPr>
      <w:r w:rsidRPr="00892D17">
        <w:rPr>
          <w:rFonts w:eastAsiaTheme="minorHAnsi"/>
          <w:lang w:eastAsia="en-US"/>
        </w:rPr>
        <w:t>Overzicht SBL-competenties leerkracht primair onderwijs</w:t>
      </w:r>
    </w:p>
    <w:tbl>
      <w:tblPr>
        <w:tblStyle w:val="GridTable4-Accent61"/>
        <w:tblW w:w="0" w:type="auto"/>
        <w:tblLook w:val="04A0" w:firstRow="1" w:lastRow="0" w:firstColumn="1" w:lastColumn="0" w:noHBand="0" w:noVBand="1"/>
      </w:tblPr>
      <w:tblGrid>
        <w:gridCol w:w="562"/>
        <w:gridCol w:w="3544"/>
        <w:gridCol w:w="5244"/>
      </w:tblGrid>
      <w:tr w:rsidR="004333A7" w:rsidRPr="006D67D1" w14:paraId="5E7EDB15" w14:textId="77777777" w:rsidTr="00433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A3E6DF" w14:textId="77777777" w:rsidR="004333A7" w:rsidRPr="006D67D1" w:rsidRDefault="004333A7" w:rsidP="004333A7">
            <w:pPr>
              <w:rPr>
                <w:rFonts w:eastAsiaTheme="minorHAnsi" w:cstheme="minorBidi"/>
                <w:lang w:eastAsia="en-US"/>
              </w:rPr>
            </w:pPr>
          </w:p>
        </w:tc>
        <w:tc>
          <w:tcPr>
            <w:tcW w:w="3544" w:type="dxa"/>
          </w:tcPr>
          <w:p w14:paraId="68DCEC2D" w14:textId="77777777" w:rsidR="004333A7" w:rsidRPr="006D67D1" w:rsidRDefault="004333A7" w:rsidP="004333A7">
            <w:pPr>
              <w:cnfStyle w:val="100000000000" w:firstRow="1" w:lastRow="0" w:firstColumn="0" w:lastColumn="0" w:oddVBand="0" w:evenVBand="0" w:oddHBand="0" w:evenHBand="0" w:firstRowFirstColumn="0" w:firstRowLastColumn="0" w:lastRowFirstColumn="0" w:lastRowLastColumn="0"/>
              <w:rPr>
                <w:rFonts w:eastAsiaTheme="minorHAnsi" w:cstheme="minorBidi"/>
                <w:lang w:eastAsia="en-US"/>
              </w:rPr>
            </w:pPr>
            <w:r w:rsidRPr="006D67D1">
              <w:rPr>
                <w:rFonts w:cs="Arial"/>
                <w:bdr w:val="none" w:sz="0" w:space="0" w:color="auto" w:frame="1"/>
                <w:lang w:val="en-US" w:eastAsia="en-US"/>
              </w:rPr>
              <w:t>SBL-</w:t>
            </w:r>
            <w:proofErr w:type="spellStart"/>
            <w:r w:rsidRPr="006D67D1">
              <w:rPr>
                <w:rFonts w:cs="Arial"/>
                <w:bdr w:val="none" w:sz="0" w:space="0" w:color="auto" w:frame="1"/>
                <w:lang w:val="en-US" w:eastAsia="en-US"/>
              </w:rPr>
              <w:t>competentie</w:t>
            </w:r>
            <w:proofErr w:type="spellEnd"/>
          </w:p>
        </w:tc>
        <w:tc>
          <w:tcPr>
            <w:tcW w:w="5244" w:type="dxa"/>
          </w:tcPr>
          <w:p w14:paraId="7E5D5B27" w14:textId="77777777" w:rsidR="004333A7" w:rsidRPr="006D67D1" w:rsidRDefault="004333A7" w:rsidP="004333A7">
            <w:pPr>
              <w:cnfStyle w:val="100000000000" w:firstRow="1" w:lastRow="0" w:firstColumn="0" w:lastColumn="0" w:oddVBand="0" w:evenVBand="0" w:oddHBand="0" w:evenHBand="0" w:firstRowFirstColumn="0" w:firstRowLastColumn="0" w:lastRowFirstColumn="0" w:lastRowLastColumn="0"/>
              <w:rPr>
                <w:rFonts w:eastAsiaTheme="minorHAnsi" w:cstheme="minorBidi"/>
                <w:lang w:eastAsia="en-US"/>
              </w:rPr>
            </w:pPr>
            <w:proofErr w:type="spellStart"/>
            <w:r w:rsidRPr="006D67D1">
              <w:rPr>
                <w:rFonts w:cs="Arial"/>
                <w:bdr w:val="none" w:sz="0" w:space="0" w:color="auto" w:frame="1"/>
                <w:lang w:val="en-US" w:eastAsia="en-US"/>
              </w:rPr>
              <w:t>Korte</w:t>
            </w:r>
            <w:proofErr w:type="spellEnd"/>
            <w:r w:rsidRPr="006D67D1">
              <w:rPr>
                <w:rFonts w:cs="Arial"/>
                <w:bdr w:val="none" w:sz="0" w:space="0" w:color="auto" w:frame="1"/>
                <w:lang w:val="en-US" w:eastAsia="en-US"/>
              </w:rPr>
              <w:t xml:space="preserve"> </w:t>
            </w:r>
            <w:proofErr w:type="spellStart"/>
            <w:r w:rsidRPr="006D67D1">
              <w:rPr>
                <w:rFonts w:cs="Arial"/>
                <w:bdr w:val="none" w:sz="0" w:space="0" w:color="auto" w:frame="1"/>
                <w:lang w:val="en-US" w:eastAsia="en-US"/>
              </w:rPr>
              <w:t>omschrijving</w:t>
            </w:r>
            <w:proofErr w:type="spellEnd"/>
          </w:p>
        </w:tc>
      </w:tr>
      <w:tr w:rsidR="004333A7" w:rsidRPr="006D67D1" w14:paraId="1CA8C3F2" w14:textId="77777777" w:rsidTr="0043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A78E78"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1.</w:t>
            </w:r>
          </w:p>
        </w:tc>
        <w:tc>
          <w:tcPr>
            <w:tcW w:w="3544" w:type="dxa"/>
          </w:tcPr>
          <w:p w14:paraId="0E116345" w14:textId="77777777" w:rsidR="004333A7" w:rsidRPr="006D67D1" w:rsidRDefault="00AC056B"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b/>
                <w:lang w:eastAsia="en-US"/>
              </w:rPr>
            </w:pPr>
            <w:hyperlink r:id="rId16" w:history="1">
              <w:proofErr w:type="spellStart"/>
              <w:r w:rsidR="004333A7" w:rsidRPr="006D67D1">
                <w:rPr>
                  <w:rFonts w:cs="Arial"/>
                  <w:b/>
                  <w:bCs/>
                  <w:color w:val="8DB208"/>
                  <w:lang w:val="en-US" w:eastAsia="en-US"/>
                </w:rPr>
                <w:t>Interpersoonlijk</w:t>
              </w:r>
              <w:proofErr w:type="spellEnd"/>
              <w:r w:rsidR="004333A7" w:rsidRPr="006D67D1">
                <w:rPr>
                  <w:rFonts w:cs="Arial"/>
                  <w:b/>
                  <w:bCs/>
                  <w:color w:val="8DB208"/>
                  <w:lang w:val="en-US" w:eastAsia="en-US"/>
                </w:rPr>
                <w:t xml:space="preserve"> competent</w:t>
              </w:r>
            </w:hyperlink>
          </w:p>
        </w:tc>
        <w:tc>
          <w:tcPr>
            <w:tcW w:w="5244" w:type="dxa"/>
          </w:tcPr>
          <w:p w14:paraId="4C1A0118" w14:textId="77777777" w:rsidR="004333A7" w:rsidRPr="006D67D1" w:rsidRDefault="004333A7"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lang w:eastAsia="en-US"/>
              </w:rPr>
            </w:pPr>
            <w:r w:rsidRPr="006D67D1">
              <w:rPr>
                <w:rFonts w:cs="Arial"/>
                <w:lang w:eastAsia="en-US"/>
              </w:rPr>
              <w:t>Leiding geven en zorgen voor een goede sfeer van omgaan met en samenwerking tussen leerlingen.</w:t>
            </w:r>
          </w:p>
        </w:tc>
      </w:tr>
      <w:tr w:rsidR="004333A7" w:rsidRPr="006D67D1" w14:paraId="0FA5E541" w14:textId="77777777" w:rsidTr="00433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171E6AB"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2.</w:t>
            </w:r>
          </w:p>
        </w:tc>
        <w:tc>
          <w:tcPr>
            <w:tcW w:w="3544" w:type="dxa"/>
          </w:tcPr>
          <w:p w14:paraId="59AAFA19" w14:textId="77777777" w:rsidR="004333A7" w:rsidRPr="006D67D1" w:rsidRDefault="00AC056B"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b/>
                <w:lang w:eastAsia="en-US"/>
              </w:rPr>
            </w:pPr>
            <w:hyperlink r:id="rId17" w:history="1">
              <w:proofErr w:type="spellStart"/>
              <w:r w:rsidR="004333A7" w:rsidRPr="006D67D1">
                <w:rPr>
                  <w:rFonts w:cs="Arial"/>
                  <w:b/>
                  <w:bCs/>
                  <w:color w:val="8DB208"/>
                  <w:lang w:val="en-US" w:eastAsia="en-US"/>
                </w:rPr>
                <w:t>Pedagogisch</w:t>
              </w:r>
              <w:proofErr w:type="spellEnd"/>
              <w:r w:rsidR="004333A7" w:rsidRPr="006D67D1">
                <w:rPr>
                  <w:rFonts w:cs="Arial"/>
                  <w:b/>
                  <w:bCs/>
                  <w:color w:val="8DB208"/>
                  <w:lang w:val="en-US" w:eastAsia="en-US"/>
                </w:rPr>
                <w:t xml:space="preserve"> competent</w:t>
              </w:r>
            </w:hyperlink>
          </w:p>
        </w:tc>
        <w:tc>
          <w:tcPr>
            <w:tcW w:w="5244" w:type="dxa"/>
          </w:tcPr>
          <w:p w14:paraId="0F4971F8" w14:textId="77777777" w:rsidR="004333A7" w:rsidRPr="006D67D1" w:rsidRDefault="004333A7"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lang w:eastAsia="en-US"/>
              </w:rPr>
            </w:pPr>
            <w:r w:rsidRPr="006D67D1">
              <w:rPr>
                <w:rFonts w:cs="Arial"/>
                <w:lang w:eastAsia="en-US"/>
              </w:rPr>
              <w:t>Zorgen voor een veilige leeromgeving en bevorderen van persoonlijke, sociale en morele ontwikkeling of: bevorderen van de ontwikkeling tot een zelfstandig en verantwoordelijk persoon.</w:t>
            </w:r>
          </w:p>
        </w:tc>
      </w:tr>
      <w:tr w:rsidR="004333A7" w:rsidRPr="006D67D1" w14:paraId="1CCDD2B2" w14:textId="77777777" w:rsidTr="0043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A589DE4"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3.</w:t>
            </w:r>
          </w:p>
        </w:tc>
        <w:tc>
          <w:tcPr>
            <w:tcW w:w="3544" w:type="dxa"/>
          </w:tcPr>
          <w:p w14:paraId="64AE2545" w14:textId="77777777" w:rsidR="004333A7" w:rsidRPr="006D67D1" w:rsidRDefault="00AC056B"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b/>
                <w:lang w:eastAsia="en-US"/>
              </w:rPr>
            </w:pPr>
            <w:hyperlink r:id="rId18" w:history="1">
              <w:proofErr w:type="spellStart"/>
              <w:r w:rsidR="004333A7" w:rsidRPr="006D67D1">
                <w:rPr>
                  <w:rFonts w:cs="Arial"/>
                  <w:b/>
                  <w:bCs/>
                  <w:color w:val="8DB208"/>
                  <w:lang w:val="en-US" w:eastAsia="en-US"/>
                </w:rPr>
                <w:t>Vakinhoudelijk</w:t>
              </w:r>
              <w:proofErr w:type="spellEnd"/>
              <w:r w:rsidR="004333A7" w:rsidRPr="006D67D1">
                <w:rPr>
                  <w:rFonts w:cs="Arial"/>
                  <w:b/>
                  <w:bCs/>
                  <w:color w:val="8DB208"/>
                  <w:lang w:val="en-US" w:eastAsia="en-US"/>
                </w:rPr>
                <w:t xml:space="preserve"> en </w:t>
              </w:r>
              <w:proofErr w:type="spellStart"/>
              <w:r w:rsidR="004333A7" w:rsidRPr="006D67D1">
                <w:rPr>
                  <w:rFonts w:cs="Arial"/>
                  <w:b/>
                  <w:bCs/>
                  <w:color w:val="8DB208"/>
                  <w:lang w:val="en-US" w:eastAsia="en-US"/>
                </w:rPr>
                <w:t>didactisch</w:t>
              </w:r>
              <w:proofErr w:type="spellEnd"/>
              <w:r w:rsidR="004333A7" w:rsidRPr="006D67D1">
                <w:rPr>
                  <w:rFonts w:cs="Arial"/>
                  <w:b/>
                  <w:bCs/>
                  <w:color w:val="8DB208"/>
                  <w:lang w:val="en-US" w:eastAsia="en-US"/>
                </w:rPr>
                <w:t xml:space="preserve"> competent </w:t>
              </w:r>
            </w:hyperlink>
          </w:p>
        </w:tc>
        <w:tc>
          <w:tcPr>
            <w:tcW w:w="5244" w:type="dxa"/>
          </w:tcPr>
          <w:p w14:paraId="07D8A20F" w14:textId="77777777" w:rsidR="004333A7" w:rsidRPr="006D67D1" w:rsidRDefault="004333A7"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lang w:eastAsia="en-US"/>
              </w:rPr>
            </w:pPr>
            <w:r w:rsidRPr="006D67D1">
              <w:rPr>
                <w:rFonts w:cs="Arial"/>
                <w:lang w:eastAsia="en-US"/>
              </w:rPr>
              <w:t>Zorgen voor een krachtige leeromgeving en bevorderen van het leren.</w:t>
            </w:r>
          </w:p>
        </w:tc>
      </w:tr>
      <w:tr w:rsidR="004333A7" w:rsidRPr="006D67D1" w14:paraId="3C4CBE99" w14:textId="77777777" w:rsidTr="00433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F18C7D0"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4.</w:t>
            </w:r>
          </w:p>
        </w:tc>
        <w:tc>
          <w:tcPr>
            <w:tcW w:w="3544" w:type="dxa"/>
          </w:tcPr>
          <w:p w14:paraId="14B6458A" w14:textId="77777777" w:rsidR="004333A7" w:rsidRPr="006D67D1" w:rsidRDefault="00AC056B"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b/>
                <w:lang w:eastAsia="en-US"/>
              </w:rPr>
            </w:pPr>
            <w:hyperlink r:id="rId19" w:history="1">
              <w:proofErr w:type="spellStart"/>
              <w:r w:rsidR="004333A7" w:rsidRPr="006D67D1">
                <w:rPr>
                  <w:rFonts w:cs="Arial"/>
                  <w:b/>
                  <w:bCs/>
                  <w:color w:val="8DB208"/>
                  <w:lang w:val="en-US" w:eastAsia="en-US"/>
                </w:rPr>
                <w:t>Organisatorisch</w:t>
              </w:r>
              <w:proofErr w:type="spellEnd"/>
              <w:r w:rsidR="004333A7" w:rsidRPr="006D67D1">
                <w:rPr>
                  <w:rFonts w:cs="Arial"/>
                  <w:b/>
                  <w:bCs/>
                  <w:color w:val="8DB208"/>
                  <w:lang w:val="en-US" w:eastAsia="en-US"/>
                </w:rPr>
                <w:t xml:space="preserve"> competent</w:t>
              </w:r>
            </w:hyperlink>
          </w:p>
        </w:tc>
        <w:tc>
          <w:tcPr>
            <w:tcW w:w="5244" w:type="dxa"/>
          </w:tcPr>
          <w:p w14:paraId="2F9683D8" w14:textId="77777777" w:rsidR="004333A7" w:rsidRPr="006D67D1" w:rsidRDefault="004333A7"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lang w:eastAsia="en-US"/>
              </w:rPr>
            </w:pPr>
            <w:r w:rsidRPr="006D67D1">
              <w:rPr>
                <w:rFonts w:cs="Arial"/>
                <w:lang w:eastAsia="en-US"/>
              </w:rPr>
              <w:t>Zorgen voor een overzichtelijke, ordelijke en taakgerichte sfeer en structuur in de leeromgeving.</w:t>
            </w:r>
          </w:p>
        </w:tc>
      </w:tr>
      <w:tr w:rsidR="004333A7" w:rsidRPr="006D67D1" w14:paraId="75B6BBE8" w14:textId="77777777" w:rsidTr="0043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38D835"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5.</w:t>
            </w:r>
          </w:p>
        </w:tc>
        <w:tc>
          <w:tcPr>
            <w:tcW w:w="3544" w:type="dxa"/>
          </w:tcPr>
          <w:p w14:paraId="0ACB6749" w14:textId="77777777" w:rsidR="004333A7" w:rsidRPr="006D67D1" w:rsidRDefault="00AC056B"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b/>
                <w:lang w:eastAsia="en-US"/>
              </w:rPr>
            </w:pPr>
            <w:hyperlink r:id="rId20" w:history="1">
              <w:r w:rsidR="004333A7" w:rsidRPr="006D67D1">
                <w:rPr>
                  <w:rFonts w:cs="Arial"/>
                  <w:b/>
                  <w:bCs/>
                  <w:color w:val="8DB208"/>
                  <w:lang w:eastAsia="en-US"/>
                </w:rPr>
                <w:t>Competent in het samenwerken met collega's</w:t>
              </w:r>
            </w:hyperlink>
          </w:p>
        </w:tc>
        <w:tc>
          <w:tcPr>
            <w:tcW w:w="5244" w:type="dxa"/>
          </w:tcPr>
          <w:p w14:paraId="384622ED" w14:textId="77777777" w:rsidR="004333A7" w:rsidRPr="006D67D1" w:rsidRDefault="004333A7"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lang w:eastAsia="en-US"/>
              </w:rPr>
            </w:pPr>
            <w:r w:rsidRPr="006D67D1">
              <w:rPr>
                <w:rFonts w:cs="Arial"/>
                <w:lang w:eastAsia="en-US"/>
              </w:rPr>
              <w:t>Zorgen dat het werk afgestemd is op dat van collega’s; bijdragen aan het goed functioneren van de schoolorganisatie.</w:t>
            </w:r>
          </w:p>
        </w:tc>
      </w:tr>
      <w:tr w:rsidR="004333A7" w:rsidRPr="006D67D1" w14:paraId="0217E9F5" w14:textId="77777777" w:rsidTr="00433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539D00"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6.</w:t>
            </w:r>
          </w:p>
        </w:tc>
        <w:tc>
          <w:tcPr>
            <w:tcW w:w="3544" w:type="dxa"/>
          </w:tcPr>
          <w:p w14:paraId="68BB1497" w14:textId="77777777" w:rsidR="004333A7" w:rsidRPr="006D67D1" w:rsidRDefault="00AC056B"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b/>
                <w:lang w:eastAsia="en-US"/>
              </w:rPr>
            </w:pPr>
            <w:hyperlink r:id="rId21" w:history="1">
              <w:r w:rsidR="004333A7" w:rsidRPr="006D67D1">
                <w:rPr>
                  <w:rFonts w:cs="Arial"/>
                  <w:b/>
                  <w:bCs/>
                  <w:color w:val="8DB208"/>
                  <w:lang w:eastAsia="en-US"/>
                </w:rPr>
                <w:t>Competent in samenwerking met de omgeving</w:t>
              </w:r>
            </w:hyperlink>
          </w:p>
        </w:tc>
        <w:tc>
          <w:tcPr>
            <w:tcW w:w="5244" w:type="dxa"/>
          </w:tcPr>
          <w:p w14:paraId="6C11CDFA" w14:textId="77777777" w:rsidR="004333A7" w:rsidRPr="006D67D1" w:rsidRDefault="004333A7" w:rsidP="004333A7">
            <w:pPr>
              <w:cnfStyle w:val="000000010000" w:firstRow="0" w:lastRow="0" w:firstColumn="0" w:lastColumn="0" w:oddVBand="0" w:evenVBand="0" w:oddHBand="0" w:evenHBand="1" w:firstRowFirstColumn="0" w:firstRowLastColumn="0" w:lastRowFirstColumn="0" w:lastRowLastColumn="0"/>
              <w:rPr>
                <w:rFonts w:eastAsiaTheme="minorHAnsi" w:cstheme="minorBidi"/>
                <w:lang w:eastAsia="en-US"/>
              </w:rPr>
            </w:pPr>
            <w:r w:rsidRPr="006D67D1">
              <w:rPr>
                <w:rFonts w:cs="Arial"/>
                <w:lang w:eastAsia="en-US"/>
              </w:rPr>
              <w:t>In het belang van de leerlingen een relatie onderhouden met ouders, buurt, bedrijven en instellingen.</w:t>
            </w:r>
          </w:p>
        </w:tc>
      </w:tr>
      <w:tr w:rsidR="004333A7" w:rsidRPr="006D67D1" w14:paraId="7C58A168" w14:textId="77777777" w:rsidTr="0043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A771279" w14:textId="77777777" w:rsidR="004333A7" w:rsidRPr="006D67D1" w:rsidRDefault="004333A7" w:rsidP="004333A7">
            <w:pPr>
              <w:rPr>
                <w:rFonts w:eastAsiaTheme="minorHAnsi" w:cstheme="minorBidi"/>
                <w:lang w:eastAsia="en-US"/>
              </w:rPr>
            </w:pPr>
            <w:r w:rsidRPr="006D67D1">
              <w:rPr>
                <w:rFonts w:eastAsiaTheme="minorHAnsi" w:cstheme="minorBidi"/>
                <w:lang w:eastAsia="en-US"/>
              </w:rPr>
              <w:t>7.</w:t>
            </w:r>
          </w:p>
        </w:tc>
        <w:tc>
          <w:tcPr>
            <w:tcW w:w="3544" w:type="dxa"/>
          </w:tcPr>
          <w:p w14:paraId="750CAE2F" w14:textId="77777777" w:rsidR="004333A7" w:rsidRPr="006D67D1" w:rsidRDefault="00AC056B"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b/>
                <w:lang w:eastAsia="en-US"/>
              </w:rPr>
            </w:pPr>
            <w:hyperlink r:id="rId22" w:history="1">
              <w:r w:rsidR="004333A7" w:rsidRPr="006D67D1">
                <w:rPr>
                  <w:rFonts w:cs="Arial"/>
                  <w:b/>
                  <w:bCs/>
                  <w:color w:val="8DB208"/>
                  <w:lang w:eastAsia="en-US"/>
                </w:rPr>
                <w:t>Competent in reflectie en ontwikkeling</w:t>
              </w:r>
            </w:hyperlink>
          </w:p>
        </w:tc>
        <w:tc>
          <w:tcPr>
            <w:tcW w:w="5244" w:type="dxa"/>
          </w:tcPr>
          <w:p w14:paraId="02832615" w14:textId="77777777" w:rsidR="004333A7" w:rsidRPr="006D67D1" w:rsidRDefault="004333A7" w:rsidP="004333A7">
            <w:pPr>
              <w:cnfStyle w:val="000000100000" w:firstRow="0" w:lastRow="0" w:firstColumn="0" w:lastColumn="0" w:oddVBand="0" w:evenVBand="0" w:oddHBand="1" w:evenHBand="0" w:firstRowFirstColumn="0" w:firstRowLastColumn="0" w:lastRowFirstColumn="0" w:lastRowLastColumn="0"/>
              <w:rPr>
                <w:rFonts w:eastAsiaTheme="minorHAnsi" w:cstheme="minorBidi"/>
                <w:lang w:eastAsia="en-US"/>
              </w:rPr>
            </w:pPr>
            <w:r w:rsidRPr="006D67D1">
              <w:rPr>
                <w:rFonts w:cs="Arial"/>
                <w:lang w:eastAsia="en-US"/>
              </w:rPr>
              <w:t>Zorgen voor de eigen professionele ontwikkeling en de professionele kwaliteit van de beroepsuitoefening.</w:t>
            </w:r>
          </w:p>
        </w:tc>
      </w:tr>
    </w:tbl>
    <w:p w14:paraId="6F35124F" w14:textId="77777777" w:rsidR="004333A7" w:rsidRPr="00610B13" w:rsidRDefault="004333A7" w:rsidP="00610B13"/>
    <w:p w14:paraId="02511106" w14:textId="77777777" w:rsidR="00E03C1A" w:rsidRDefault="00E03C1A" w:rsidP="00E03C1A">
      <w:pPr>
        <w:rPr>
          <w:rFonts w:eastAsiaTheme="minorHAnsi"/>
          <w:sz w:val="22"/>
          <w:szCs w:val="22"/>
          <w:lang w:eastAsia="en-US"/>
        </w:rPr>
      </w:pPr>
    </w:p>
    <w:p w14:paraId="7847A9AB" w14:textId="33F76846" w:rsidR="00E03C1A" w:rsidRDefault="00E03C1A" w:rsidP="00E03C1A">
      <w:pPr>
        <w:pStyle w:val="Heading2"/>
        <w:rPr>
          <w:rFonts w:eastAsiaTheme="minorHAnsi"/>
          <w:lang w:eastAsia="en-US"/>
        </w:rPr>
      </w:pPr>
      <w:bookmarkStart w:id="17" w:name="_Toc492413833"/>
      <w:r>
        <w:rPr>
          <w:rFonts w:eastAsiaTheme="minorHAnsi"/>
          <w:lang w:eastAsia="en-US"/>
        </w:rPr>
        <w:t>Deeltaken en Leerdoelen Pabo 3</w:t>
      </w:r>
      <w:bookmarkEnd w:id="17"/>
    </w:p>
    <w:p w14:paraId="5E9B758E" w14:textId="2E260334" w:rsidR="00E03C1A" w:rsidRPr="00E03C1A" w:rsidRDefault="00E03C1A" w:rsidP="00E03C1A">
      <w:pPr>
        <w:rPr>
          <w:rFonts w:eastAsiaTheme="minorHAnsi"/>
          <w:sz w:val="22"/>
          <w:szCs w:val="22"/>
          <w:lang w:eastAsia="en-US"/>
        </w:rPr>
      </w:pPr>
      <w:r w:rsidRPr="00ED113F">
        <w:rPr>
          <w:rFonts w:eastAsiaTheme="minorHAnsi"/>
          <w:sz w:val="22"/>
          <w:szCs w:val="22"/>
          <w:lang w:eastAsia="en-US"/>
        </w:rPr>
        <w:t>Om je een competentie eigen te maken zijn er dee</w:t>
      </w:r>
      <w:r>
        <w:rPr>
          <w:rFonts w:eastAsiaTheme="minorHAnsi"/>
          <w:sz w:val="22"/>
          <w:szCs w:val="22"/>
          <w:lang w:eastAsia="en-US"/>
        </w:rPr>
        <w:t>ltaken</w:t>
      </w:r>
      <w:r w:rsidRPr="00ED113F">
        <w:rPr>
          <w:rFonts w:eastAsiaTheme="minorHAnsi"/>
          <w:sz w:val="22"/>
          <w:szCs w:val="22"/>
          <w:lang w:eastAsia="en-US"/>
        </w:rPr>
        <w:t xml:space="preserve"> en leerdoelen geformuleerd. </w:t>
      </w:r>
      <w:r>
        <w:rPr>
          <w:rFonts w:eastAsiaTheme="minorHAnsi"/>
          <w:sz w:val="22"/>
          <w:szCs w:val="22"/>
          <w:lang w:eastAsia="en-US"/>
        </w:rPr>
        <w:t>Onderstaand volgen de volledige leerdoelen zoals zijn vastgesteld voor deze fase. Daaronder staan de herformuleringen voor studenten om bij de start inzicht te hebben in wat de bedoeling is van dit semester.</w:t>
      </w:r>
    </w:p>
    <w:p w14:paraId="7044FF54" w14:textId="77777777" w:rsidR="00E03C1A" w:rsidRPr="00E03C1A" w:rsidRDefault="00E03C1A" w:rsidP="00E03C1A">
      <w:pPr>
        <w:rPr>
          <w:rFonts w:eastAsiaTheme="minorHAnsi"/>
          <w:sz w:val="22"/>
          <w:szCs w:val="22"/>
          <w:lang w:eastAsia="en-US"/>
        </w:rPr>
      </w:pPr>
    </w:p>
    <w:tbl>
      <w:tblPr>
        <w:tblStyle w:val="TableGrid"/>
        <w:tblW w:w="10173" w:type="dxa"/>
        <w:tblLook w:val="04A0" w:firstRow="1" w:lastRow="0" w:firstColumn="1" w:lastColumn="0" w:noHBand="0" w:noVBand="1"/>
      </w:tblPr>
      <w:tblGrid>
        <w:gridCol w:w="3794"/>
        <w:gridCol w:w="6379"/>
      </w:tblGrid>
      <w:tr w:rsidR="00E03C1A" w:rsidRPr="00D35C47" w14:paraId="09017909" w14:textId="77777777" w:rsidTr="00D5140C">
        <w:tc>
          <w:tcPr>
            <w:tcW w:w="3794" w:type="dxa"/>
          </w:tcPr>
          <w:p w14:paraId="22041D3F" w14:textId="77777777" w:rsidR="00E03C1A" w:rsidRPr="00D35C47" w:rsidRDefault="00E03C1A" w:rsidP="00E03C1A">
            <w:pPr>
              <w:rPr>
                <w:rFonts w:eastAsiaTheme="minorHAnsi"/>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1.4 Je kunt je eigen grenzen bewaken en over grenzen heen denken</w:t>
            </w:r>
          </w:p>
        </w:tc>
        <w:tc>
          <w:tcPr>
            <w:tcW w:w="6379" w:type="dxa"/>
          </w:tcPr>
          <w:p w14:paraId="12E2CABD"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 xml:space="preserve">Ld 1.4.2 Afspraken worden consequent gehanteerd, rekening houdend met de mogelijkheden en beperkingen van de leerlingen en van zichzelf. Hierbij worden de eigen mentale modellen en die van de leerlingen bewust gemaakt en besproken. </w:t>
            </w:r>
          </w:p>
          <w:p w14:paraId="218867C3" w14:textId="77777777" w:rsidR="00E03C1A" w:rsidRPr="00D35C47" w:rsidRDefault="00E03C1A" w:rsidP="00E03C1A">
            <w:pPr>
              <w:rPr>
                <w:rFonts w:eastAsiaTheme="minorHAnsi"/>
                <w:sz w:val="16"/>
                <w:szCs w:val="16"/>
                <w:lang w:eastAsia="en-US"/>
              </w:rPr>
            </w:pPr>
          </w:p>
        </w:tc>
      </w:tr>
      <w:tr w:rsidR="00E03C1A" w:rsidRPr="00D35C47" w14:paraId="55E8C306" w14:textId="77777777" w:rsidTr="00D5140C">
        <w:tc>
          <w:tcPr>
            <w:tcW w:w="3794" w:type="dxa"/>
          </w:tcPr>
          <w:p w14:paraId="188D15E7"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2.5 Je kunt de theoretische en praktische essenties benoemen en herkennen van de pedagogiek van het </w:t>
            </w:r>
            <w:r w:rsidRPr="00D35C47">
              <w:rPr>
                <w:rFonts w:eastAsiaTheme="minorHAnsi"/>
                <w:b/>
                <w:sz w:val="16"/>
                <w:szCs w:val="16"/>
                <w:lang w:eastAsia="en-US"/>
              </w:rPr>
              <w:lastRenderedPageBreak/>
              <w:t>type onderwijs en curriculumdeel waarin je werkzaam bent.</w:t>
            </w:r>
          </w:p>
        </w:tc>
        <w:tc>
          <w:tcPr>
            <w:tcW w:w="6379" w:type="dxa"/>
          </w:tcPr>
          <w:p w14:paraId="778E0B44"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lastRenderedPageBreak/>
              <w:t xml:space="preserve">Ld 2.5.2 De ontwikkelings- en opvoedingstheorieën van het jonge en oudere kind worden gekoppeld aan de verschillende opvoedingspraktijken (thuis, school, opvang, verenigingen en de buurt). Hierbij wordt uitgegaan van een hiërarchisch georganiseerd systeem dat bestaat uit </w:t>
            </w:r>
            <w:r w:rsidRPr="00D35C47">
              <w:rPr>
                <w:rFonts w:eastAsiaTheme="minorHAnsi"/>
                <w:sz w:val="16"/>
                <w:szCs w:val="16"/>
                <w:lang w:eastAsia="en-US"/>
              </w:rPr>
              <w:lastRenderedPageBreak/>
              <w:t xml:space="preserve">subsystemen omringd door grotere systemen. Hierbij komen de theoretische essenties terug zoals loyaliteit, hechting en regulatie, meervoudige partijdigheid en </w:t>
            </w:r>
            <w:proofErr w:type="spellStart"/>
            <w:r w:rsidRPr="00D35C47">
              <w:rPr>
                <w:rFonts w:eastAsiaTheme="minorHAnsi"/>
                <w:sz w:val="16"/>
                <w:szCs w:val="16"/>
                <w:lang w:eastAsia="en-US"/>
              </w:rPr>
              <w:t>transgenerationele</w:t>
            </w:r>
            <w:proofErr w:type="spellEnd"/>
            <w:r w:rsidRPr="00D35C47">
              <w:rPr>
                <w:rFonts w:eastAsiaTheme="minorHAnsi"/>
                <w:sz w:val="16"/>
                <w:szCs w:val="16"/>
                <w:lang w:eastAsia="en-US"/>
              </w:rPr>
              <w:t xml:space="preserve"> processen (</w:t>
            </w:r>
            <w:proofErr w:type="spellStart"/>
            <w:r w:rsidRPr="00D35C47">
              <w:rPr>
                <w:rFonts w:eastAsiaTheme="minorHAnsi"/>
                <w:sz w:val="16"/>
                <w:szCs w:val="16"/>
                <w:lang w:eastAsia="en-US"/>
              </w:rPr>
              <w:t>Nagy</w:t>
            </w:r>
            <w:proofErr w:type="spellEnd"/>
            <w:r w:rsidRPr="00D35C47">
              <w:rPr>
                <w:rFonts w:eastAsiaTheme="minorHAnsi"/>
                <w:sz w:val="16"/>
                <w:szCs w:val="16"/>
                <w:lang w:eastAsia="en-US"/>
              </w:rPr>
              <w:t>)</w:t>
            </w:r>
          </w:p>
          <w:p w14:paraId="1F53336E" w14:textId="77777777" w:rsidR="00E03C1A" w:rsidRPr="00D35C47" w:rsidRDefault="00E03C1A" w:rsidP="00E03C1A">
            <w:pPr>
              <w:rPr>
                <w:rFonts w:eastAsiaTheme="minorHAnsi"/>
                <w:sz w:val="16"/>
                <w:szCs w:val="16"/>
                <w:lang w:eastAsia="en-US"/>
              </w:rPr>
            </w:pPr>
          </w:p>
        </w:tc>
      </w:tr>
      <w:tr w:rsidR="00E03C1A" w:rsidRPr="00D35C47" w14:paraId="3F0302F9" w14:textId="77777777" w:rsidTr="00D5140C">
        <w:tc>
          <w:tcPr>
            <w:tcW w:w="3794" w:type="dxa"/>
          </w:tcPr>
          <w:p w14:paraId="5D8EA2A2" w14:textId="77777777" w:rsidR="00E03C1A" w:rsidRPr="00D35C47" w:rsidRDefault="00E03C1A" w:rsidP="00E03C1A">
            <w:pPr>
              <w:rPr>
                <w:rFonts w:eastAsiaTheme="minorHAnsi"/>
                <w:sz w:val="16"/>
                <w:szCs w:val="16"/>
                <w:lang w:eastAsia="en-US"/>
              </w:rPr>
            </w:pPr>
            <w:proofErr w:type="spellStart"/>
            <w:r w:rsidRPr="00D35C47">
              <w:rPr>
                <w:rFonts w:eastAsiaTheme="minorHAnsi"/>
                <w:b/>
                <w:sz w:val="16"/>
                <w:szCs w:val="16"/>
                <w:lang w:eastAsia="en-US"/>
              </w:rPr>
              <w:lastRenderedPageBreak/>
              <w:t>Dt</w:t>
            </w:r>
            <w:proofErr w:type="spellEnd"/>
            <w:r w:rsidRPr="00D35C47">
              <w:rPr>
                <w:rFonts w:eastAsiaTheme="minorHAnsi"/>
                <w:b/>
                <w:sz w:val="16"/>
                <w:szCs w:val="16"/>
                <w:lang w:eastAsia="en-US"/>
              </w:rPr>
              <w:t xml:space="preserve"> 2.8 Je kunt ontwikkeling, gedragsproblemen en gedragsstoornissen signaleren en indien nodig met hulp van collega’s oplossingen zoeken of doorverwijzen</w:t>
            </w:r>
          </w:p>
          <w:p w14:paraId="4401F871" w14:textId="77777777" w:rsidR="00E03C1A" w:rsidRPr="00D35C47" w:rsidRDefault="00E03C1A" w:rsidP="00E03C1A">
            <w:pPr>
              <w:rPr>
                <w:rFonts w:eastAsiaTheme="minorHAnsi"/>
                <w:sz w:val="16"/>
                <w:szCs w:val="16"/>
                <w:lang w:eastAsia="en-US"/>
              </w:rPr>
            </w:pPr>
          </w:p>
        </w:tc>
        <w:tc>
          <w:tcPr>
            <w:tcW w:w="6379" w:type="dxa"/>
          </w:tcPr>
          <w:p w14:paraId="1AA4EDDB"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2.8.2 Vanuit een positieve, actieve grondhouding worden ontwikkelings- belemmerende en bevorderende factoren geobserveerd en gesignaleerd. In overleg met collega’s wordt een voorzichtige diagnose gesteld en worden voorstellen gedaan voor een mogelijk handelingsplan dat uitgaat van capaciteiten en mogelijkheden van de leerling</w:t>
            </w:r>
          </w:p>
          <w:p w14:paraId="4445A620" w14:textId="77777777" w:rsidR="00E03C1A" w:rsidRPr="00D35C47" w:rsidRDefault="00E03C1A" w:rsidP="00E03C1A">
            <w:pPr>
              <w:rPr>
                <w:rFonts w:eastAsiaTheme="minorHAnsi"/>
                <w:sz w:val="16"/>
                <w:szCs w:val="16"/>
                <w:lang w:eastAsia="en-US"/>
              </w:rPr>
            </w:pPr>
          </w:p>
        </w:tc>
      </w:tr>
      <w:tr w:rsidR="00E03C1A" w:rsidRPr="00D35C47" w14:paraId="7020193B" w14:textId="77777777" w:rsidTr="00D5140C">
        <w:tc>
          <w:tcPr>
            <w:tcW w:w="3794" w:type="dxa"/>
          </w:tcPr>
          <w:p w14:paraId="7195F321"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3.1 Je hebt</w:t>
            </w:r>
            <w:r w:rsidRPr="00D35C47">
              <w:rPr>
                <w:rFonts w:eastAsiaTheme="minorHAnsi"/>
                <w:b/>
                <w:bCs/>
                <w:sz w:val="16"/>
                <w:szCs w:val="16"/>
                <w:lang w:eastAsia="en-US"/>
              </w:rPr>
              <w:t xml:space="preserve"> een grondige beheersing van de basisvakken taal en rekenen.</w:t>
            </w:r>
          </w:p>
        </w:tc>
        <w:tc>
          <w:tcPr>
            <w:tcW w:w="6379" w:type="dxa"/>
          </w:tcPr>
          <w:p w14:paraId="209D2FAD"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 xml:space="preserve">Ld 3.1.2 De geroutineerde beheersing van taal en rekenen wordt professioneel ingezet in studie en beroep. </w:t>
            </w:r>
          </w:p>
          <w:p w14:paraId="493ACEE6"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Door de geroutineerde kennis en inzicht in taal wordt doelgericht en publieksgericht schriftelijk en mondeling gecommuniceerd</w:t>
            </w:r>
          </w:p>
        </w:tc>
      </w:tr>
      <w:tr w:rsidR="00E03C1A" w:rsidRPr="00D35C47" w14:paraId="6A7F921E" w14:textId="77777777" w:rsidTr="00D5140C">
        <w:tc>
          <w:tcPr>
            <w:tcW w:w="3794" w:type="dxa"/>
          </w:tcPr>
          <w:p w14:paraId="1A74D7CF"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3.2. Je beheerst de leerstof (kennis en vaardigheden) gericht op het behalen van de kerndoelen van het primair onderwijs en kent theoretische achtergronden daarvan. Je kan de leerstof op een begrijpelijke en aansprekende manier uitleggen en demonstreren hoe er mee gewerkt moet worden.</w:t>
            </w:r>
          </w:p>
        </w:tc>
        <w:tc>
          <w:tcPr>
            <w:tcW w:w="6379" w:type="dxa"/>
          </w:tcPr>
          <w:p w14:paraId="0F87DEEB"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3.2.2</w:t>
            </w:r>
            <w:r w:rsidRPr="00D35C47">
              <w:rPr>
                <w:rFonts w:eastAsiaTheme="minorHAnsi"/>
                <w:b/>
                <w:sz w:val="16"/>
                <w:szCs w:val="16"/>
                <w:lang w:eastAsia="en-US"/>
              </w:rPr>
              <w:t xml:space="preserve"> </w:t>
            </w:r>
            <w:r w:rsidRPr="00D35C47">
              <w:rPr>
                <w:rFonts w:eastAsiaTheme="minorHAnsi"/>
                <w:sz w:val="16"/>
                <w:szCs w:val="16"/>
                <w:lang w:eastAsia="en-US"/>
              </w:rPr>
              <w:t xml:space="preserve">Door de geroutineerde beheersing van het kerndeel van de kennisbasis wordt de leerstof toegepast in een activerende didactiek. Hierbij worden de leerlingen gestimuleerd om de leerstof met een onderzoekende, </w:t>
            </w:r>
            <w:proofErr w:type="spellStart"/>
            <w:r w:rsidRPr="00D35C47">
              <w:rPr>
                <w:rFonts w:eastAsiaTheme="minorHAnsi"/>
                <w:sz w:val="16"/>
                <w:szCs w:val="16"/>
                <w:lang w:eastAsia="en-US"/>
              </w:rPr>
              <w:t>oplos-singsgerichte</w:t>
            </w:r>
            <w:proofErr w:type="spellEnd"/>
            <w:r w:rsidRPr="00D35C47">
              <w:rPr>
                <w:rFonts w:eastAsiaTheme="minorHAnsi"/>
                <w:sz w:val="16"/>
                <w:szCs w:val="16"/>
                <w:lang w:eastAsia="en-US"/>
              </w:rPr>
              <w:t xml:space="preserve"> en gemotiveerde houding te leren en zo de kerndoelen te behalen. Hierbij is aandacht voor de sleutel functie van taal (beginnende geletterdheid, voortgezet technisch lezen, begrijpend lezen, schrijven, stellen, </w:t>
            </w:r>
            <w:proofErr w:type="spellStart"/>
            <w:r w:rsidRPr="00D35C47">
              <w:rPr>
                <w:rFonts w:eastAsiaTheme="minorHAnsi"/>
                <w:sz w:val="16"/>
                <w:szCs w:val="16"/>
                <w:lang w:eastAsia="en-US"/>
              </w:rPr>
              <w:t>taal-beschouwing</w:t>
            </w:r>
            <w:proofErr w:type="spellEnd"/>
            <w:r w:rsidRPr="00D35C47">
              <w:rPr>
                <w:rFonts w:eastAsiaTheme="minorHAnsi"/>
                <w:sz w:val="16"/>
                <w:szCs w:val="16"/>
                <w:lang w:eastAsia="en-US"/>
              </w:rPr>
              <w:t>) rekenen (</w:t>
            </w:r>
            <w:proofErr w:type="spellStart"/>
            <w:r w:rsidRPr="00D35C47">
              <w:rPr>
                <w:rFonts w:eastAsiaTheme="minorHAnsi"/>
                <w:sz w:val="16"/>
                <w:szCs w:val="16"/>
                <w:lang w:eastAsia="en-US"/>
              </w:rPr>
              <w:t>getallen,meten</w:t>
            </w:r>
            <w:proofErr w:type="spellEnd"/>
            <w:r w:rsidRPr="00D35C47">
              <w:rPr>
                <w:rFonts w:eastAsiaTheme="minorHAnsi"/>
                <w:sz w:val="16"/>
                <w:szCs w:val="16"/>
                <w:lang w:eastAsia="en-US"/>
              </w:rPr>
              <w:t xml:space="preserve"> meetkunde).</w:t>
            </w:r>
          </w:p>
        </w:tc>
      </w:tr>
      <w:tr w:rsidR="00E03C1A" w:rsidRPr="00D35C47" w14:paraId="7F1CDB4E" w14:textId="77777777" w:rsidTr="00D5140C">
        <w:tc>
          <w:tcPr>
            <w:tcW w:w="3794" w:type="dxa"/>
          </w:tcPr>
          <w:p w14:paraId="3B15844E"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3.5 Je</w:t>
            </w:r>
            <w:r w:rsidRPr="00D35C47">
              <w:rPr>
                <w:rFonts w:eastAsiaTheme="minorHAnsi"/>
                <w:b/>
                <w:bCs/>
                <w:sz w:val="16"/>
                <w:szCs w:val="16"/>
                <w:lang w:eastAsia="en-US"/>
              </w:rPr>
              <w:t xml:space="preserve"> overziet de opbouw van het curriculum en de doorlopende leerlijnen. Je weet hoe het onderwijs voortbouwt op het voorgaande onderwijs en voorbereidt op het vervolgonderwijs</w:t>
            </w:r>
          </w:p>
          <w:p w14:paraId="43818465" w14:textId="77777777" w:rsidR="00E03C1A" w:rsidRPr="00D35C47" w:rsidRDefault="00E03C1A" w:rsidP="00E03C1A">
            <w:pPr>
              <w:rPr>
                <w:rFonts w:eastAsiaTheme="minorHAnsi"/>
                <w:sz w:val="16"/>
                <w:szCs w:val="16"/>
                <w:lang w:eastAsia="en-US"/>
              </w:rPr>
            </w:pPr>
          </w:p>
        </w:tc>
        <w:tc>
          <w:tcPr>
            <w:tcW w:w="6379" w:type="dxa"/>
          </w:tcPr>
          <w:p w14:paraId="5AC0EB49"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3.5.2 Middels overzicht schema’s van de leerstof van doorlopende leerlijnen van de vakgebieden worden verbanden gezien tussen de onderdelen van de leerlijn en het gehele curriculum.</w:t>
            </w:r>
          </w:p>
          <w:p w14:paraId="360F2C22" w14:textId="77777777" w:rsidR="00E03C1A" w:rsidRPr="00D35C47" w:rsidRDefault="00E03C1A" w:rsidP="00E03C1A">
            <w:pPr>
              <w:rPr>
                <w:rFonts w:eastAsiaTheme="minorHAnsi"/>
                <w:sz w:val="16"/>
                <w:szCs w:val="16"/>
                <w:lang w:eastAsia="en-US"/>
              </w:rPr>
            </w:pPr>
          </w:p>
        </w:tc>
      </w:tr>
      <w:tr w:rsidR="00E03C1A" w:rsidRPr="00D35C47" w14:paraId="57A14E7F" w14:textId="77777777" w:rsidTr="00D5140C">
        <w:tc>
          <w:tcPr>
            <w:tcW w:w="3794" w:type="dxa"/>
          </w:tcPr>
          <w:p w14:paraId="11164011" w14:textId="77777777" w:rsidR="00E03C1A" w:rsidRPr="00D35C47" w:rsidRDefault="00E03C1A" w:rsidP="00E03C1A">
            <w:pPr>
              <w:rPr>
                <w:rFonts w:eastAsiaTheme="minorHAnsi"/>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3.6 Je</w:t>
            </w:r>
            <w:r w:rsidRPr="00D35C47">
              <w:rPr>
                <w:rFonts w:eastAsiaTheme="minorHAnsi"/>
                <w:b/>
                <w:bCs/>
                <w:sz w:val="16"/>
                <w:szCs w:val="16"/>
                <w:lang w:eastAsia="en-US"/>
              </w:rPr>
              <w:t xml:space="preserve"> kent de samenhang tussen de verschillende vakken in het curriculum</w:t>
            </w:r>
          </w:p>
        </w:tc>
        <w:tc>
          <w:tcPr>
            <w:tcW w:w="6379" w:type="dxa"/>
          </w:tcPr>
          <w:p w14:paraId="1DA4820D"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3.6.2 Vanuit kennis over de samenhang tussen de vakken van meerdere vakgebieden wordt  thematisch en / of geïntegreerd onderwijs (bijvoorbeeld verhalend ontwerpen of omgevingsonderwijs) ontworpen en uitgevoerd in één groep.</w:t>
            </w:r>
          </w:p>
          <w:p w14:paraId="4B1DF733" w14:textId="77777777" w:rsidR="00E03C1A" w:rsidRPr="00D35C47" w:rsidRDefault="00E03C1A" w:rsidP="00E03C1A">
            <w:pPr>
              <w:rPr>
                <w:rFonts w:eastAsiaTheme="minorHAnsi"/>
                <w:sz w:val="16"/>
                <w:szCs w:val="16"/>
                <w:lang w:eastAsia="en-US"/>
              </w:rPr>
            </w:pPr>
          </w:p>
        </w:tc>
      </w:tr>
      <w:tr w:rsidR="00E03C1A" w:rsidRPr="00D35C47" w14:paraId="0048CCA6" w14:textId="77777777" w:rsidTr="00D5140C">
        <w:tc>
          <w:tcPr>
            <w:tcW w:w="3794" w:type="dxa"/>
          </w:tcPr>
          <w:p w14:paraId="624D3859"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3.10 Je kunt de criteria waaraan een goed leerplan moet voldoen toepassen en je weet hoe een leerplan in elkaar zit.</w:t>
            </w:r>
          </w:p>
          <w:p w14:paraId="4777A2D8" w14:textId="77777777" w:rsidR="00E03C1A" w:rsidRPr="00D35C47" w:rsidRDefault="00E03C1A" w:rsidP="00E03C1A">
            <w:pPr>
              <w:rPr>
                <w:rFonts w:eastAsiaTheme="minorHAnsi"/>
                <w:sz w:val="16"/>
                <w:szCs w:val="16"/>
                <w:lang w:eastAsia="en-US"/>
              </w:rPr>
            </w:pPr>
          </w:p>
        </w:tc>
        <w:tc>
          <w:tcPr>
            <w:tcW w:w="6379" w:type="dxa"/>
          </w:tcPr>
          <w:p w14:paraId="53AF239E"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3.10.2 Het leerplan van een methode wordt geanalyseerd aan de hand van de onderdelen waaraan een goed leerplan moet voldoen zoals leerdoelen, leerinhouden en toetsing.</w:t>
            </w:r>
          </w:p>
          <w:p w14:paraId="00F63480" w14:textId="77777777" w:rsidR="00E03C1A" w:rsidRPr="00D35C47" w:rsidRDefault="00E03C1A" w:rsidP="00E03C1A">
            <w:pPr>
              <w:rPr>
                <w:rFonts w:eastAsiaTheme="minorHAnsi"/>
                <w:sz w:val="16"/>
                <w:szCs w:val="16"/>
                <w:lang w:eastAsia="en-US"/>
              </w:rPr>
            </w:pPr>
          </w:p>
        </w:tc>
      </w:tr>
      <w:tr w:rsidR="00E03C1A" w:rsidRPr="00D35C47" w14:paraId="521B2F03" w14:textId="77777777" w:rsidTr="00D5140C">
        <w:tc>
          <w:tcPr>
            <w:tcW w:w="3794" w:type="dxa"/>
          </w:tcPr>
          <w:p w14:paraId="03DFADFD"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3.13 Je kent de verschillende doelen van evalueren en toetsen en de bijbehorende vormen van observeren, toetsen en examineren. Je kunt toetsen ontwikkelen, </w:t>
            </w:r>
            <w:proofErr w:type="spellStart"/>
            <w:r w:rsidRPr="00D35C47">
              <w:rPr>
                <w:rFonts w:eastAsiaTheme="minorHAnsi"/>
                <w:b/>
                <w:sz w:val="16"/>
                <w:szCs w:val="16"/>
                <w:lang w:eastAsia="en-US"/>
              </w:rPr>
              <w:t>toetsresultaten</w:t>
            </w:r>
            <w:proofErr w:type="spellEnd"/>
            <w:r w:rsidRPr="00D35C47">
              <w:rPr>
                <w:rFonts w:eastAsiaTheme="minorHAnsi"/>
                <w:b/>
                <w:sz w:val="16"/>
                <w:szCs w:val="16"/>
                <w:lang w:eastAsia="en-US"/>
              </w:rPr>
              <w:t xml:space="preserve"> beoordelen, analyseren en interpreteren en de kwaliteit van toetsen en examens beoordelen. Je kan bruikbare en betrouwbare voortgangsinformatie verzamelen en analyseren en op grond daarvan je onderwijs waar nodig bijstellen.</w:t>
            </w:r>
          </w:p>
          <w:p w14:paraId="37226BEF" w14:textId="77777777" w:rsidR="00E03C1A" w:rsidRPr="00D35C47" w:rsidRDefault="00E03C1A" w:rsidP="00E03C1A">
            <w:pPr>
              <w:rPr>
                <w:rFonts w:eastAsiaTheme="minorHAnsi"/>
                <w:sz w:val="16"/>
                <w:szCs w:val="16"/>
                <w:lang w:eastAsia="en-US"/>
              </w:rPr>
            </w:pPr>
          </w:p>
          <w:p w14:paraId="3E93738E" w14:textId="77777777" w:rsidR="00E03C1A" w:rsidRPr="00D35C47" w:rsidRDefault="00E03C1A" w:rsidP="00E03C1A">
            <w:pPr>
              <w:rPr>
                <w:rFonts w:eastAsiaTheme="minorHAnsi"/>
                <w:sz w:val="16"/>
                <w:szCs w:val="16"/>
                <w:lang w:eastAsia="en-US"/>
              </w:rPr>
            </w:pPr>
          </w:p>
        </w:tc>
        <w:tc>
          <w:tcPr>
            <w:tcW w:w="6379" w:type="dxa"/>
          </w:tcPr>
          <w:p w14:paraId="39C4E893"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3.13.2 Op basis van kennis van de verschillende doelen van toetsing (formatief-</w:t>
            </w:r>
            <w:proofErr w:type="spellStart"/>
            <w:r w:rsidRPr="00D35C47">
              <w:rPr>
                <w:rFonts w:eastAsiaTheme="minorHAnsi"/>
                <w:sz w:val="16"/>
                <w:szCs w:val="16"/>
                <w:lang w:eastAsia="en-US"/>
              </w:rPr>
              <w:t>summatief</w:t>
            </w:r>
            <w:proofErr w:type="spellEnd"/>
            <w:r w:rsidRPr="00D35C47">
              <w:rPr>
                <w:rFonts w:eastAsiaTheme="minorHAnsi"/>
                <w:sz w:val="16"/>
                <w:szCs w:val="16"/>
                <w:lang w:eastAsia="en-US"/>
              </w:rPr>
              <w:t>, assessment of/</w:t>
            </w:r>
            <w:proofErr w:type="spellStart"/>
            <w:r w:rsidRPr="00D35C47">
              <w:rPr>
                <w:rFonts w:eastAsiaTheme="minorHAnsi"/>
                <w:sz w:val="16"/>
                <w:szCs w:val="16"/>
                <w:lang w:eastAsia="en-US"/>
              </w:rPr>
              <w:t>for</w:t>
            </w:r>
            <w:proofErr w:type="spellEnd"/>
            <w:r w:rsidRPr="00D35C47">
              <w:rPr>
                <w:rFonts w:eastAsiaTheme="minorHAnsi"/>
                <w:sz w:val="16"/>
                <w:szCs w:val="16"/>
                <w:lang w:eastAsia="en-US"/>
              </w:rPr>
              <w:t xml:space="preserve"> </w:t>
            </w:r>
            <w:proofErr w:type="spellStart"/>
            <w:r w:rsidRPr="00D35C47">
              <w:rPr>
                <w:rFonts w:eastAsiaTheme="minorHAnsi"/>
                <w:sz w:val="16"/>
                <w:szCs w:val="16"/>
                <w:lang w:eastAsia="en-US"/>
              </w:rPr>
              <w:t>learning</w:t>
            </w:r>
            <w:proofErr w:type="spellEnd"/>
            <w:r w:rsidRPr="00D35C47">
              <w:rPr>
                <w:rFonts w:eastAsiaTheme="minorHAnsi"/>
                <w:sz w:val="16"/>
                <w:szCs w:val="16"/>
                <w:lang w:eastAsia="en-US"/>
              </w:rPr>
              <w:t xml:space="preserve">, product-proces) worden toetsen ontwikkeld en beoordeeld op kwaliteit. Hiernaast worden </w:t>
            </w:r>
            <w:proofErr w:type="spellStart"/>
            <w:r w:rsidRPr="00D35C47">
              <w:rPr>
                <w:rFonts w:eastAsiaTheme="minorHAnsi"/>
                <w:sz w:val="16"/>
                <w:szCs w:val="16"/>
                <w:lang w:eastAsia="en-US"/>
              </w:rPr>
              <w:t>toetsresultaten</w:t>
            </w:r>
            <w:proofErr w:type="spellEnd"/>
            <w:r w:rsidRPr="00D35C47">
              <w:rPr>
                <w:rFonts w:eastAsiaTheme="minorHAnsi"/>
                <w:sz w:val="16"/>
                <w:szCs w:val="16"/>
                <w:lang w:eastAsia="en-US"/>
              </w:rPr>
              <w:t xml:space="preserve"> beoordeeld, geanalyseerd en geïnterpreteerd. Aan de hand van deze analyses worden verbeteracties geformuleerd voor het optimaliseren van opbrengstgericht werken</w:t>
            </w:r>
          </w:p>
        </w:tc>
      </w:tr>
      <w:tr w:rsidR="00E03C1A" w:rsidRPr="00D35C47" w14:paraId="3C3DAA7B" w14:textId="77777777" w:rsidTr="00D5140C">
        <w:tc>
          <w:tcPr>
            <w:tcW w:w="3794" w:type="dxa"/>
          </w:tcPr>
          <w:p w14:paraId="77E7573C" w14:textId="77777777" w:rsidR="00E03C1A" w:rsidRPr="00D35C47" w:rsidRDefault="00E03C1A" w:rsidP="00E03C1A">
            <w:pPr>
              <w:rPr>
                <w:rFonts w:eastAsiaTheme="minorHAnsi"/>
                <w:sz w:val="16"/>
                <w:szCs w:val="16"/>
                <w:lang w:eastAsia="en-US"/>
              </w:rPr>
            </w:pPr>
            <w:r w:rsidRPr="00D35C47">
              <w:rPr>
                <w:rFonts w:eastAsiaTheme="minorHAnsi"/>
                <w:b/>
                <w:sz w:val="16"/>
                <w:szCs w:val="16"/>
                <w:lang w:eastAsia="en-US"/>
              </w:rPr>
              <w:t>Dt</w:t>
            </w:r>
            <w:r w:rsidRPr="00D35C47">
              <w:rPr>
                <w:rFonts w:eastAsiaTheme="minorHAnsi"/>
                <w:b/>
                <w:bCs/>
                <w:sz w:val="16"/>
                <w:szCs w:val="16"/>
                <w:lang w:eastAsia="en-US"/>
              </w:rPr>
              <w:t xml:space="preserve">3.15 Je kunt onderwijs voorbereiden – </w:t>
            </w:r>
            <w:r w:rsidRPr="00D35C47">
              <w:rPr>
                <w:rFonts w:eastAsiaTheme="minorHAnsi"/>
                <w:b/>
                <w:sz w:val="16"/>
                <w:szCs w:val="16"/>
                <w:lang w:eastAsia="en-US"/>
              </w:rPr>
              <w:t>passende en betrouwbare toetsen kiezen, maken of samenstellen</w:t>
            </w:r>
          </w:p>
          <w:p w14:paraId="010A8E24" w14:textId="77777777" w:rsidR="00E03C1A" w:rsidRPr="00D35C47" w:rsidRDefault="00E03C1A" w:rsidP="00E03C1A">
            <w:pPr>
              <w:rPr>
                <w:rFonts w:eastAsiaTheme="minorHAnsi"/>
                <w:sz w:val="16"/>
                <w:szCs w:val="16"/>
                <w:lang w:eastAsia="en-US"/>
              </w:rPr>
            </w:pPr>
          </w:p>
        </w:tc>
        <w:tc>
          <w:tcPr>
            <w:tcW w:w="6379" w:type="dxa"/>
          </w:tcPr>
          <w:p w14:paraId="0CFB9994"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3.15.2 Op basis van de ontworpen les wordt uit een methode een passende en betrouwbare (digitale) toets gekozen en gebruikt. Hierbij wordt nagegaan of de doelen van een les adequaat worden getoetst en wordt er zo nodig een alternatief gekozen, gemaakt of samengesteld</w:t>
            </w:r>
          </w:p>
          <w:p w14:paraId="2B3F7379" w14:textId="77777777" w:rsidR="00E03C1A" w:rsidRPr="00D35C47" w:rsidRDefault="00E03C1A" w:rsidP="00E03C1A">
            <w:pPr>
              <w:rPr>
                <w:rFonts w:eastAsiaTheme="minorHAnsi"/>
                <w:sz w:val="16"/>
                <w:szCs w:val="16"/>
                <w:lang w:eastAsia="en-US"/>
              </w:rPr>
            </w:pPr>
          </w:p>
        </w:tc>
      </w:tr>
      <w:tr w:rsidR="00E03C1A" w:rsidRPr="00D35C47" w14:paraId="699C370F" w14:textId="77777777" w:rsidTr="00D5140C">
        <w:tc>
          <w:tcPr>
            <w:tcW w:w="3794" w:type="dxa"/>
          </w:tcPr>
          <w:p w14:paraId="24C217C0"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w:t>
            </w:r>
            <w:r w:rsidRPr="00D35C47">
              <w:rPr>
                <w:rFonts w:eastAsiaTheme="minorHAnsi"/>
                <w:b/>
                <w:bCs/>
                <w:sz w:val="16"/>
                <w:szCs w:val="16"/>
                <w:lang w:eastAsia="en-US"/>
              </w:rPr>
              <w:t xml:space="preserve">3.21 Je kunt onderwijs evalueren en ontwikkelen: </w:t>
            </w:r>
            <w:r w:rsidRPr="00D35C47">
              <w:rPr>
                <w:rFonts w:eastAsiaTheme="minorHAnsi"/>
                <w:b/>
                <w:sz w:val="16"/>
                <w:szCs w:val="16"/>
                <w:lang w:eastAsia="en-US"/>
              </w:rPr>
              <w:t xml:space="preserve">de voortgang volgen, de resultaten toetsen, analyseren en beoordelen; </w:t>
            </w:r>
          </w:p>
        </w:tc>
        <w:tc>
          <w:tcPr>
            <w:tcW w:w="6379" w:type="dxa"/>
          </w:tcPr>
          <w:p w14:paraId="4515E17D"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3.21.2 Bestaande toetsen worden afgenomen, nagekeken, beoordeeld en deze gegevens worden gebruikt voor analyse en interpretatie om de voortgang in beeld te brengen. Deze voortgang wordt gerelateerd aan leerlijnen, ontwikkelingsfasen en individuele mogelijkheden.</w:t>
            </w:r>
          </w:p>
          <w:p w14:paraId="73784FD9" w14:textId="77777777" w:rsidR="00E03C1A" w:rsidRPr="00D35C47" w:rsidRDefault="00E03C1A" w:rsidP="00E03C1A">
            <w:pPr>
              <w:rPr>
                <w:rFonts w:eastAsiaTheme="minorHAnsi"/>
                <w:sz w:val="16"/>
                <w:szCs w:val="16"/>
                <w:lang w:eastAsia="en-US"/>
              </w:rPr>
            </w:pPr>
          </w:p>
        </w:tc>
      </w:tr>
      <w:tr w:rsidR="00E03C1A" w:rsidRPr="00D35C47" w14:paraId="3F191CEC" w14:textId="77777777" w:rsidTr="00D5140C">
        <w:tc>
          <w:tcPr>
            <w:tcW w:w="3794" w:type="dxa"/>
          </w:tcPr>
          <w:p w14:paraId="28F924C6"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3.23 </w:t>
            </w:r>
            <w:r w:rsidRPr="00D35C47">
              <w:rPr>
                <w:rFonts w:eastAsiaTheme="minorHAnsi"/>
                <w:b/>
                <w:bCs/>
                <w:sz w:val="16"/>
                <w:szCs w:val="16"/>
                <w:lang w:eastAsia="en-US"/>
              </w:rPr>
              <w:t xml:space="preserve">Je kunt onderwijs evalueren en ontwikkelen: </w:t>
            </w:r>
            <w:r w:rsidRPr="00D35C47">
              <w:rPr>
                <w:rFonts w:eastAsiaTheme="minorHAnsi"/>
                <w:b/>
                <w:sz w:val="16"/>
                <w:szCs w:val="16"/>
                <w:lang w:eastAsia="en-US"/>
              </w:rPr>
              <w:t>leerproblemen signaleren en indien nodig met hulp van collega’s oplossingen zoeken of doorverwijzen</w:t>
            </w:r>
          </w:p>
        </w:tc>
        <w:tc>
          <w:tcPr>
            <w:tcW w:w="6379" w:type="dxa"/>
          </w:tcPr>
          <w:p w14:paraId="7904901A"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3.23.2 Doordat de leerresultaten van de leerlingen nauwlettend worden gevolgd wordt inzicht verkregen in leerbehoeften.  Als extra uitleg en inzet van andere methoden niet werkt wordt hulp gezocht van collega’s bij een leerlingbespreking (Passend onderwijs</w:t>
            </w:r>
          </w:p>
        </w:tc>
      </w:tr>
      <w:tr w:rsidR="00E03C1A" w:rsidRPr="00D35C47" w14:paraId="583595A8" w14:textId="77777777" w:rsidTr="00D5140C">
        <w:tc>
          <w:tcPr>
            <w:tcW w:w="3794" w:type="dxa"/>
          </w:tcPr>
          <w:p w14:paraId="41775DBB" w14:textId="77777777" w:rsidR="00E03C1A" w:rsidRPr="00D35C47" w:rsidRDefault="00E03C1A" w:rsidP="00E03C1A">
            <w:pPr>
              <w:rPr>
                <w:rFonts w:eastAsiaTheme="minorHAnsi"/>
                <w:b/>
                <w:sz w:val="16"/>
                <w:szCs w:val="16"/>
                <w:lang w:eastAsia="en-US"/>
              </w:rPr>
            </w:pPr>
            <w:proofErr w:type="spellStart"/>
            <w:r w:rsidRPr="00D35C47">
              <w:rPr>
                <w:rFonts w:eastAsiaTheme="minorHAnsi"/>
                <w:b/>
                <w:sz w:val="16"/>
                <w:szCs w:val="16"/>
                <w:lang w:eastAsia="en-US"/>
              </w:rPr>
              <w:lastRenderedPageBreak/>
              <w:t>Dt</w:t>
            </w:r>
            <w:proofErr w:type="spellEnd"/>
            <w:r w:rsidRPr="00D35C47">
              <w:rPr>
                <w:rFonts w:eastAsiaTheme="minorHAnsi"/>
                <w:b/>
                <w:sz w:val="16"/>
                <w:szCs w:val="16"/>
                <w:lang w:eastAsia="en-US"/>
              </w:rPr>
              <w:t xml:space="preserve"> 4.1 Je kunt verwachtingen duidelijk maken en eisen stellen aan leerlingen</w:t>
            </w:r>
          </w:p>
        </w:tc>
        <w:tc>
          <w:tcPr>
            <w:tcW w:w="6379" w:type="dxa"/>
          </w:tcPr>
          <w:p w14:paraId="1B539A2A"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4.1.2 Gewenst gedrag wordt gestimuleerd door wederzijdse gerichte feedback op gestelde eisen en verwachtingen te geven. Hierbij wordt  samen gezocht  naar oplossingen en/of achtergronden (</w:t>
            </w:r>
            <w:proofErr w:type="spellStart"/>
            <w:r w:rsidRPr="00D35C47">
              <w:rPr>
                <w:rFonts w:eastAsiaTheme="minorHAnsi"/>
                <w:sz w:val="16"/>
                <w:szCs w:val="16"/>
                <w:lang w:eastAsia="en-US"/>
              </w:rPr>
              <w:t>Hattie</w:t>
            </w:r>
            <w:proofErr w:type="spellEnd"/>
            <w:r w:rsidRPr="00D35C47">
              <w:rPr>
                <w:rFonts w:eastAsiaTheme="minorHAnsi"/>
                <w:sz w:val="16"/>
                <w:szCs w:val="16"/>
                <w:lang w:eastAsia="en-US"/>
              </w:rPr>
              <w:t xml:space="preserve"> 2012).</w:t>
            </w:r>
          </w:p>
          <w:p w14:paraId="714DFED1" w14:textId="77777777" w:rsidR="00E03C1A" w:rsidRPr="00D35C47" w:rsidRDefault="00E03C1A" w:rsidP="00E03C1A">
            <w:pPr>
              <w:rPr>
                <w:rFonts w:eastAsiaTheme="minorHAnsi"/>
                <w:sz w:val="16"/>
                <w:szCs w:val="16"/>
                <w:lang w:eastAsia="en-US"/>
              </w:rPr>
            </w:pPr>
          </w:p>
        </w:tc>
      </w:tr>
      <w:tr w:rsidR="00E03C1A" w:rsidRPr="00D35C47" w14:paraId="4CFC7956" w14:textId="77777777" w:rsidTr="00D5140C">
        <w:tc>
          <w:tcPr>
            <w:tcW w:w="3794" w:type="dxa"/>
          </w:tcPr>
          <w:p w14:paraId="1ABB2015" w14:textId="77777777" w:rsidR="00E03C1A" w:rsidRPr="00D35C47" w:rsidRDefault="00E03C1A" w:rsidP="00E03C1A">
            <w:pPr>
              <w:rPr>
                <w:rFonts w:eastAsiaTheme="minorHAnsi"/>
                <w:b/>
                <w:sz w:val="16"/>
                <w:szCs w:val="16"/>
                <w:lang w:eastAsia="en-US"/>
              </w:rPr>
            </w:pPr>
            <w:r w:rsidRPr="00D35C47">
              <w:rPr>
                <w:rFonts w:eastAsiaTheme="minorHAnsi"/>
                <w:b/>
                <w:sz w:val="16"/>
                <w:szCs w:val="16"/>
                <w:lang w:eastAsia="en-US"/>
              </w:rPr>
              <w:t>DT.5.1 Je kunt je onderwijs en je pedagogische omgang met je leerlingen uitleggen en verantwoorden</w:t>
            </w:r>
          </w:p>
        </w:tc>
        <w:tc>
          <w:tcPr>
            <w:tcW w:w="6379" w:type="dxa"/>
          </w:tcPr>
          <w:p w14:paraId="17CA7523"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5.1.2 Het subjectief concept over waarden en doelen van onderwijs en pedagogische omgang wordt uitgelegd en verantwoord aan collega’s, schoolleiding en ouders. Hierbij wordt de dialoog aangegaan over gemaakte keuzes</w:t>
            </w:r>
          </w:p>
        </w:tc>
      </w:tr>
      <w:tr w:rsidR="00E03C1A" w:rsidRPr="00D35C47" w14:paraId="74BA03B1" w14:textId="77777777" w:rsidTr="00D5140C">
        <w:tc>
          <w:tcPr>
            <w:tcW w:w="3794" w:type="dxa"/>
          </w:tcPr>
          <w:p w14:paraId="0CC7A5DF" w14:textId="77777777" w:rsidR="00E03C1A" w:rsidRPr="00D35C47" w:rsidRDefault="00E03C1A" w:rsidP="00E03C1A">
            <w:pPr>
              <w:rPr>
                <w:rFonts w:eastAsiaTheme="minorHAnsi"/>
                <w:sz w:val="16"/>
                <w:szCs w:val="16"/>
                <w:lang w:eastAsia="en-US"/>
              </w:rPr>
            </w:pPr>
            <w:r w:rsidRPr="00D35C47">
              <w:rPr>
                <w:rFonts w:eastAsiaTheme="minorHAnsi"/>
                <w:b/>
                <w:sz w:val="16"/>
                <w:szCs w:val="16"/>
                <w:lang w:eastAsia="en-US"/>
              </w:rPr>
              <w:t xml:space="preserve">DT. </w:t>
            </w:r>
            <w:r w:rsidRPr="00D35C47">
              <w:rPr>
                <w:rFonts w:eastAsiaTheme="minorHAnsi"/>
                <w:b/>
                <w:bCs/>
                <w:sz w:val="16"/>
                <w:szCs w:val="16"/>
                <w:lang w:eastAsia="en-US"/>
              </w:rPr>
              <w:t xml:space="preserve">5.3 Je kunt onderwijs evalueren en ontwikkelen: </w:t>
            </w:r>
            <w:r w:rsidRPr="00D35C47">
              <w:rPr>
                <w:rFonts w:eastAsiaTheme="minorHAnsi"/>
                <w:b/>
                <w:sz w:val="16"/>
                <w:szCs w:val="16"/>
                <w:lang w:eastAsia="en-US"/>
              </w:rPr>
              <w:t>advies vragen aan collega’s of andere deskundigen; je weet wanneer en hoe je advies kan geven</w:t>
            </w:r>
          </w:p>
          <w:p w14:paraId="62331661" w14:textId="77777777" w:rsidR="00E03C1A" w:rsidRPr="00D35C47" w:rsidRDefault="00E03C1A" w:rsidP="00E03C1A">
            <w:pPr>
              <w:rPr>
                <w:rFonts w:eastAsiaTheme="minorHAnsi"/>
                <w:sz w:val="16"/>
                <w:szCs w:val="16"/>
                <w:lang w:eastAsia="en-US"/>
              </w:rPr>
            </w:pPr>
          </w:p>
        </w:tc>
        <w:tc>
          <w:tcPr>
            <w:tcW w:w="6379" w:type="dxa"/>
          </w:tcPr>
          <w:p w14:paraId="5CEE742F"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5.3.2 Met professionele ontwikkeling als doel wordt collegiale consultatie georganiseerd met collega’s en/of deskundigen (mogelijk via  digitale media) waarin adviezen worden gegeven en ontvangen. Hierbij worden vaardigheden toegepast als reflectie, luisteren, vragen stellen, observeren, informatie geven, weerstand en dilemma’s benoemen en feedback geven. Vragen die gesteld kunnen worden zijn: wat dachten, deden, voelden en wilden de leerlingen?</w:t>
            </w:r>
          </w:p>
          <w:p w14:paraId="42EC0CF6" w14:textId="77777777" w:rsidR="00E03C1A" w:rsidRPr="00D35C47" w:rsidRDefault="00E03C1A" w:rsidP="00E03C1A">
            <w:pPr>
              <w:rPr>
                <w:rFonts w:eastAsiaTheme="minorHAnsi"/>
                <w:sz w:val="16"/>
                <w:szCs w:val="16"/>
                <w:lang w:eastAsia="en-US"/>
              </w:rPr>
            </w:pPr>
          </w:p>
        </w:tc>
      </w:tr>
      <w:tr w:rsidR="00E03C1A" w:rsidRPr="00D35C47" w14:paraId="075A8B95" w14:textId="77777777" w:rsidTr="00D5140C">
        <w:tc>
          <w:tcPr>
            <w:tcW w:w="3794" w:type="dxa"/>
          </w:tcPr>
          <w:p w14:paraId="1F2CA4B3" w14:textId="77777777" w:rsidR="00E03C1A" w:rsidRPr="00D35C47" w:rsidRDefault="00E03C1A" w:rsidP="00E03C1A">
            <w:pPr>
              <w:rPr>
                <w:rFonts w:eastAsiaTheme="minorHAnsi"/>
                <w:b/>
                <w:bCs/>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7.2 </w:t>
            </w:r>
            <w:r w:rsidRPr="00D35C47">
              <w:rPr>
                <w:rFonts w:eastAsiaTheme="minorHAnsi"/>
                <w:b/>
                <w:bCs/>
                <w:sz w:val="16"/>
                <w:szCs w:val="16"/>
                <w:lang w:eastAsia="en-US"/>
              </w:rPr>
              <w:t>Je kunt reflecteren op het eigen pedagogisch-didactisch handelen</w:t>
            </w:r>
          </w:p>
          <w:p w14:paraId="0EB72333" w14:textId="77777777" w:rsidR="00E03C1A" w:rsidRPr="00D35C47" w:rsidRDefault="00E03C1A" w:rsidP="00E03C1A">
            <w:pPr>
              <w:rPr>
                <w:rFonts w:eastAsiaTheme="minorHAnsi"/>
                <w:sz w:val="16"/>
                <w:szCs w:val="16"/>
                <w:lang w:eastAsia="en-US"/>
              </w:rPr>
            </w:pPr>
            <w:r w:rsidRPr="00D35C47">
              <w:rPr>
                <w:rFonts w:eastAsiaTheme="minorHAnsi"/>
                <w:b/>
                <w:bCs/>
                <w:sz w:val="16"/>
                <w:szCs w:val="16"/>
                <w:lang w:eastAsia="en-US"/>
              </w:rPr>
              <w:t>Een vakbekwame leraar is in staat en bereid om op zijn eigen pedagogisch-didactisch handelen te reflecteren. Dit handelen bepaalt in hoge mate het succes dat leerlingen zullen hebben in het verwerven van kennis, kunde en attitude. Het handelen van de leraar is gebaseerd op eigen denken, voelen en willen; kennis; opvattingen over beroep; persoonlijke kwaliteiten evenals visie op leren en onderwijzen. Om met dit alles bewust om te kunnen gaan en te kunnen vertalen naar eigen gedrag -in combinatie met bewustzijn van de innerlijke drijfveren om leraar te willen zijn- is reflectie nodig. Reflectie in het licht van het doel van onderwijs: kinderen leren voor de toekomst</w:t>
            </w:r>
          </w:p>
        </w:tc>
        <w:tc>
          <w:tcPr>
            <w:tcW w:w="6379" w:type="dxa"/>
          </w:tcPr>
          <w:p w14:paraId="22CE0989"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Ld 7.2.2 De bekwaamheden in de hoofdfase omvatten allereerst de bekwaamheden beschreven bij de propedeuse. In deze fase wordt systematisch en doelgericht gereflecteerd op meerdere niveaus van denken, voelen, willen verbonden aan eigen overtuiging, identiteit en betrokkenheid. Hierbij worden de kernkwaliteiten en belemmeringen benoemd en hoe daarmee te werken en om te gaan. Deze inzichten worden verbonden aan de opvattingen over de beroepshouding met vragen als: wie ben ik als leraar en welke waarden zijn daarbij belangrijk? Wat leren leerlingen; hoe ervaren leerlingen mijn ZIJN? wat doen, denken, voelen en willen de leerlingen? Hoe ga ik om met diversiteit in leren?</w:t>
            </w:r>
          </w:p>
          <w:p w14:paraId="5550947A" w14:textId="77777777" w:rsidR="00E03C1A" w:rsidRPr="00D35C47" w:rsidRDefault="00E03C1A" w:rsidP="00E03C1A">
            <w:pPr>
              <w:rPr>
                <w:rFonts w:eastAsiaTheme="minorHAnsi"/>
                <w:i/>
                <w:sz w:val="16"/>
                <w:szCs w:val="16"/>
                <w:lang w:eastAsia="en-US"/>
              </w:rPr>
            </w:pPr>
            <w:r w:rsidRPr="00D35C47">
              <w:rPr>
                <w:rFonts w:eastAsiaTheme="minorHAnsi"/>
                <w:sz w:val="16"/>
                <w:szCs w:val="16"/>
                <w:lang w:eastAsia="en-US"/>
              </w:rPr>
              <w:t>Dit professionele leren wordt gekoppeld aan de eigen motivatie, leerstijl en leervaardigheden die actief verder ontwikkeld worden.</w:t>
            </w:r>
          </w:p>
          <w:p w14:paraId="0F5CDFA5"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 xml:space="preserve">In het geordende en samenhangend bekwaamheidsdossier wordt vanuit deze reflectieve gemotiveerde houding planmatig aan de eigen onderwijsvisie, ontwikkeling en eigen pedagogisch-didactisch handelen gewerkt. Deze reflecties leiden ook tot de bereidheid om de eigen praktijk – in een leergemeenschap- nader te onderzoeken vanuit een open mind, </w:t>
            </w:r>
            <w:proofErr w:type="spellStart"/>
            <w:r w:rsidRPr="00D35C47">
              <w:rPr>
                <w:rFonts w:eastAsiaTheme="minorHAnsi"/>
                <w:sz w:val="16"/>
                <w:szCs w:val="16"/>
                <w:lang w:eastAsia="en-US"/>
              </w:rPr>
              <w:t>heart</w:t>
            </w:r>
            <w:proofErr w:type="spellEnd"/>
            <w:r w:rsidRPr="00D35C47">
              <w:rPr>
                <w:rFonts w:eastAsiaTheme="minorHAnsi"/>
                <w:sz w:val="16"/>
                <w:szCs w:val="16"/>
                <w:lang w:eastAsia="en-US"/>
              </w:rPr>
              <w:t xml:space="preserve"> en </w:t>
            </w:r>
            <w:proofErr w:type="spellStart"/>
            <w:r w:rsidRPr="00D35C47">
              <w:rPr>
                <w:rFonts w:eastAsiaTheme="minorHAnsi"/>
                <w:sz w:val="16"/>
                <w:szCs w:val="16"/>
                <w:lang w:eastAsia="en-US"/>
              </w:rPr>
              <w:t>will</w:t>
            </w:r>
            <w:proofErr w:type="spellEnd"/>
            <w:r w:rsidRPr="00D35C47">
              <w:rPr>
                <w:rFonts w:eastAsiaTheme="minorHAnsi"/>
                <w:sz w:val="16"/>
                <w:szCs w:val="16"/>
                <w:lang w:eastAsia="en-US"/>
              </w:rPr>
              <w:t>. Belemmerende gedachten, idealen en kwaliteiten worden daarin meegenomen</w:t>
            </w:r>
          </w:p>
          <w:p w14:paraId="78FC6FD1" w14:textId="77777777" w:rsidR="00E03C1A" w:rsidRPr="00D35C47" w:rsidRDefault="00E03C1A" w:rsidP="00E03C1A">
            <w:pPr>
              <w:rPr>
                <w:rFonts w:eastAsiaTheme="minorHAnsi"/>
                <w:sz w:val="16"/>
                <w:szCs w:val="16"/>
                <w:lang w:val="en-US" w:eastAsia="en-US"/>
              </w:rPr>
            </w:pPr>
          </w:p>
        </w:tc>
      </w:tr>
      <w:tr w:rsidR="00E03C1A" w:rsidRPr="00D35C47" w14:paraId="19DE6E35" w14:textId="77777777" w:rsidTr="00D5140C">
        <w:tc>
          <w:tcPr>
            <w:tcW w:w="3794" w:type="dxa"/>
          </w:tcPr>
          <w:p w14:paraId="37A980E9" w14:textId="77777777" w:rsidR="00E03C1A" w:rsidRPr="00D35C47" w:rsidRDefault="00E03C1A" w:rsidP="00E03C1A">
            <w:pPr>
              <w:rPr>
                <w:rFonts w:eastAsiaTheme="minorHAnsi"/>
                <w:b/>
                <w:bCs/>
                <w:sz w:val="16"/>
                <w:szCs w:val="16"/>
                <w:lang w:eastAsia="en-US"/>
              </w:rPr>
            </w:pPr>
            <w:proofErr w:type="spellStart"/>
            <w:r w:rsidRPr="00D35C47">
              <w:rPr>
                <w:rFonts w:eastAsiaTheme="minorHAnsi"/>
                <w:b/>
                <w:sz w:val="16"/>
                <w:szCs w:val="16"/>
                <w:lang w:eastAsia="en-US"/>
              </w:rPr>
              <w:t>Dt</w:t>
            </w:r>
            <w:proofErr w:type="spellEnd"/>
            <w:r w:rsidRPr="00D35C47">
              <w:rPr>
                <w:rFonts w:eastAsiaTheme="minorHAnsi"/>
                <w:b/>
                <w:sz w:val="16"/>
                <w:szCs w:val="16"/>
                <w:lang w:eastAsia="en-US"/>
              </w:rPr>
              <w:t xml:space="preserve"> 7.3  Je kunt werken </w:t>
            </w:r>
            <w:r w:rsidRPr="00D35C47">
              <w:rPr>
                <w:rFonts w:eastAsiaTheme="minorHAnsi"/>
                <w:b/>
                <w:bCs/>
                <w:sz w:val="16"/>
                <w:szCs w:val="16"/>
                <w:lang w:eastAsia="en-US"/>
              </w:rPr>
              <w:t xml:space="preserve">in een organisatie met een eigen identiteit en visie waarin met collega’s een professionele gemeenschap wordt gevormd waarin onderzoekend en met een ondernemende houding wordt samengewerkt, geleerd en ontwikkeld. </w:t>
            </w:r>
          </w:p>
          <w:p w14:paraId="7CC343CE" w14:textId="77777777" w:rsidR="00E03C1A" w:rsidRPr="00D35C47" w:rsidRDefault="00E03C1A" w:rsidP="00E03C1A">
            <w:pPr>
              <w:rPr>
                <w:rFonts w:eastAsiaTheme="minorHAnsi"/>
                <w:bCs/>
                <w:sz w:val="16"/>
                <w:szCs w:val="16"/>
                <w:lang w:eastAsia="en-US"/>
              </w:rPr>
            </w:pPr>
            <w:r w:rsidRPr="00D35C47">
              <w:rPr>
                <w:rFonts w:eastAsiaTheme="minorHAnsi"/>
                <w:sz w:val="16"/>
                <w:szCs w:val="16"/>
                <w:lang w:eastAsia="en-US"/>
              </w:rPr>
              <w:t>Je kunt een voorstel doen voor praktijkgericht onderzoek voor het oplossen van problemen of vragen uit de beroepspraktijk. Je verdiept je in actuele informatiebronnen, je schrijft in eigen woorden een theoretisch kader waaruit blijkt dat je de informatie kritisch hebt bestudeerd. Je kunt het onderzoek opzetten en uitvoeren, voortgang en kwaliteit monitoren en bijsturen waar nodig. Je kunt met verschillende dataverzamelingsmethoden en verschillende analysetechnieken komen tot interpretatie en analyse van de gegevens en conclusies trekken. Je kunt schriftelijk en mondeling rapporteren over het onderzoek. Je deelt de onderzoeksresultaten met anderen in de professionele leergemeenschap en levert hiermee een actieve bijdrage aan kennisvermeerdering. Je gedraagt je volgens de bij onderzoek horende ethische gedragsnormen.</w:t>
            </w:r>
          </w:p>
          <w:p w14:paraId="2C6BF381" w14:textId="3A5FC558" w:rsidR="00E03C1A" w:rsidRPr="00D35C47" w:rsidRDefault="00E03C1A" w:rsidP="00E03C1A">
            <w:pPr>
              <w:rPr>
                <w:rFonts w:eastAsiaTheme="minorHAnsi"/>
                <w:b/>
                <w:sz w:val="16"/>
                <w:szCs w:val="16"/>
                <w:lang w:eastAsia="en-US"/>
              </w:rPr>
            </w:pPr>
          </w:p>
        </w:tc>
        <w:tc>
          <w:tcPr>
            <w:tcW w:w="6379" w:type="dxa"/>
          </w:tcPr>
          <w:p w14:paraId="446961EC" w14:textId="77777777" w:rsidR="00E03C1A" w:rsidRPr="00D35C47" w:rsidRDefault="00E03C1A" w:rsidP="00E03C1A">
            <w:pPr>
              <w:rPr>
                <w:rFonts w:eastAsiaTheme="minorHAnsi"/>
                <w:sz w:val="16"/>
                <w:szCs w:val="16"/>
                <w:lang w:eastAsia="en-US"/>
              </w:rPr>
            </w:pPr>
            <w:r w:rsidRPr="00D35C47">
              <w:rPr>
                <w:rFonts w:eastAsiaTheme="minorHAnsi"/>
                <w:sz w:val="16"/>
                <w:szCs w:val="16"/>
                <w:lang w:eastAsia="en-US"/>
              </w:rPr>
              <w:t xml:space="preserve">Ld 7.3.2 Onder begeleiding wordt er systematisch en planmatig een onderzoek opgezet en uitgevoerd. De verkregen gegevens worden overzichtelijk weergegeven en met verschillende analysemethoden verwerkt zodat zinvolle interpretatie mogelijk wordt. De analyse bevat een vergelijking met gelezen literatuur. Op basis hiervan worden conclusies getrokken en aanbevelingen gedaan. De verkregen onderzoeksresultaten worden schriftelijk en mondeling gedeeld met collega’s binnen de basisschool om zo te komen tot kennisvermeerdering. Er wordt </w:t>
            </w:r>
            <w:r w:rsidRPr="00D35C47">
              <w:rPr>
                <w:rFonts w:eastAsiaTheme="minorHAnsi"/>
                <w:b/>
                <w:bCs/>
                <w:sz w:val="16"/>
                <w:szCs w:val="16"/>
                <w:lang w:eastAsia="en-US"/>
              </w:rPr>
              <w:t xml:space="preserve">systematisch en planmatig </w:t>
            </w:r>
            <w:r w:rsidRPr="00D35C47">
              <w:rPr>
                <w:rFonts w:eastAsiaTheme="minorHAnsi"/>
                <w:sz w:val="16"/>
                <w:szCs w:val="16"/>
                <w:lang w:eastAsia="en-US"/>
              </w:rPr>
              <w:t>sturing gegeven aan het eigen professionele leerproces gekoppeld aan onderzoekthema’s, middels praktijkonderzoek dat handvatten oplevert voor gewenste ontwikkelingen in de eigen groep</w:t>
            </w:r>
          </w:p>
        </w:tc>
      </w:tr>
    </w:tbl>
    <w:p w14:paraId="0536A812" w14:textId="77777777" w:rsidR="00E03C1A" w:rsidRPr="00E03C1A" w:rsidRDefault="00E03C1A" w:rsidP="00E03C1A">
      <w:pPr>
        <w:rPr>
          <w:rFonts w:eastAsiaTheme="minorHAnsi"/>
          <w:sz w:val="22"/>
          <w:szCs w:val="22"/>
          <w:lang w:eastAsia="en-US"/>
        </w:rPr>
      </w:pPr>
    </w:p>
    <w:p w14:paraId="1CDA7297" w14:textId="77777777" w:rsidR="00E03C1A" w:rsidRPr="00E03C1A" w:rsidRDefault="00E03C1A" w:rsidP="00E03C1A">
      <w:pPr>
        <w:rPr>
          <w:rFonts w:eastAsiaTheme="minorHAnsi"/>
          <w:sz w:val="22"/>
          <w:szCs w:val="22"/>
          <w:lang w:eastAsia="en-US"/>
        </w:rPr>
      </w:pPr>
    </w:p>
    <w:p w14:paraId="1717D399" w14:textId="77777777" w:rsidR="00E03C1A" w:rsidRDefault="00E03C1A" w:rsidP="004333A7">
      <w:pPr>
        <w:rPr>
          <w:rFonts w:eastAsiaTheme="minorHAnsi"/>
          <w:sz w:val="22"/>
          <w:szCs w:val="22"/>
          <w:lang w:eastAsia="en-US"/>
        </w:rPr>
      </w:pPr>
    </w:p>
    <w:p w14:paraId="35E3C563" w14:textId="1FBAE604" w:rsidR="00ED113F" w:rsidRPr="00ED113F" w:rsidRDefault="00ED113F" w:rsidP="00ED113F">
      <w:pPr>
        <w:rPr>
          <w:rFonts w:eastAsiaTheme="minorHAnsi"/>
          <w:i/>
          <w:sz w:val="22"/>
          <w:szCs w:val="22"/>
          <w:lang w:eastAsia="en-US"/>
        </w:rPr>
      </w:pPr>
      <w:r w:rsidRPr="00ED113F">
        <w:rPr>
          <w:rFonts w:eastAsiaTheme="minorHAnsi"/>
          <w:sz w:val="22"/>
          <w:szCs w:val="22"/>
          <w:lang w:eastAsia="en-US"/>
        </w:rPr>
        <w:lastRenderedPageBreak/>
        <w:t>De leerdoelen voor deze fase van de opleiding</w:t>
      </w:r>
      <w:r w:rsidR="00821B11">
        <w:rPr>
          <w:rFonts w:eastAsiaTheme="minorHAnsi"/>
          <w:sz w:val="22"/>
          <w:szCs w:val="22"/>
          <w:lang w:eastAsia="en-US"/>
        </w:rPr>
        <w:t xml:space="preserve"> zijn onderstaand</w:t>
      </w:r>
      <w:r w:rsidRPr="00ED113F">
        <w:rPr>
          <w:rFonts w:eastAsiaTheme="minorHAnsi"/>
          <w:sz w:val="22"/>
          <w:szCs w:val="22"/>
          <w:lang w:eastAsia="en-US"/>
        </w:rPr>
        <w:t xml:space="preserve"> zo geformuleerd dat ze helpen bij de oriëntatie op dit semester.</w:t>
      </w:r>
    </w:p>
    <w:p w14:paraId="2E2E1EF2" w14:textId="77777777" w:rsidR="00ED113F" w:rsidRDefault="00ED113F" w:rsidP="004333A7">
      <w:pPr>
        <w:rPr>
          <w:rFonts w:eastAsiaTheme="minorHAnsi"/>
          <w:sz w:val="22"/>
          <w:szCs w:val="22"/>
          <w:lang w:eastAsia="en-US"/>
        </w:rPr>
      </w:pPr>
    </w:p>
    <w:p w14:paraId="15DBB4B4" w14:textId="2ADA5543" w:rsidR="001F2BAA" w:rsidRPr="001F2BAA" w:rsidRDefault="00821B11" w:rsidP="001F2BAA">
      <w:pPr>
        <w:rPr>
          <w:rFonts w:eastAsiaTheme="minorHAnsi"/>
          <w:sz w:val="22"/>
          <w:szCs w:val="22"/>
          <w:lang w:eastAsia="en-US"/>
        </w:rPr>
      </w:pPr>
      <w:bookmarkStart w:id="18" w:name="_Toc492413834"/>
      <w:r w:rsidRPr="00821B11">
        <w:rPr>
          <w:rStyle w:val="Heading2Char"/>
          <w:rFonts w:eastAsiaTheme="minorHAnsi"/>
        </w:rPr>
        <w:t>H</w:t>
      </w:r>
      <w:r w:rsidR="001F2BAA" w:rsidRPr="00821B11">
        <w:rPr>
          <w:rStyle w:val="Heading2Char"/>
          <w:rFonts w:eastAsiaTheme="minorHAnsi"/>
        </w:rPr>
        <w:t>erformulering leerdoelen</w:t>
      </w:r>
      <w:r w:rsidRPr="00821B11">
        <w:rPr>
          <w:rStyle w:val="Heading2Char"/>
          <w:rFonts w:eastAsiaTheme="minorHAnsi"/>
        </w:rPr>
        <w:t xml:space="preserve"> Pabo 3</w:t>
      </w:r>
      <w:bookmarkEnd w:id="18"/>
      <w:r w:rsidR="001F2BAA" w:rsidRPr="001F2BAA">
        <w:rPr>
          <w:rFonts w:eastAsiaTheme="minorHAnsi"/>
          <w:sz w:val="22"/>
          <w:szCs w:val="22"/>
          <w:lang w:eastAsia="en-US"/>
        </w:rPr>
        <w:t> </w:t>
      </w:r>
    </w:p>
    <w:p w14:paraId="24DD2F3C" w14:textId="77777777" w:rsidR="00ED113F" w:rsidRDefault="00ED113F" w:rsidP="004333A7">
      <w:pPr>
        <w:rPr>
          <w:rFonts w:eastAsiaTheme="minorHAnsi"/>
          <w:sz w:val="22"/>
          <w:szCs w:val="22"/>
          <w:lang w:eastAsia="en-US"/>
        </w:rPr>
      </w:pPr>
    </w:p>
    <w:p w14:paraId="60245D99" w14:textId="77777777" w:rsidR="00EA6656" w:rsidRPr="00EA6656" w:rsidRDefault="00EA6656" w:rsidP="00EA6656">
      <w:pPr>
        <w:rPr>
          <w:lang w:eastAsia="en-US"/>
        </w:rPr>
        <w:sectPr w:rsidR="00EA6656" w:rsidRPr="00EA6656" w:rsidSect="00161685">
          <w:pgSz w:w="12240" w:h="15840"/>
          <w:pgMar w:top="1440" w:right="1440" w:bottom="1440" w:left="1440" w:header="708" w:footer="708" w:gutter="0"/>
          <w:cols w:space="708"/>
          <w:docGrid w:linePitch="360"/>
        </w:sectPr>
      </w:pPr>
    </w:p>
    <w:p w14:paraId="7DCAEEE3" w14:textId="6708B1D0" w:rsidR="00610B13" w:rsidRDefault="00610B13" w:rsidP="00601119">
      <w:pPr>
        <w:pStyle w:val="Heading3"/>
      </w:pPr>
      <w:bookmarkStart w:id="19" w:name="_Toc488400637"/>
      <w:bookmarkStart w:id="20" w:name="_Toc488400692"/>
      <w:bookmarkStart w:id="21" w:name="_Toc492413835"/>
      <w:r>
        <w:t xml:space="preserve">Deeltaken en leerdoelen thema </w:t>
      </w:r>
      <w:r w:rsidR="003E32C8">
        <w:t>9 en 10</w:t>
      </w:r>
      <w:bookmarkEnd w:id="19"/>
      <w:bookmarkEnd w:id="20"/>
      <w:r w:rsidR="00ED113F">
        <w:t xml:space="preserve"> (aangepaste versie)</w:t>
      </w:r>
      <w:bookmarkEnd w:id="21"/>
    </w:p>
    <w:tbl>
      <w:tblPr>
        <w:tblStyle w:val="GridTable4-Accent61"/>
        <w:tblW w:w="0" w:type="auto"/>
        <w:tblLook w:val="04A0" w:firstRow="1" w:lastRow="0" w:firstColumn="1" w:lastColumn="0" w:noHBand="0" w:noVBand="1"/>
      </w:tblPr>
      <w:tblGrid>
        <w:gridCol w:w="1129"/>
        <w:gridCol w:w="8221"/>
      </w:tblGrid>
      <w:tr w:rsidR="001F2BAA" w14:paraId="6B2886BE" w14:textId="77777777" w:rsidTr="001F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BFB865" w14:textId="431AFDB8" w:rsidR="001F2BAA" w:rsidRDefault="001F2BAA">
            <w:pPr>
              <w:spacing w:after="160" w:line="259" w:lineRule="auto"/>
            </w:pPr>
            <w:proofErr w:type="spellStart"/>
            <w:r>
              <w:t>Nr</w:t>
            </w:r>
            <w:proofErr w:type="spellEnd"/>
          </w:p>
        </w:tc>
        <w:tc>
          <w:tcPr>
            <w:tcW w:w="8221" w:type="dxa"/>
          </w:tcPr>
          <w:p w14:paraId="2711A660" w14:textId="364C109C" w:rsidR="001F2BAA" w:rsidRDefault="001F2BAA">
            <w:pPr>
              <w:spacing w:after="160" w:line="259" w:lineRule="auto"/>
              <w:cnfStyle w:val="100000000000" w:firstRow="1" w:lastRow="0" w:firstColumn="0" w:lastColumn="0" w:oddVBand="0" w:evenVBand="0" w:oddHBand="0" w:evenHBand="0" w:firstRowFirstColumn="0" w:firstRowLastColumn="0" w:lastRowFirstColumn="0" w:lastRowLastColumn="0"/>
            </w:pPr>
            <w:r>
              <w:t>Beschrijving van de deeltaak</w:t>
            </w:r>
          </w:p>
        </w:tc>
      </w:tr>
      <w:tr w:rsidR="001F2BAA" w14:paraId="54622E4C"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C60703" w14:textId="423926F8" w:rsidR="001F2BAA" w:rsidRPr="00BE3CAC" w:rsidRDefault="00BE3CAC">
            <w:pPr>
              <w:spacing w:after="160" w:line="259" w:lineRule="auto"/>
            </w:pPr>
            <w:r w:rsidRPr="00BE3CAC">
              <w:rPr>
                <w:rFonts w:eastAsiaTheme="minorHAnsi"/>
                <w:lang w:eastAsia="en-US"/>
              </w:rPr>
              <w:t>Ld 1.4.2</w:t>
            </w:r>
          </w:p>
        </w:tc>
        <w:tc>
          <w:tcPr>
            <w:tcW w:w="8221" w:type="dxa"/>
          </w:tcPr>
          <w:p w14:paraId="2407A56E" w14:textId="5139F451" w:rsidR="001F2BAA" w:rsidRPr="00BE3CAC" w:rsidRDefault="001F2BAA" w:rsidP="00BE3CAC">
            <w:pPr>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BE3CAC">
              <w:rPr>
                <w:rFonts w:eastAsiaTheme="minorHAnsi"/>
                <w:lang w:eastAsia="en-US"/>
              </w:rPr>
              <w:t>Je geeft leiding aan een groep leerlingen op een bij jou passende manier. Je onderzoekt wel</w:t>
            </w:r>
            <w:r w:rsidR="00BE3CAC" w:rsidRPr="00BE3CAC">
              <w:rPr>
                <w:rFonts w:eastAsiaTheme="minorHAnsi"/>
                <w:lang w:eastAsia="en-US"/>
              </w:rPr>
              <w:t>ke vormen van klassenmanagement</w:t>
            </w:r>
          </w:p>
        </w:tc>
      </w:tr>
      <w:tr w:rsidR="001F2BAA" w14:paraId="03E5534E"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597026F" w14:textId="444C7B5F" w:rsidR="001F2BAA" w:rsidRDefault="00BE3CAC">
            <w:pPr>
              <w:spacing w:after="160" w:line="259" w:lineRule="auto"/>
            </w:pPr>
            <w:r w:rsidRPr="00BE3CAC">
              <w:t>Ld 2.5.2</w:t>
            </w:r>
          </w:p>
        </w:tc>
        <w:tc>
          <w:tcPr>
            <w:tcW w:w="8221" w:type="dxa"/>
          </w:tcPr>
          <w:p w14:paraId="1D453A96" w14:textId="7CA74AEE" w:rsidR="001F2BAA" w:rsidRDefault="00BE3CAC">
            <w:pPr>
              <w:spacing w:after="160" w:line="259" w:lineRule="auto"/>
              <w:cnfStyle w:val="000000010000" w:firstRow="0" w:lastRow="0" w:firstColumn="0" w:lastColumn="0" w:oddVBand="0" w:evenVBand="0" w:oddHBand="0" w:evenHBand="1" w:firstRowFirstColumn="0" w:firstRowLastColumn="0" w:lastRowFirstColumn="0" w:lastRowLastColumn="0"/>
            </w:pPr>
            <w:r w:rsidRPr="00BE3CAC">
              <w:t>Je zo</w:t>
            </w:r>
            <w:r w:rsidR="00E11D10">
              <w:t>ekt systematisch naar</w:t>
            </w:r>
            <w:r w:rsidRPr="00BE3CAC">
              <w:t xml:space="preserve"> theorie over opvoeding die nodig is  voor jouw ontwikkeling als leerkracht. Je bent in staat deze theorieën te vertalen in je handelen. Je verantwoordt j</w:t>
            </w:r>
            <w:r>
              <w:t>e handelen vanuit deze theorie.</w:t>
            </w:r>
          </w:p>
        </w:tc>
      </w:tr>
      <w:tr w:rsidR="001F2BAA" w14:paraId="2FF20FC2"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FB97D67" w14:textId="4E38C953" w:rsidR="001F2BAA" w:rsidRDefault="00BE3CAC">
            <w:pPr>
              <w:spacing w:after="160" w:line="259" w:lineRule="auto"/>
            </w:pPr>
            <w:r w:rsidRPr="00BE3CAC">
              <w:t>Ld 2.8.2</w:t>
            </w:r>
          </w:p>
        </w:tc>
        <w:tc>
          <w:tcPr>
            <w:tcW w:w="8221" w:type="dxa"/>
          </w:tcPr>
          <w:p w14:paraId="5A0C9662" w14:textId="0D35AAAA" w:rsidR="001F2BAA" w:rsidRDefault="00BE3CAC">
            <w:pPr>
              <w:spacing w:after="160" w:line="259" w:lineRule="auto"/>
              <w:cnfStyle w:val="000000100000" w:firstRow="0" w:lastRow="0" w:firstColumn="0" w:lastColumn="0" w:oddVBand="0" w:evenVBand="0" w:oddHBand="1" w:evenHBand="0" w:firstRowFirstColumn="0" w:firstRowLastColumn="0" w:lastRowFirstColumn="0" w:lastRowLastColumn="0"/>
            </w:pPr>
            <w:r w:rsidRPr="00BE3CAC">
              <w:t>Je vertaalt je pedagogische visie in onderbouwde observaties en je weet die te vertalen</w:t>
            </w:r>
            <w:r>
              <w:t xml:space="preserve"> in leerdoelen en activiteiten.</w:t>
            </w:r>
          </w:p>
        </w:tc>
      </w:tr>
      <w:tr w:rsidR="001F2BAA" w14:paraId="37F16F51"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4535D5D" w14:textId="5EC06885" w:rsidR="001F2BAA" w:rsidRDefault="00BE3CAC">
            <w:pPr>
              <w:spacing w:after="160" w:line="259" w:lineRule="auto"/>
            </w:pPr>
            <w:r w:rsidRPr="00BE3CAC">
              <w:t>Ld 3.1.2</w:t>
            </w:r>
          </w:p>
        </w:tc>
        <w:tc>
          <w:tcPr>
            <w:tcW w:w="8221" w:type="dxa"/>
          </w:tcPr>
          <w:p w14:paraId="3D31BB76" w14:textId="180E341A" w:rsidR="001F2BAA" w:rsidRDefault="00BE3CAC">
            <w:pPr>
              <w:spacing w:after="160" w:line="259" w:lineRule="auto"/>
              <w:cnfStyle w:val="000000010000" w:firstRow="0" w:lastRow="0" w:firstColumn="0" w:lastColumn="0" w:oddVBand="0" w:evenVBand="0" w:oddHBand="0" w:evenHBand="1" w:firstRowFirstColumn="0" w:firstRowLastColumn="0" w:lastRowFirstColumn="0" w:lastRowLastColumn="0"/>
            </w:pPr>
            <w:r w:rsidRPr="00BE3CAC">
              <w:t>Je taalbeheersing past bij een professionele leerkracht. Je schrijft de teksten waarmee je jouw werkwijze vera</w:t>
            </w:r>
            <w:r>
              <w:t>ntwoordt, op academisch niveau.</w:t>
            </w:r>
          </w:p>
        </w:tc>
      </w:tr>
      <w:tr w:rsidR="001F2BAA" w14:paraId="4835E36D"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483AE9" w14:textId="681DD775" w:rsidR="001F2BAA" w:rsidRDefault="00BE3CAC">
            <w:pPr>
              <w:spacing w:after="160" w:line="259" w:lineRule="auto"/>
            </w:pPr>
            <w:r w:rsidRPr="00BE3CAC">
              <w:t>Ld 3.2.2</w:t>
            </w:r>
          </w:p>
        </w:tc>
        <w:tc>
          <w:tcPr>
            <w:tcW w:w="8221" w:type="dxa"/>
          </w:tcPr>
          <w:p w14:paraId="2208D73C" w14:textId="2249CB01" w:rsidR="001F2BAA" w:rsidRDefault="00BE3CAC">
            <w:pPr>
              <w:spacing w:after="160" w:line="259" w:lineRule="auto"/>
              <w:cnfStyle w:val="000000100000" w:firstRow="0" w:lastRow="0" w:firstColumn="0" w:lastColumn="0" w:oddVBand="0" w:evenVBand="0" w:oddHBand="1" w:evenHBand="0" w:firstRowFirstColumn="0" w:firstRowLastColumn="0" w:lastRowFirstColumn="0" w:lastRowLastColumn="0"/>
            </w:pPr>
            <w:r w:rsidRPr="00BE3CAC">
              <w:t>Van het vakgebied Nederlands en rekenen vertaal je de belangrijkste onderdelen in jouw didactiek. Je kunt van een gekozen vakgebied de hoofdlijnen vertale</w:t>
            </w:r>
            <w:r>
              <w:t>n in een activerende didactiek.</w:t>
            </w:r>
          </w:p>
        </w:tc>
      </w:tr>
      <w:tr w:rsidR="001F2BAA" w14:paraId="679FB79F"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662A324" w14:textId="0E19B65E" w:rsidR="001F2BAA" w:rsidRDefault="00BE3CAC">
            <w:pPr>
              <w:spacing w:after="160" w:line="259" w:lineRule="auto"/>
            </w:pPr>
            <w:r w:rsidRPr="00BE3CAC">
              <w:t>Ld 3.3.2</w:t>
            </w:r>
          </w:p>
        </w:tc>
        <w:tc>
          <w:tcPr>
            <w:tcW w:w="8221" w:type="dxa"/>
          </w:tcPr>
          <w:p w14:paraId="21196E0D" w14:textId="2762390C" w:rsidR="001F2BAA" w:rsidRDefault="00BE3CAC">
            <w:pPr>
              <w:spacing w:after="160" w:line="259" w:lineRule="auto"/>
              <w:cnfStyle w:val="000000010000" w:firstRow="0" w:lastRow="0" w:firstColumn="0" w:lastColumn="0" w:oddVBand="0" w:evenVBand="0" w:oddHBand="0" w:evenHBand="1" w:firstRowFirstColumn="0" w:firstRowLastColumn="0" w:lastRowFirstColumn="0" w:lastRowLastColumn="0"/>
            </w:pPr>
            <w:r w:rsidRPr="00BE3CAC">
              <w:t>Je ontwerpt voor één vakgebied naast rekenen en Nederlands vanuit een doorlopende leerlijn activiteiten om recht te doen aan de diversiteit van de klas en aan die van</w:t>
            </w:r>
            <w:r>
              <w:t xml:space="preserve"> de multiculturele samenleving.</w:t>
            </w:r>
          </w:p>
        </w:tc>
      </w:tr>
      <w:tr w:rsidR="001F2BAA" w14:paraId="6776CAE2"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5432DD" w14:textId="323DF497" w:rsidR="001F2BAA" w:rsidRDefault="00E11D10">
            <w:pPr>
              <w:spacing w:after="160" w:line="259" w:lineRule="auto"/>
            </w:pPr>
            <w:r>
              <w:t>Ld</w:t>
            </w:r>
            <w:r w:rsidR="00BE3CAC" w:rsidRPr="00BE3CAC">
              <w:t xml:space="preserve"> 3.3.2</w:t>
            </w:r>
          </w:p>
        </w:tc>
        <w:tc>
          <w:tcPr>
            <w:tcW w:w="8221" w:type="dxa"/>
          </w:tcPr>
          <w:p w14:paraId="3A303BE6" w14:textId="7B7246BC" w:rsidR="001F2BAA" w:rsidRDefault="00BE3CAC">
            <w:pPr>
              <w:spacing w:after="160" w:line="259" w:lineRule="auto"/>
              <w:cnfStyle w:val="000000100000" w:firstRow="0" w:lastRow="0" w:firstColumn="0" w:lastColumn="0" w:oddVBand="0" w:evenVBand="0" w:oddHBand="1" w:evenHBand="0" w:firstRowFirstColumn="0" w:firstRowLastColumn="0" w:lastRowFirstColumn="0" w:lastRowLastColumn="0"/>
            </w:pPr>
            <w:r w:rsidRPr="00BE3CAC">
              <w:t>Je ontwikkelt door het doen van een praktijkgericht onderzoek een onderzoekende houding.</w:t>
            </w:r>
          </w:p>
        </w:tc>
      </w:tr>
      <w:tr w:rsidR="001F2BAA" w14:paraId="50EB6144"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E59AFA4" w14:textId="017C212F" w:rsidR="001F2BAA" w:rsidRDefault="00E11D10">
            <w:pPr>
              <w:spacing w:after="160" w:line="259" w:lineRule="auto"/>
            </w:pPr>
            <w:r w:rsidRPr="00E11D10">
              <w:t>Ld 3.5.2</w:t>
            </w:r>
          </w:p>
        </w:tc>
        <w:tc>
          <w:tcPr>
            <w:tcW w:w="8221" w:type="dxa"/>
          </w:tcPr>
          <w:p w14:paraId="61B3FC85" w14:textId="3130D1E9" w:rsidR="001F2BAA" w:rsidRDefault="00E11D10">
            <w:pPr>
              <w:spacing w:after="160" w:line="259" w:lineRule="auto"/>
              <w:cnfStyle w:val="000000010000" w:firstRow="0" w:lastRow="0" w:firstColumn="0" w:lastColumn="0" w:oddVBand="0" w:evenVBand="0" w:oddHBand="0" w:evenHBand="1" w:firstRowFirstColumn="0" w:firstRowLastColumn="0" w:lastRowFirstColumn="0" w:lastRowLastColumn="0"/>
            </w:pPr>
            <w:r w:rsidRPr="00E11D10">
              <w:t>Je legt verbanden tussen de leerstof en de doorlopende leerlijnen van het gekozen vakgebied en een aantal andere vakken, waaronder Nederlands en rekenen.</w:t>
            </w:r>
          </w:p>
        </w:tc>
      </w:tr>
      <w:tr w:rsidR="001F2BAA" w14:paraId="6363B24B"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912632A" w14:textId="7293EE7A" w:rsidR="001F2BAA" w:rsidRDefault="00E11D10">
            <w:pPr>
              <w:spacing w:after="160" w:line="259" w:lineRule="auto"/>
            </w:pPr>
            <w:r w:rsidRPr="00E11D10">
              <w:t>Ld 3.6.2</w:t>
            </w:r>
          </w:p>
        </w:tc>
        <w:tc>
          <w:tcPr>
            <w:tcW w:w="8221" w:type="dxa"/>
          </w:tcPr>
          <w:p w14:paraId="7172FD13" w14:textId="75B7BE2A" w:rsidR="001F2BAA" w:rsidRDefault="00E11D10">
            <w:pPr>
              <w:spacing w:after="160" w:line="259" w:lineRule="auto"/>
              <w:cnfStyle w:val="000000100000" w:firstRow="0" w:lastRow="0" w:firstColumn="0" w:lastColumn="0" w:oddVBand="0" w:evenVBand="0" w:oddHBand="1" w:evenHBand="0" w:firstRowFirstColumn="0" w:firstRowLastColumn="0" w:lastRowFirstColumn="0" w:lastRowLastColumn="0"/>
            </w:pPr>
            <w:r w:rsidRPr="00E11D10">
              <w:t>Vanuit kennis over de samenhang tussen de vakken van meerdere vakgebieden ontwerp je thematisch en / of geïntegreerd onderwijs dat je vervolgens in één groep uitvoert.</w:t>
            </w:r>
          </w:p>
        </w:tc>
      </w:tr>
      <w:tr w:rsidR="001F2BAA" w14:paraId="4CE3578E"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562803" w14:textId="04F28880" w:rsidR="001F2BAA" w:rsidRDefault="00821B11">
            <w:pPr>
              <w:spacing w:after="160" w:line="259" w:lineRule="auto"/>
            </w:pPr>
            <w:r w:rsidRPr="00821B11">
              <w:t>Ld 3.10.2</w:t>
            </w:r>
          </w:p>
        </w:tc>
        <w:tc>
          <w:tcPr>
            <w:tcW w:w="8221" w:type="dxa"/>
          </w:tcPr>
          <w:p w14:paraId="3D49A247" w14:textId="77D2D963"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Je analyseert het leerplan van een methode aan de hand van de onderdelen waaraan een goed leerplan moet voldoen zoals leerdoelen, leerinhouden en toetsing.</w:t>
            </w:r>
          </w:p>
        </w:tc>
      </w:tr>
      <w:tr w:rsidR="001F2BAA" w14:paraId="3E416811"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4E22266" w14:textId="63247521" w:rsidR="001F2BAA" w:rsidRDefault="00821B11">
            <w:pPr>
              <w:spacing w:after="160" w:line="259" w:lineRule="auto"/>
            </w:pPr>
            <w:r w:rsidRPr="00821B11">
              <w:t>Ld 3.13.2</w:t>
            </w:r>
          </w:p>
        </w:tc>
        <w:tc>
          <w:tcPr>
            <w:tcW w:w="8221" w:type="dxa"/>
          </w:tcPr>
          <w:p w14:paraId="224EA5F5" w14:textId="07C9C421" w:rsidR="001F2BAA" w:rsidRDefault="00821B11" w:rsidP="00821B11">
            <w:pPr>
              <w:spacing w:after="160" w:line="259" w:lineRule="auto"/>
              <w:cnfStyle w:val="000000100000" w:firstRow="0" w:lastRow="0" w:firstColumn="0" w:lastColumn="0" w:oddVBand="0" w:evenVBand="0" w:oddHBand="1" w:evenHBand="0" w:firstRowFirstColumn="0" w:firstRowLastColumn="0" w:lastRowFirstColumn="0" w:lastRowLastColumn="0"/>
            </w:pPr>
            <w:r w:rsidRPr="00821B11">
              <w:t xml:space="preserve">Op basis van kennis van de verschillende doelen van toetsing ontwikkel je toetsen en die  beoordeel je op kwaliteit. Je beoordeelt, analyseert en interpreteert ook </w:t>
            </w:r>
            <w:proofErr w:type="spellStart"/>
            <w:r w:rsidRPr="00821B11">
              <w:t>toetsresultaten</w:t>
            </w:r>
            <w:proofErr w:type="spellEnd"/>
            <w:r w:rsidRPr="00821B11">
              <w:t>. Aan de hand van deze analyses formuleer je verbeteracties voor het onderwijs.</w:t>
            </w:r>
          </w:p>
        </w:tc>
      </w:tr>
      <w:tr w:rsidR="001F2BAA" w14:paraId="47D0ED4C"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A53794" w14:textId="782831D5" w:rsidR="001F2BAA" w:rsidRDefault="00821B11">
            <w:pPr>
              <w:spacing w:after="160" w:line="259" w:lineRule="auto"/>
            </w:pPr>
            <w:r w:rsidRPr="00821B11">
              <w:t>Ld 3.15.2</w:t>
            </w:r>
          </w:p>
        </w:tc>
        <w:tc>
          <w:tcPr>
            <w:tcW w:w="8221" w:type="dxa"/>
          </w:tcPr>
          <w:p w14:paraId="1E51EBD4" w14:textId="60BC892D"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Op basis van de ontworpen les kies en gebruik je uit een methode een passende en betrouwbare (digitale) toets. Hierbij wordt nagegaan of de doelen van een les adequaat worden getoetst en wordt er zo nodig een alternatief gekozen, gemaakt of samengesteld</w:t>
            </w:r>
          </w:p>
        </w:tc>
      </w:tr>
      <w:tr w:rsidR="001F2BAA" w14:paraId="5E63911C"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4F864F" w14:textId="502BA360" w:rsidR="001F2BAA" w:rsidRDefault="00821B11">
            <w:pPr>
              <w:spacing w:after="160" w:line="259" w:lineRule="auto"/>
            </w:pPr>
            <w:r w:rsidRPr="00821B11">
              <w:t>Ld 3.21.2</w:t>
            </w:r>
          </w:p>
        </w:tc>
        <w:tc>
          <w:tcPr>
            <w:tcW w:w="8221" w:type="dxa"/>
          </w:tcPr>
          <w:p w14:paraId="0AE06A88" w14:textId="7DE471AB" w:rsidR="001F2BAA" w:rsidRDefault="00821B11">
            <w:pPr>
              <w:spacing w:after="160" w:line="259" w:lineRule="auto"/>
              <w:cnfStyle w:val="000000100000" w:firstRow="0" w:lastRow="0" w:firstColumn="0" w:lastColumn="0" w:oddVBand="0" w:evenVBand="0" w:oddHBand="1" w:evenHBand="0" w:firstRowFirstColumn="0" w:firstRowLastColumn="0" w:lastRowFirstColumn="0" w:lastRowLastColumn="0"/>
            </w:pPr>
            <w:r w:rsidRPr="00821B11">
              <w:t>Bestaande toetsen neem je af, kijk je na en beoordeel je en deze gegevens worden gebruikt voor analyse en interpretatie om de voortgang in beeld te brengen. Deze voortgang wordt gerelateerd aan leerlijnen, ontwikkelingsfasen en individuele mogelijkheden</w:t>
            </w:r>
          </w:p>
        </w:tc>
      </w:tr>
      <w:tr w:rsidR="001F2BAA" w14:paraId="100BB5AF"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662EC7C" w14:textId="150A05C7" w:rsidR="001F2BAA" w:rsidRDefault="00821B11">
            <w:pPr>
              <w:spacing w:after="160" w:line="259" w:lineRule="auto"/>
            </w:pPr>
            <w:r w:rsidRPr="00821B11">
              <w:t>Ld 3.23.2</w:t>
            </w:r>
          </w:p>
        </w:tc>
        <w:tc>
          <w:tcPr>
            <w:tcW w:w="8221" w:type="dxa"/>
          </w:tcPr>
          <w:p w14:paraId="2C172C50" w14:textId="6F869D63"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 xml:space="preserve">Doordat je de leerresultaten van de leerlingen nauwlettend volgt heb je inzicht in leerbehoeften. </w:t>
            </w:r>
          </w:p>
        </w:tc>
      </w:tr>
      <w:tr w:rsidR="001F2BAA" w14:paraId="5AD4FE6B"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9383899" w14:textId="0FCBFEC9" w:rsidR="001F2BAA" w:rsidRDefault="00821B11">
            <w:pPr>
              <w:spacing w:after="160" w:line="259" w:lineRule="auto"/>
            </w:pPr>
            <w:r w:rsidRPr="00821B11">
              <w:lastRenderedPageBreak/>
              <w:t>Ld 4.1.2</w:t>
            </w:r>
          </w:p>
        </w:tc>
        <w:tc>
          <w:tcPr>
            <w:tcW w:w="8221" w:type="dxa"/>
          </w:tcPr>
          <w:p w14:paraId="1CE01010" w14:textId="439509A6" w:rsidR="001F2BAA" w:rsidRDefault="00821B11" w:rsidP="00821B11">
            <w:pPr>
              <w:spacing w:after="160" w:line="259" w:lineRule="auto"/>
              <w:cnfStyle w:val="000000100000" w:firstRow="0" w:lastRow="0" w:firstColumn="0" w:lastColumn="0" w:oddVBand="0" w:evenVBand="0" w:oddHBand="1" w:evenHBand="0" w:firstRowFirstColumn="0" w:firstRowLastColumn="0" w:lastRowFirstColumn="0" w:lastRowLastColumn="0"/>
            </w:pPr>
            <w:r w:rsidRPr="00821B11">
              <w:t>Je versterkt gewenst gedrag door een weldoordacht gebruik van feedback.</w:t>
            </w:r>
          </w:p>
        </w:tc>
      </w:tr>
      <w:tr w:rsidR="001F2BAA" w14:paraId="3BEE19A3"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A5678A" w14:textId="37A160EA" w:rsidR="001F2BAA" w:rsidRDefault="00821B11">
            <w:pPr>
              <w:spacing w:after="160" w:line="259" w:lineRule="auto"/>
            </w:pPr>
            <w:r w:rsidRPr="00821B11">
              <w:t>Ld 5.1.2</w:t>
            </w:r>
          </w:p>
        </w:tc>
        <w:tc>
          <w:tcPr>
            <w:tcW w:w="8221" w:type="dxa"/>
          </w:tcPr>
          <w:p w14:paraId="5E81FDAF" w14:textId="6C426A5F"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Je brengt op dialogische wijze je visie op levensbeschouwing en pedagogiek gevraagd en ongevraagd naar voren in de samenwerking met collega’s en in contact met ouders.</w:t>
            </w:r>
          </w:p>
        </w:tc>
      </w:tr>
      <w:tr w:rsidR="001F2BAA" w14:paraId="4A656697"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88EA88" w14:textId="2EF7438D" w:rsidR="001F2BAA" w:rsidRDefault="00821B11">
            <w:pPr>
              <w:spacing w:after="160" w:line="259" w:lineRule="auto"/>
            </w:pPr>
            <w:r w:rsidRPr="00821B11">
              <w:t>Ld 5.3.2</w:t>
            </w:r>
          </w:p>
        </w:tc>
        <w:tc>
          <w:tcPr>
            <w:tcW w:w="8221" w:type="dxa"/>
          </w:tcPr>
          <w:p w14:paraId="5B9A52C0" w14:textId="61EEBB05" w:rsidR="001F2BAA" w:rsidRDefault="00821B11">
            <w:pPr>
              <w:spacing w:after="160" w:line="259" w:lineRule="auto"/>
              <w:cnfStyle w:val="000000100000" w:firstRow="0" w:lastRow="0" w:firstColumn="0" w:lastColumn="0" w:oddVBand="0" w:evenVBand="0" w:oddHBand="1" w:evenHBand="0" w:firstRowFirstColumn="0" w:firstRowLastColumn="0" w:lastRowFirstColumn="0" w:lastRowLastColumn="0"/>
            </w:pPr>
            <w:r w:rsidRPr="00821B11">
              <w:t>Je neemt de regie over je eigen professionele ontwikkeling en betrekt daar collega’s en deskundigen bij. Je bezit en ontwikkelt daarvoor  de volgende vaardigheden: reflectie, luisteren, vragen stellen, observeren, informatie geven, weerstand en dilemma’s benoemen en feedback geven.</w:t>
            </w:r>
          </w:p>
        </w:tc>
      </w:tr>
      <w:tr w:rsidR="001F2BAA" w14:paraId="793E8449"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0D33D68" w14:textId="3502DB02" w:rsidR="001F2BAA" w:rsidRDefault="00821B11">
            <w:pPr>
              <w:spacing w:after="160" w:line="259" w:lineRule="auto"/>
            </w:pPr>
            <w:r w:rsidRPr="00821B11">
              <w:t>Ld 5.4.2</w:t>
            </w:r>
          </w:p>
        </w:tc>
        <w:tc>
          <w:tcPr>
            <w:tcW w:w="8221" w:type="dxa"/>
          </w:tcPr>
          <w:p w14:paraId="32E794A6" w14:textId="3EF198C6"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Je neemt op constructieve wijze deel aan overleg en onderzoek binnen de eigen groep en school.</w:t>
            </w:r>
          </w:p>
        </w:tc>
      </w:tr>
      <w:tr w:rsidR="001F2BAA" w14:paraId="15081C30"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AAB194F" w14:textId="7B110683" w:rsidR="001F2BAA" w:rsidRDefault="00821B11">
            <w:pPr>
              <w:spacing w:after="160" w:line="259" w:lineRule="auto"/>
            </w:pPr>
            <w:r w:rsidRPr="00821B11">
              <w:t>Ld 6.1.2</w:t>
            </w:r>
          </w:p>
        </w:tc>
        <w:tc>
          <w:tcPr>
            <w:tcW w:w="8221" w:type="dxa"/>
          </w:tcPr>
          <w:p w14:paraId="00F6BEF3" w14:textId="5F3ACA32" w:rsidR="001F2BAA" w:rsidRDefault="00821B11">
            <w:pPr>
              <w:spacing w:after="160" w:line="259" w:lineRule="auto"/>
              <w:cnfStyle w:val="000000100000" w:firstRow="0" w:lastRow="0" w:firstColumn="0" w:lastColumn="0" w:oddVBand="0" w:evenVBand="0" w:oddHBand="1" w:evenHBand="0" w:firstRowFirstColumn="0" w:firstRowLastColumn="0" w:lastRowFirstColumn="0" w:lastRowLastColumn="0"/>
            </w:pPr>
            <w:r w:rsidRPr="00821B11">
              <w:t xml:space="preserve">Je neemt deel aan gesprekken met ouders/verzorgers en zet je communicatieve vaardigheden daarvoor in. </w:t>
            </w:r>
          </w:p>
        </w:tc>
      </w:tr>
      <w:tr w:rsidR="001F2BAA" w14:paraId="0B289CB9"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37D789" w14:textId="564A3412" w:rsidR="001F2BAA" w:rsidRDefault="00821B11">
            <w:pPr>
              <w:spacing w:after="160" w:line="259" w:lineRule="auto"/>
            </w:pPr>
            <w:r w:rsidRPr="00821B11">
              <w:t>Ld 7.1.2</w:t>
            </w:r>
          </w:p>
        </w:tc>
        <w:tc>
          <w:tcPr>
            <w:tcW w:w="8221" w:type="dxa"/>
          </w:tcPr>
          <w:p w14:paraId="14549018" w14:textId="3CB122A4" w:rsidR="001F2BAA" w:rsidRDefault="00821B11">
            <w:pPr>
              <w:spacing w:after="160" w:line="259" w:lineRule="auto"/>
              <w:cnfStyle w:val="000000010000" w:firstRow="0" w:lastRow="0" w:firstColumn="0" w:lastColumn="0" w:oddVBand="0" w:evenVBand="0" w:oddHBand="0" w:evenHBand="1" w:firstRowFirstColumn="0" w:firstRowLastColumn="0" w:lastRowFirstColumn="0" w:lastRowLastColumn="0"/>
            </w:pPr>
            <w:r w:rsidRPr="00821B11">
              <w:t>Je kunt Levensbeschouwelijk onderwijs geven dat kindgericht is. Je kunt je eigen overtuiging daarbij inzetten voor de kwaliteit van je onderwijs. Je bent in staat om je eigen overtuiging op een open wijze te formuleren en er over in dialoog te gaan .Je bent je bewust van de rol die een geloofsovertuiging voor mensen heeft en hebt kennis gemaakt met de binnenwereld die bij zo’n overtuiging hoort. Je kunt verband leggen tussen een verschillende benaderingen van geloofsovertuigingen. Je bent je bewust van de mate waarin je kennis hebt over de verschillende godsdienstige tradities en levensbeschouwingen.</w:t>
            </w:r>
          </w:p>
        </w:tc>
      </w:tr>
      <w:tr w:rsidR="00D35C47" w14:paraId="787C0919" w14:textId="77777777" w:rsidTr="001F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59CF29" w14:textId="44E808A0" w:rsidR="00D35C47" w:rsidRPr="00821B11" w:rsidRDefault="00D35C47">
            <w:pPr>
              <w:spacing w:after="160" w:line="259" w:lineRule="auto"/>
            </w:pPr>
            <w:r w:rsidRPr="00D35C47">
              <w:t>Ld 7.2.2</w:t>
            </w:r>
          </w:p>
        </w:tc>
        <w:tc>
          <w:tcPr>
            <w:tcW w:w="8221" w:type="dxa"/>
          </w:tcPr>
          <w:p w14:paraId="0917A33F" w14:textId="77777777" w:rsidR="00D35C47" w:rsidRPr="00D35C47" w:rsidRDefault="00D35C47" w:rsidP="00D35C47">
            <w:pPr>
              <w:spacing w:after="160" w:line="259" w:lineRule="auto"/>
              <w:cnfStyle w:val="000000100000" w:firstRow="0" w:lastRow="0" w:firstColumn="0" w:lastColumn="0" w:oddVBand="0" w:evenVBand="0" w:oddHBand="1" w:evenHBand="0" w:firstRowFirstColumn="0" w:firstRowLastColumn="0" w:lastRowFirstColumn="0" w:lastRowLastColumn="0"/>
            </w:pPr>
            <w:r w:rsidRPr="00D35C47">
              <w:t>Ld 7.2.2 De bekwaamheden in de hoofdfase omvatten allereerst de bekwaamheden beschreven bij de propedeuse. In deze fase wordt systematisch en doelgericht gereflecteerd op meerdere niveaus van denken, voelen, willen verbonden aan eigen overtuiging, identiteit en betrokkenheid. Hierbij worden de kernkwaliteiten en belemmeringen benoemd en hoe daarmee te werken en om te gaan. Deze inzichten worden verbonden aan de opvattingen over de beroepshouding met vragen als: wie ben ik als leraar en welke waarden zijn daarbij belangrijk? Wat leren leerlingen; hoe ervaren leerlingen mijn ZIJN? wat doen, denken, voelen en willen de leerlingen? Hoe ga ik om met diversiteit in leren?</w:t>
            </w:r>
          </w:p>
          <w:p w14:paraId="6ADE5464" w14:textId="77777777" w:rsidR="00D35C47" w:rsidRPr="00D35C47" w:rsidRDefault="00D35C47" w:rsidP="00D35C47">
            <w:pPr>
              <w:spacing w:after="160" w:line="259" w:lineRule="auto"/>
              <w:cnfStyle w:val="000000100000" w:firstRow="0" w:lastRow="0" w:firstColumn="0" w:lastColumn="0" w:oddVBand="0" w:evenVBand="0" w:oddHBand="1" w:evenHBand="0" w:firstRowFirstColumn="0" w:firstRowLastColumn="0" w:lastRowFirstColumn="0" w:lastRowLastColumn="0"/>
              <w:rPr>
                <w:i/>
              </w:rPr>
            </w:pPr>
            <w:r w:rsidRPr="00D35C47">
              <w:t>Dit professionele leren wordt gekoppeld aan de eigen motivatie, leerstijl en leervaardigheden die actief verder ontwikkeld worden.</w:t>
            </w:r>
          </w:p>
          <w:p w14:paraId="5F6D2046" w14:textId="0E9AF5C1" w:rsidR="00D35C47" w:rsidRPr="00821B11" w:rsidRDefault="00D35C47" w:rsidP="001563D7">
            <w:pPr>
              <w:spacing w:after="160" w:line="259" w:lineRule="auto"/>
              <w:cnfStyle w:val="000000100000" w:firstRow="0" w:lastRow="0" w:firstColumn="0" w:lastColumn="0" w:oddVBand="0" w:evenVBand="0" w:oddHBand="1" w:evenHBand="0" w:firstRowFirstColumn="0" w:firstRowLastColumn="0" w:lastRowFirstColumn="0" w:lastRowLastColumn="0"/>
            </w:pPr>
            <w:r w:rsidRPr="00D35C47">
              <w:t xml:space="preserve">In het geordende en samenhangend </w:t>
            </w:r>
            <w:r w:rsidR="001563D7">
              <w:t>register</w:t>
            </w:r>
            <w:r w:rsidRPr="00D35C47">
              <w:t>dossier wordt vanuit deze reflectieve</w:t>
            </w:r>
            <w:r w:rsidR="001563D7">
              <w:t>,</w:t>
            </w:r>
            <w:r w:rsidRPr="00D35C47">
              <w:t xml:space="preserve"> gemotiveerde houding planmatig aan de eigen onderwijsvisie, </w:t>
            </w:r>
            <w:r w:rsidR="001563D7">
              <w:t xml:space="preserve">de eigen </w:t>
            </w:r>
            <w:r w:rsidRPr="00D35C47">
              <w:t xml:space="preserve">ontwikkeling en </w:t>
            </w:r>
            <w:r w:rsidR="001563D7">
              <w:t xml:space="preserve">het </w:t>
            </w:r>
            <w:r w:rsidRPr="00D35C47">
              <w:t xml:space="preserve">eigen pedagogisch-didactisch handelen gewerkt. </w:t>
            </w:r>
          </w:p>
        </w:tc>
      </w:tr>
      <w:tr w:rsidR="00D35C47" w14:paraId="50F831BC" w14:textId="77777777" w:rsidTr="001F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476812" w14:textId="579476D6" w:rsidR="00D35C47" w:rsidRPr="00D35C47" w:rsidRDefault="00D35C47">
            <w:pPr>
              <w:spacing w:after="160" w:line="259" w:lineRule="auto"/>
            </w:pPr>
            <w:r w:rsidRPr="00D35C47">
              <w:t>Ld 7.3.</w:t>
            </w:r>
            <w:r>
              <w:t>2</w:t>
            </w:r>
          </w:p>
        </w:tc>
        <w:tc>
          <w:tcPr>
            <w:tcW w:w="8221" w:type="dxa"/>
          </w:tcPr>
          <w:p w14:paraId="297036EF" w14:textId="154F177F" w:rsidR="00D35C47" w:rsidRPr="00D35C47" w:rsidRDefault="00D35C47" w:rsidP="00D35C47">
            <w:pPr>
              <w:spacing w:after="160" w:line="259" w:lineRule="auto"/>
              <w:cnfStyle w:val="000000010000" w:firstRow="0" w:lastRow="0" w:firstColumn="0" w:lastColumn="0" w:oddVBand="0" w:evenVBand="0" w:oddHBand="0" w:evenHBand="1" w:firstRowFirstColumn="0" w:firstRowLastColumn="0" w:lastRowFirstColumn="0" w:lastRowLastColumn="0"/>
            </w:pPr>
            <w:r w:rsidRPr="00D35C47">
              <w:t xml:space="preserve">Onder begeleiding wordt er systematisch en planmatig een onderzoek opgezet en uitgevoerd. De verkregen gegevens worden overzichtelijk </w:t>
            </w:r>
            <w:r>
              <w:t>weergegeven en een geschikte analysemethode</w:t>
            </w:r>
            <w:r w:rsidRPr="00D35C47">
              <w:t xml:space="preserve"> verwerkt zodat zinvolle interpretatie mogelijk wordt. De analyse bevat een vergelijking met gelezen literatuur. Op basis hiervan worden conclusies getrokken en aanbevelingen gedaan. De verkregen onderzoeksresultaten worden schriftelijk en mondeling gedeeld met collega’s. Er wordt </w:t>
            </w:r>
            <w:r w:rsidRPr="00D35C47">
              <w:rPr>
                <w:bCs/>
              </w:rPr>
              <w:t>systematisch en planmatig</w:t>
            </w:r>
            <w:r w:rsidRPr="00D35C47">
              <w:rPr>
                <w:b/>
                <w:bCs/>
              </w:rPr>
              <w:t xml:space="preserve"> </w:t>
            </w:r>
            <w:r w:rsidRPr="00D35C47">
              <w:t>sturing gegeven aan het eigen professionele leerproce</w:t>
            </w:r>
            <w:r>
              <w:t>s gekoppeld aan het uitvoeren van praktijkonderzoek.</w:t>
            </w:r>
          </w:p>
        </w:tc>
      </w:tr>
    </w:tbl>
    <w:p w14:paraId="539A57F2" w14:textId="6C570025" w:rsidR="001F2BAA" w:rsidRDefault="001F2BAA">
      <w:pPr>
        <w:spacing w:after="160" w:line="259" w:lineRule="auto"/>
      </w:pPr>
      <w:r>
        <w:br w:type="page"/>
      </w:r>
    </w:p>
    <w:p w14:paraId="60AD6DE5" w14:textId="77777777" w:rsidR="001F2BAA" w:rsidRPr="001F2BAA" w:rsidRDefault="001F2BAA" w:rsidP="001F2BAA"/>
    <w:p w14:paraId="1FEEAC13" w14:textId="77777777" w:rsidR="00F80EA8" w:rsidRDefault="00851FAE" w:rsidP="00FB07D1">
      <w:pPr>
        <w:pStyle w:val="Heading2"/>
      </w:pPr>
      <w:bookmarkStart w:id="22" w:name="_Toc488400638"/>
      <w:bookmarkStart w:id="23" w:name="_Toc488400693"/>
      <w:bookmarkStart w:id="24" w:name="_Toc492413836"/>
      <w:r>
        <w:t>Toetsen</w:t>
      </w:r>
      <w:bookmarkEnd w:id="22"/>
      <w:bookmarkEnd w:id="23"/>
      <w:bookmarkEnd w:id="24"/>
    </w:p>
    <w:p w14:paraId="224C17F7" w14:textId="6F3ED268" w:rsidR="00583695" w:rsidRPr="0054785F" w:rsidRDefault="00F80EA8" w:rsidP="00F80EA8">
      <w:pPr>
        <w:rPr>
          <w:sz w:val="22"/>
          <w:szCs w:val="22"/>
        </w:rPr>
      </w:pPr>
      <w:r w:rsidRPr="0054785F">
        <w:rPr>
          <w:sz w:val="22"/>
          <w:szCs w:val="22"/>
        </w:rPr>
        <w:t xml:space="preserve">De toetsen binnen </w:t>
      </w:r>
      <w:r w:rsidR="003E32C8" w:rsidRPr="0054785F">
        <w:rPr>
          <w:sz w:val="22"/>
          <w:szCs w:val="22"/>
        </w:rPr>
        <w:t>dit semester staan h</w:t>
      </w:r>
      <w:r w:rsidRPr="0054785F">
        <w:rPr>
          <w:sz w:val="22"/>
          <w:szCs w:val="22"/>
        </w:rPr>
        <w:t>ieronder overzichtelijk samengebracht.</w:t>
      </w:r>
      <w:r w:rsidR="00431757" w:rsidRPr="0054785F">
        <w:rPr>
          <w:sz w:val="22"/>
          <w:szCs w:val="22"/>
        </w:rPr>
        <w:t xml:space="preserve"> </w:t>
      </w:r>
      <w:r w:rsidR="001563D7">
        <w:rPr>
          <w:sz w:val="22"/>
          <w:szCs w:val="22"/>
        </w:rPr>
        <w:t>De beoordelingsprotocollen</w:t>
      </w:r>
      <w:bookmarkStart w:id="25" w:name="_GoBack"/>
      <w:bookmarkEnd w:id="25"/>
      <w:r w:rsidR="008723CF" w:rsidRPr="0054785F">
        <w:rPr>
          <w:sz w:val="22"/>
          <w:szCs w:val="22"/>
        </w:rPr>
        <w:t xml:space="preserve"> van de toetsen vind je in de bijlagen.</w:t>
      </w:r>
    </w:p>
    <w:p w14:paraId="5C402802" w14:textId="3FFFD604" w:rsidR="00F80EA8" w:rsidRPr="0054785F" w:rsidRDefault="00431757" w:rsidP="00F80EA8">
      <w:pPr>
        <w:rPr>
          <w:rStyle w:val="Hyperlink"/>
          <w:rFonts w:ascii="Calibri" w:hAnsi="Calibri"/>
          <w:i/>
          <w:color w:val="00B0F0"/>
          <w:sz w:val="22"/>
          <w:szCs w:val="22"/>
        </w:rPr>
      </w:pPr>
      <w:r w:rsidRPr="0054785F">
        <w:rPr>
          <w:sz w:val="22"/>
          <w:szCs w:val="22"/>
        </w:rPr>
        <w:t>Voor informatie over de wegingsfactor en de duur van tentamens verwijzen we j</w:t>
      </w:r>
      <w:r w:rsidR="00D645CF" w:rsidRPr="0054785F">
        <w:rPr>
          <w:sz w:val="22"/>
          <w:szCs w:val="22"/>
        </w:rPr>
        <w:t xml:space="preserve">e naar de </w:t>
      </w:r>
      <w:proofErr w:type="spellStart"/>
      <w:r w:rsidR="00247D5B" w:rsidRPr="0054785F">
        <w:rPr>
          <w:sz w:val="22"/>
          <w:szCs w:val="22"/>
        </w:rPr>
        <w:t>t</w:t>
      </w:r>
      <w:r w:rsidR="00D645CF" w:rsidRPr="0054785F">
        <w:rPr>
          <w:sz w:val="22"/>
          <w:szCs w:val="22"/>
        </w:rPr>
        <w:t>oetsmatrijzen</w:t>
      </w:r>
      <w:proofErr w:type="spellEnd"/>
      <w:r w:rsidR="00D645CF" w:rsidRPr="0054785F">
        <w:rPr>
          <w:sz w:val="22"/>
          <w:szCs w:val="22"/>
        </w:rPr>
        <w:t xml:space="preserve"> op VLD</w:t>
      </w:r>
      <w:r w:rsidR="00583695" w:rsidRPr="0054785F">
        <w:rPr>
          <w:sz w:val="22"/>
          <w:szCs w:val="22"/>
        </w:rPr>
        <w:t xml:space="preserve"> onder de diverse cursuscodes</w:t>
      </w:r>
      <w:r w:rsidR="00D645CF" w:rsidRPr="0054785F">
        <w:rPr>
          <w:sz w:val="22"/>
          <w:szCs w:val="22"/>
        </w:rPr>
        <w:t xml:space="preserve"> en de </w:t>
      </w:r>
      <w:proofErr w:type="spellStart"/>
      <w:r w:rsidR="00D645CF" w:rsidRPr="0054785F">
        <w:rPr>
          <w:sz w:val="22"/>
          <w:szCs w:val="22"/>
        </w:rPr>
        <w:t>toetsprogramma’s</w:t>
      </w:r>
      <w:proofErr w:type="spellEnd"/>
      <w:r w:rsidR="00D645CF" w:rsidRPr="0054785F">
        <w:rPr>
          <w:sz w:val="22"/>
          <w:szCs w:val="22"/>
        </w:rPr>
        <w:t xml:space="preserve"> op </w:t>
      </w:r>
      <w:hyperlink r:id="rId23" w:history="1">
        <w:r w:rsidR="00583695" w:rsidRPr="0054785F">
          <w:rPr>
            <w:rStyle w:val="Hyperlink"/>
            <w:rFonts w:ascii="Calibri" w:hAnsi="Calibri"/>
            <w:i/>
            <w:color w:val="00B0F0"/>
            <w:sz w:val="22"/>
            <w:szCs w:val="22"/>
          </w:rPr>
          <w:t>https://www.edugroepen.nl/sites/hzpabo/SitePages/Opleidingsdocumenten.aspx</w:t>
        </w:r>
      </w:hyperlink>
    </w:p>
    <w:p w14:paraId="54C2236E" w14:textId="172CAFF0" w:rsidR="008723CF" w:rsidRDefault="008723CF" w:rsidP="00F80EA8"/>
    <w:tbl>
      <w:tblPr>
        <w:tblStyle w:val="Tabelraster11"/>
        <w:tblpPr w:leftFromText="141" w:rightFromText="141" w:vertAnchor="text" w:horzAnchor="margin" w:tblpY="57"/>
        <w:tblW w:w="0" w:type="auto"/>
        <w:tblLayout w:type="fixed"/>
        <w:tblLook w:val="04A0" w:firstRow="1" w:lastRow="0" w:firstColumn="1" w:lastColumn="0" w:noHBand="0" w:noVBand="1"/>
      </w:tblPr>
      <w:tblGrid>
        <w:gridCol w:w="1082"/>
        <w:gridCol w:w="1114"/>
        <w:gridCol w:w="2333"/>
        <w:gridCol w:w="1229"/>
        <w:gridCol w:w="1750"/>
        <w:gridCol w:w="1842"/>
      </w:tblGrid>
      <w:tr w:rsidR="00BB5C42" w:rsidRPr="00EA6656" w14:paraId="0243E4A4" w14:textId="77777777" w:rsidTr="00F058FC">
        <w:tc>
          <w:tcPr>
            <w:tcW w:w="1082" w:type="dxa"/>
            <w:shd w:val="clear" w:color="auto" w:fill="669900"/>
          </w:tcPr>
          <w:p w14:paraId="573AFCAF" w14:textId="77777777" w:rsidR="00BB5C42" w:rsidRPr="00EA6656" w:rsidRDefault="00BB5C42" w:rsidP="00F058FC">
            <w:pPr>
              <w:spacing w:line="240" w:lineRule="auto"/>
              <w:rPr>
                <w:rFonts w:eastAsia="Calibri"/>
                <w:color w:val="FFFFFF" w:themeColor="background1"/>
                <w:sz w:val="18"/>
                <w:szCs w:val="18"/>
                <w:lang w:val="en-US" w:eastAsia="en-US"/>
              </w:rPr>
            </w:pPr>
            <w:r w:rsidRPr="00EA6656">
              <w:rPr>
                <w:rFonts w:eastAsia="Calibri"/>
                <w:color w:val="FFFFFF" w:themeColor="background1"/>
                <w:sz w:val="18"/>
                <w:szCs w:val="18"/>
                <w:lang w:val="en-US" w:eastAsia="en-US"/>
              </w:rPr>
              <w:t>Course</w:t>
            </w:r>
          </w:p>
        </w:tc>
        <w:tc>
          <w:tcPr>
            <w:tcW w:w="1114" w:type="dxa"/>
            <w:shd w:val="clear" w:color="auto" w:fill="669900"/>
          </w:tcPr>
          <w:p w14:paraId="0CFCAB08" w14:textId="77777777" w:rsidR="00BB5C42" w:rsidRPr="00EA6656" w:rsidRDefault="00BB5C42" w:rsidP="00F058FC">
            <w:pPr>
              <w:spacing w:line="240" w:lineRule="auto"/>
              <w:rPr>
                <w:rFonts w:eastAsia="Calibri"/>
                <w:color w:val="FFFFFF" w:themeColor="background1"/>
                <w:sz w:val="18"/>
                <w:szCs w:val="18"/>
                <w:lang w:val="en-US" w:eastAsia="en-US"/>
              </w:rPr>
            </w:pPr>
            <w:proofErr w:type="spellStart"/>
            <w:r w:rsidRPr="00EA6656">
              <w:rPr>
                <w:rFonts w:eastAsia="Calibri"/>
                <w:color w:val="FFFFFF" w:themeColor="background1"/>
                <w:sz w:val="18"/>
                <w:szCs w:val="18"/>
                <w:lang w:val="en-US" w:eastAsia="en-US"/>
              </w:rPr>
              <w:t>Toets</w:t>
            </w:r>
            <w:proofErr w:type="spellEnd"/>
            <w:r w:rsidRPr="00EA6656">
              <w:rPr>
                <w:rFonts w:eastAsia="Calibri"/>
                <w:color w:val="FFFFFF" w:themeColor="background1"/>
                <w:sz w:val="18"/>
                <w:szCs w:val="18"/>
                <w:lang w:val="en-US" w:eastAsia="en-US"/>
              </w:rPr>
              <w:t>-</w:t>
            </w:r>
            <w:r w:rsidRPr="00EA6656">
              <w:rPr>
                <w:rFonts w:eastAsia="Calibri"/>
                <w:color w:val="FFFFFF" w:themeColor="background1"/>
                <w:sz w:val="18"/>
                <w:szCs w:val="18"/>
                <w:lang w:val="en-US" w:eastAsia="en-US"/>
              </w:rPr>
              <w:br/>
            </w:r>
            <w:proofErr w:type="spellStart"/>
            <w:r w:rsidRPr="00EA6656">
              <w:rPr>
                <w:rFonts w:eastAsia="Calibri"/>
                <w:color w:val="FFFFFF" w:themeColor="background1"/>
                <w:sz w:val="18"/>
                <w:szCs w:val="18"/>
                <w:lang w:val="en-US" w:eastAsia="en-US"/>
              </w:rPr>
              <w:t>vorm</w:t>
            </w:r>
            <w:proofErr w:type="spellEnd"/>
          </w:p>
        </w:tc>
        <w:tc>
          <w:tcPr>
            <w:tcW w:w="2333" w:type="dxa"/>
            <w:shd w:val="clear" w:color="auto" w:fill="669900"/>
          </w:tcPr>
          <w:p w14:paraId="543A0322" w14:textId="77777777" w:rsidR="00BB5C42" w:rsidRPr="00EA6656" w:rsidRDefault="00BB5C42" w:rsidP="00F058FC">
            <w:pPr>
              <w:spacing w:line="240" w:lineRule="auto"/>
              <w:rPr>
                <w:rFonts w:eastAsia="Calibri"/>
                <w:color w:val="FFFFFF" w:themeColor="background1"/>
                <w:sz w:val="18"/>
                <w:szCs w:val="18"/>
                <w:lang w:val="en-US" w:eastAsia="en-US"/>
              </w:rPr>
            </w:pPr>
            <w:proofErr w:type="spellStart"/>
            <w:r w:rsidRPr="00EA6656">
              <w:rPr>
                <w:rFonts w:eastAsia="Calibri"/>
                <w:color w:val="FFFFFF" w:themeColor="background1"/>
                <w:sz w:val="18"/>
                <w:szCs w:val="18"/>
                <w:lang w:val="en-US" w:eastAsia="en-US"/>
              </w:rPr>
              <w:t>Omschrijving</w:t>
            </w:r>
            <w:proofErr w:type="spellEnd"/>
          </w:p>
        </w:tc>
        <w:tc>
          <w:tcPr>
            <w:tcW w:w="1229" w:type="dxa"/>
            <w:shd w:val="clear" w:color="auto" w:fill="669900"/>
          </w:tcPr>
          <w:p w14:paraId="50971627" w14:textId="77777777" w:rsidR="00BB5C42" w:rsidRPr="00EA6656" w:rsidRDefault="00BB5C42" w:rsidP="00F058FC">
            <w:pPr>
              <w:spacing w:line="240" w:lineRule="auto"/>
              <w:rPr>
                <w:rFonts w:eastAsia="Calibri"/>
                <w:color w:val="FFFFFF" w:themeColor="background1"/>
                <w:sz w:val="18"/>
                <w:szCs w:val="18"/>
                <w:lang w:val="en-US" w:eastAsia="en-US"/>
              </w:rPr>
            </w:pPr>
            <w:proofErr w:type="spellStart"/>
            <w:r w:rsidRPr="00EA6656">
              <w:rPr>
                <w:rFonts w:eastAsia="Calibri"/>
                <w:color w:val="FFFFFF" w:themeColor="background1"/>
                <w:sz w:val="18"/>
                <w:szCs w:val="18"/>
                <w:lang w:val="en-US" w:eastAsia="en-US"/>
              </w:rPr>
              <w:t>Resultaattype</w:t>
            </w:r>
            <w:proofErr w:type="spellEnd"/>
          </w:p>
        </w:tc>
        <w:tc>
          <w:tcPr>
            <w:tcW w:w="1750" w:type="dxa"/>
            <w:shd w:val="clear" w:color="auto" w:fill="669900"/>
          </w:tcPr>
          <w:p w14:paraId="4F39B819" w14:textId="77777777" w:rsidR="00BB5C42" w:rsidRPr="00EA6656" w:rsidRDefault="00BB5C42" w:rsidP="00F058FC">
            <w:pPr>
              <w:spacing w:line="240" w:lineRule="auto"/>
              <w:rPr>
                <w:rFonts w:eastAsia="Calibri"/>
                <w:color w:val="FFFFFF" w:themeColor="background1"/>
                <w:sz w:val="18"/>
                <w:szCs w:val="18"/>
                <w:lang w:val="en-US" w:eastAsia="en-US"/>
              </w:rPr>
            </w:pPr>
            <w:proofErr w:type="spellStart"/>
            <w:r w:rsidRPr="00911FFD">
              <w:rPr>
                <w:rFonts w:eastAsia="Calibri"/>
                <w:color w:val="FFFFFF" w:themeColor="background1"/>
                <w:sz w:val="18"/>
                <w:szCs w:val="18"/>
                <w:lang w:val="en-US" w:eastAsia="en-US"/>
              </w:rPr>
              <w:t>Beoordelaar</w:t>
            </w:r>
            <w:proofErr w:type="spellEnd"/>
          </w:p>
        </w:tc>
        <w:tc>
          <w:tcPr>
            <w:tcW w:w="1842" w:type="dxa"/>
            <w:shd w:val="clear" w:color="auto" w:fill="669900"/>
          </w:tcPr>
          <w:p w14:paraId="7458806E" w14:textId="77777777" w:rsidR="00BB5C42" w:rsidRPr="00EA6656" w:rsidRDefault="00BB5C42" w:rsidP="00F058FC">
            <w:pPr>
              <w:spacing w:line="240" w:lineRule="auto"/>
              <w:rPr>
                <w:rFonts w:eastAsia="Calibri"/>
                <w:color w:val="FFFFFF" w:themeColor="background1"/>
                <w:sz w:val="18"/>
                <w:szCs w:val="18"/>
                <w:lang w:val="en-US" w:eastAsia="en-US"/>
              </w:rPr>
            </w:pPr>
            <w:proofErr w:type="spellStart"/>
            <w:r w:rsidRPr="00EA6656">
              <w:rPr>
                <w:rFonts w:eastAsia="Calibri"/>
                <w:color w:val="FFFFFF" w:themeColor="background1"/>
                <w:sz w:val="18"/>
                <w:szCs w:val="18"/>
                <w:lang w:val="en-US" w:eastAsia="en-US"/>
              </w:rPr>
              <w:t>Leerdoelen</w:t>
            </w:r>
            <w:proofErr w:type="spellEnd"/>
          </w:p>
        </w:tc>
      </w:tr>
      <w:tr w:rsidR="00BB5C42" w:rsidRPr="00EA6656" w14:paraId="492BFA55" w14:textId="77777777" w:rsidTr="00F058FC">
        <w:tc>
          <w:tcPr>
            <w:tcW w:w="1082" w:type="dxa"/>
          </w:tcPr>
          <w:p w14:paraId="01A7119E"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CU21951</w:t>
            </w:r>
          </w:p>
        </w:tc>
        <w:tc>
          <w:tcPr>
            <w:tcW w:w="1114" w:type="dxa"/>
          </w:tcPr>
          <w:p w14:paraId="015B8A0F"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Overalltoets</w:t>
            </w:r>
            <w:proofErr w:type="spellEnd"/>
          </w:p>
        </w:tc>
        <w:tc>
          <w:tcPr>
            <w:tcW w:w="2333" w:type="dxa"/>
          </w:tcPr>
          <w:p w14:paraId="2FCC19A4"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Landelijke</w:t>
            </w:r>
            <w:proofErr w:type="spellEnd"/>
            <w:r w:rsidRPr="00EA6656">
              <w:rPr>
                <w:rFonts w:eastAsia="Calibri"/>
                <w:sz w:val="18"/>
                <w:szCs w:val="18"/>
                <w:lang w:val="en-US" w:eastAsia="en-US"/>
              </w:rPr>
              <w:t xml:space="preserve"> </w:t>
            </w:r>
            <w:proofErr w:type="spellStart"/>
            <w:r w:rsidRPr="00EA6656">
              <w:rPr>
                <w:rFonts w:eastAsia="Calibri"/>
                <w:sz w:val="18"/>
                <w:szCs w:val="18"/>
                <w:lang w:val="en-US" w:eastAsia="en-US"/>
              </w:rPr>
              <w:t>kennisbasis</w:t>
            </w:r>
            <w:proofErr w:type="spellEnd"/>
            <w:r w:rsidRPr="00EA6656">
              <w:rPr>
                <w:rFonts w:eastAsia="Calibri"/>
                <w:sz w:val="18"/>
                <w:szCs w:val="18"/>
                <w:lang w:val="en-US" w:eastAsia="en-US"/>
              </w:rPr>
              <w:t xml:space="preserve"> RE</w:t>
            </w:r>
          </w:p>
        </w:tc>
        <w:tc>
          <w:tcPr>
            <w:tcW w:w="1229" w:type="dxa"/>
          </w:tcPr>
          <w:p w14:paraId="44007822"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610D8E4F"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vakdocent</w:t>
            </w:r>
            <w:proofErr w:type="spellEnd"/>
          </w:p>
        </w:tc>
        <w:tc>
          <w:tcPr>
            <w:tcW w:w="1842" w:type="dxa"/>
          </w:tcPr>
          <w:p w14:paraId="6019645C"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3.1.2/3.2.2</w:t>
            </w:r>
          </w:p>
        </w:tc>
      </w:tr>
      <w:tr w:rsidR="00BB5C42" w:rsidRPr="00EA6656" w14:paraId="4DDEB49F" w14:textId="77777777" w:rsidTr="00F058FC">
        <w:tc>
          <w:tcPr>
            <w:tcW w:w="1082" w:type="dxa"/>
          </w:tcPr>
          <w:p w14:paraId="372F71B6"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CU21952</w:t>
            </w:r>
          </w:p>
        </w:tc>
        <w:tc>
          <w:tcPr>
            <w:tcW w:w="1114" w:type="dxa"/>
          </w:tcPr>
          <w:p w14:paraId="322A1CFF"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Overalltoets</w:t>
            </w:r>
            <w:proofErr w:type="spellEnd"/>
          </w:p>
        </w:tc>
        <w:tc>
          <w:tcPr>
            <w:tcW w:w="2333" w:type="dxa"/>
          </w:tcPr>
          <w:p w14:paraId="14A7403A"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Landelijke</w:t>
            </w:r>
            <w:proofErr w:type="spellEnd"/>
            <w:r w:rsidRPr="00EA6656">
              <w:rPr>
                <w:rFonts w:eastAsia="Calibri"/>
                <w:sz w:val="18"/>
                <w:szCs w:val="18"/>
                <w:lang w:val="en-US" w:eastAsia="en-US"/>
              </w:rPr>
              <w:t xml:space="preserve"> </w:t>
            </w:r>
            <w:proofErr w:type="spellStart"/>
            <w:r w:rsidRPr="00EA6656">
              <w:rPr>
                <w:rFonts w:eastAsia="Calibri"/>
                <w:sz w:val="18"/>
                <w:szCs w:val="18"/>
                <w:lang w:val="en-US" w:eastAsia="en-US"/>
              </w:rPr>
              <w:t>kennisbasis</w:t>
            </w:r>
            <w:proofErr w:type="spellEnd"/>
            <w:r w:rsidRPr="00EA6656">
              <w:rPr>
                <w:rFonts w:eastAsia="Calibri"/>
                <w:sz w:val="18"/>
                <w:szCs w:val="18"/>
                <w:lang w:val="en-US" w:eastAsia="en-US"/>
              </w:rPr>
              <w:t xml:space="preserve"> NE</w:t>
            </w:r>
          </w:p>
        </w:tc>
        <w:tc>
          <w:tcPr>
            <w:tcW w:w="1229" w:type="dxa"/>
          </w:tcPr>
          <w:p w14:paraId="6F579F86"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0F8FC933"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vakdocent</w:t>
            </w:r>
            <w:proofErr w:type="spellEnd"/>
          </w:p>
        </w:tc>
        <w:tc>
          <w:tcPr>
            <w:tcW w:w="1842" w:type="dxa"/>
          </w:tcPr>
          <w:p w14:paraId="1A266433"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3.1.2/3.2.2.</w:t>
            </w:r>
          </w:p>
        </w:tc>
      </w:tr>
      <w:tr w:rsidR="00BB5C42" w:rsidRPr="00EA6656" w14:paraId="254A03CE" w14:textId="77777777" w:rsidTr="00F058FC">
        <w:tc>
          <w:tcPr>
            <w:tcW w:w="1082" w:type="dxa"/>
          </w:tcPr>
          <w:p w14:paraId="73C40529"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CU21953</w:t>
            </w:r>
          </w:p>
        </w:tc>
        <w:tc>
          <w:tcPr>
            <w:tcW w:w="1114" w:type="dxa"/>
          </w:tcPr>
          <w:p w14:paraId="4206E816"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Portfolio</w:t>
            </w:r>
          </w:p>
        </w:tc>
        <w:tc>
          <w:tcPr>
            <w:tcW w:w="2333" w:type="dxa"/>
          </w:tcPr>
          <w:p w14:paraId="1E0266F1"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registerdossier</w:t>
            </w:r>
            <w:proofErr w:type="spellEnd"/>
            <w:r w:rsidRPr="00EA6656">
              <w:rPr>
                <w:rFonts w:eastAsia="Calibri"/>
                <w:sz w:val="18"/>
                <w:szCs w:val="18"/>
                <w:lang w:val="en-US" w:eastAsia="en-US"/>
              </w:rPr>
              <w:t xml:space="preserve"> 2 </w:t>
            </w:r>
            <w:proofErr w:type="spellStart"/>
            <w:r w:rsidRPr="00EA6656">
              <w:rPr>
                <w:rFonts w:eastAsia="Calibri"/>
                <w:sz w:val="18"/>
                <w:szCs w:val="18"/>
                <w:lang w:val="en-US" w:eastAsia="en-US"/>
              </w:rPr>
              <w:t>vakdidactisch</w:t>
            </w:r>
            <w:proofErr w:type="spellEnd"/>
          </w:p>
        </w:tc>
        <w:tc>
          <w:tcPr>
            <w:tcW w:w="1229" w:type="dxa"/>
          </w:tcPr>
          <w:p w14:paraId="5D33E1F3"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2A6FFC2C"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vakdocent</w:t>
            </w:r>
            <w:proofErr w:type="spellEnd"/>
          </w:p>
        </w:tc>
        <w:tc>
          <w:tcPr>
            <w:tcW w:w="1842" w:type="dxa"/>
          </w:tcPr>
          <w:p w14:paraId="2529F61C"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2.8.2/3.5.2/3.10.2/</w:t>
            </w:r>
          </w:p>
          <w:p w14:paraId="55D346A5"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3.13.2/3.15.2/7.2.2/</w:t>
            </w:r>
          </w:p>
        </w:tc>
      </w:tr>
      <w:tr w:rsidR="00BB5C42" w:rsidRPr="00EA6656" w14:paraId="163647BD" w14:textId="77777777" w:rsidTr="00F058FC">
        <w:tc>
          <w:tcPr>
            <w:tcW w:w="1082" w:type="dxa"/>
          </w:tcPr>
          <w:p w14:paraId="2380C3D7"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CU21954</w:t>
            </w:r>
          </w:p>
        </w:tc>
        <w:tc>
          <w:tcPr>
            <w:tcW w:w="1114" w:type="dxa"/>
          </w:tcPr>
          <w:p w14:paraId="1DE5C5F5"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Portfolio</w:t>
            </w:r>
          </w:p>
        </w:tc>
        <w:tc>
          <w:tcPr>
            <w:tcW w:w="2333" w:type="dxa"/>
          </w:tcPr>
          <w:p w14:paraId="12E7F9FC" w14:textId="77777777" w:rsidR="00BB5C42" w:rsidRPr="00EA6656" w:rsidRDefault="00BB5C42" w:rsidP="00F058FC">
            <w:pPr>
              <w:spacing w:line="240" w:lineRule="auto"/>
              <w:rPr>
                <w:rFonts w:eastAsia="Calibri"/>
                <w:sz w:val="18"/>
                <w:szCs w:val="18"/>
                <w:lang w:eastAsia="en-US"/>
              </w:rPr>
            </w:pPr>
            <w:r w:rsidRPr="00EA6656">
              <w:rPr>
                <w:rFonts w:eastAsia="Calibri"/>
                <w:sz w:val="18"/>
                <w:szCs w:val="18"/>
                <w:lang w:eastAsia="en-US"/>
              </w:rPr>
              <w:t>registerdossier 3 pedagogisch</w:t>
            </w:r>
            <w:r w:rsidRPr="00EA6656">
              <w:rPr>
                <w:rFonts w:eastAsia="Calibri"/>
                <w:color w:val="FF0000"/>
                <w:sz w:val="18"/>
                <w:szCs w:val="18"/>
                <w:lang w:eastAsia="en-US"/>
              </w:rPr>
              <w:t xml:space="preserve"> </w:t>
            </w:r>
          </w:p>
        </w:tc>
        <w:tc>
          <w:tcPr>
            <w:tcW w:w="1229" w:type="dxa"/>
          </w:tcPr>
          <w:p w14:paraId="686DF1F1"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5CE789A2"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leerteambegeleider</w:t>
            </w:r>
            <w:proofErr w:type="spellEnd"/>
          </w:p>
        </w:tc>
        <w:tc>
          <w:tcPr>
            <w:tcW w:w="1842" w:type="dxa"/>
          </w:tcPr>
          <w:p w14:paraId="3997F8F3"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/1.4.2/2.5.2/4.1.2/7.2.2</w:t>
            </w:r>
          </w:p>
        </w:tc>
      </w:tr>
      <w:tr w:rsidR="00BB5C42" w:rsidRPr="00EA6656" w14:paraId="0F310287" w14:textId="77777777" w:rsidTr="00F058FC">
        <w:tc>
          <w:tcPr>
            <w:tcW w:w="1082" w:type="dxa"/>
          </w:tcPr>
          <w:p w14:paraId="3B6ADFBF"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CU21955</w:t>
            </w:r>
          </w:p>
        </w:tc>
        <w:tc>
          <w:tcPr>
            <w:tcW w:w="1114" w:type="dxa"/>
          </w:tcPr>
          <w:p w14:paraId="0E16842C"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Presentatie</w:t>
            </w:r>
            <w:proofErr w:type="spellEnd"/>
          </w:p>
        </w:tc>
        <w:tc>
          <w:tcPr>
            <w:tcW w:w="2333" w:type="dxa"/>
          </w:tcPr>
          <w:p w14:paraId="10D94109"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 xml:space="preserve">Poster </w:t>
            </w:r>
            <w:proofErr w:type="spellStart"/>
            <w:r w:rsidRPr="00EA6656">
              <w:rPr>
                <w:rFonts w:eastAsia="Calibri"/>
                <w:sz w:val="18"/>
                <w:szCs w:val="18"/>
                <w:lang w:val="en-US" w:eastAsia="en-US"/>
              </w:rPr>
              <w:t>Presentatie</w:t>
            </w:r>
            <w:proofErr w:type="spellEnd"/>
            <w:r w:rsidRPr="00EA6656">
              <w:rPr>
                <w:rFonts w:eastAsia="Calibri"/>
                <w:sz w:val="18"/>
                <w:szCs w:val="18"/>
                <w:lang w:val="en-US" w:eastAsia="en-US"/>
              </w:rPr>
              <w:t xml:space="preserve"> </w:t>
            </w:r>
            <w:proofErr w:type="spellStart"/>
            <w:r w:rsidRPr="00EA6656">
              <w:rPr>
                <w:rFonts w:eastAsia="Calibri"/>
                <w:sz w:val="18"/>
                <w:szCs w:val="18"/>
                <w:lang w:val="en-US" w:eastAsia="en-US"/>
              </w:rPr>
              <w:t>aan</w:t>
            </w:r>
            <w:proofErr w:type="spellEnd"/>
            <w:r w:rsidRPr="00EA6656">
              <w:rPr>
                <w:rFonts w:eastAsia="Calibri"/>
                <w:sz w:val="18"/>
                <w:szCs w:val="18"/>
                <w:lang w:val="en-US" w:eastAsia="en-US"/>
              </w:rPr>
              <w:t xml:space="preserve"> peers/</w:t>
            </w:r>
            <w:proofErr w:type="spellStart"/>
            <w:r w:rsidRPr="00EA6656">
              <w:rPr>
                <w:rFonts w:eastAsia="Calibri"/>
                <w:sz w:val="18"/>
                <w:szCs w:val="18"/>
                <w:lang w:val="en-US" w:eastAsia="en-US"/>
              </w:rPr>
              <w:t>peerassessment</w:t>
            </w:r>
            <w:proofErr w:type="spellEnd"/>
            <w:r w:rsidRPr="00EA6656">
              <w:rPr>
                <w:rFonts w:eastAsia="Calibri"/>
                <w:sz w:val="18"/>
                <w:szCs w:val="18"/>
                <w:lang w:val="en-US" w:eastAsia="en-US"/>
              </w:rPr>
              <w:t xml:space="preserve"> PLG</w:t>
            </w:r>
          </w:p>
        </w:tc>
        <w:tc>
          <w:tcPr>
            <w:tcW w:w="1229" w:type="dxa"/>
          </w:tcPr>
          <w:p w14:paraId="79A0C0D2"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27122E3A"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Begeleider</w:t>
            </w:r>
            <w:proofErr w:type="spellEnd"/>
            <w:r>
              <w:rPr>
                <w:rFonts w:eastAsia="Calibri"/>
                <w:sz w:val="18"/>
                <w:szCs w:val="18"/>
                <w:lang w:val="en-US" w:eastAsia="en-US"/>
              </w:rPr>
              <w:t xml:space="preserve"> PLG</w:t>
            </w:r>
          </w:p>
        </w:tc>
        <w:tc>
          <w:tcPr>
            <w:tcW w:w="1842" w:type="dxa"/>
          </w:tcPr>
          <w:p w14:paraId="7F843D4F"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/7.3.2/3.6.2/5.1.2/7.2.2</w:t>
            </w:r>
          </w:p>
        </w:tc>
      </w:tr>
      <w:tr w:rsidR="00BB5C42" w:rsidRPr="00EA6656" w14:paraId="554E5311" w14:textId="77777777" w:rsidTr="00F058FC">
        <w:tc>
          <w:tcPr>
            <w:tcW w:w="1082" w:type="dxa"/>
          </w:tcPr>
          <w:p w14:paraId="663AAE36" w14:textId="77777777" w:rsidR="00BB5C42" w:rsidRPr="00EA6656" w:rsidRDefault="00BB5C42" w:rsidP="00F058FC">
            <w:pPr>
              <w:spacing w:line="240" w:lineRule="auto"/>
              <w:rPr>
                <w:rFonts w:eastAsia="Calibri"/>
                <w:sz w:val="18"/>
                <w:szCs w:val="18"/>
                <w:lang w:val="en-US" w:eastAsia="en-US"/>
              </w:rPr>
            </w:pPr>
          </w:p>
        </w:tc>
        <w:tc>
          <w:tcPr>
            <w:tcW w:w="1114" w:type="dxa"/>
          </w:tcPr>
          <w:p w14:paraId="743A3E28"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Rapportage</w:t>
            </w:r>
          </w:p>
        </w:tc>
        <w:tc>
          <w:tcPr>
            <w:tcW w:w="2333" w:type="dxa"/>
          </w:tcPr>
          <w:p w14:paraId="796F7DFD" w14:textId="77777777" w:rsidR="00BB5C42" w:rsidRPr="00EA6656" w:rsidRDefault="00BB5C42" w:rsidP="00F058FC">
            <w:pPr>
              <w:spacing w:line="240" w:lineRule="auto"/>
              <w:rPr>
                <w:rFonts w:eastAsia="Calibri"/>
                <w:sz w:val="18"/>
                <w:szCs w:val="18"/>
                <w:lang w:eastAsia="en-US"/>
              </w:rPr>
            </w:pPr>
            <w:r w:rsidRPr="00EA6656">
              <w:rPr>
                <w:rFonts w:eastAsia="Calibri"/>
                <w:sz w:val="18"/>
                <w:szCs w:val="18"/>
                <w:lang w:eastAsia="en-US"/>
              </w:rPr>
              <w:t xml:space="preserve">Verslag </w:t>
            </w:r>
            <w:proofErr w:type="spellStart"/>
            <w:r w:rsidRPr="00EA6656">
              <w:rPr>
                <w:rFonts w:eastAsia="Calibri"/>
                <w:sz w:val="18"/>
                <w:szCs w:val="18"/>
                <w:lang w:eastAsia="en-US"/>
              </w:rPr>
              <w:t>onderzoeksvaardig</w:t>
            </w:r>
            <w:proofErr w:type="spellEnd"/>
            <w:r w:rsidRPr="00EA6656">
              <w:rPr>
                <w:rFonts w:eastAsia="Calibri"/>
                <w:sz w:val="18"/>
                <w:szCs w:val="18"/>
                <w:lang w:eastAsia="en-US"/>
              </w:rPr>
              <w:t>-heden in PLG</w:t>
            </w:r>
          </w:p>
        </w:tc>
        <w:tc>
          <w:tcPr>
            <w:tcW w:w="1229" w:type="dxa"/>
          </w:tcPr>
          <w:p w14:paraId="45413DAF"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72E83644"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Begeleider</w:t>
            </w:r>
            <w:proofErr w:type="spellEnd"/>
            <w:r>
              <w:rPr>
                <w:rFonts w:eastAsia="Calibri"/>
                <w:sz w:val="18"/>
                <w:szCs w:val="18"/>
                <w:lang w:val="en-US" w:eastAsia="en-US"/>
              </w:rPr>
              <w:t xml:space="preserve"> PLG</w:t>
            </w:r>
          </w:p>
        </w:tc>
        <w:tc>
          <w:tcPr>
            <w:tcW w:w="1842" w:type="dxa"/>
          </w:tcPr>
          <w:p w14:paraId="5176CAC9"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1.4.2/3.6.2/5.3.2/7.3.2/3.23.2</w:t>
            </w:r>
          </w:p>
        </w:tc>
      </w:tr>
      <w:tr w:rsidR="00BB5C42" w:rsidRPr="00EA6656" w14:paraId="05BA2DD0" w14:textId="77777777" w:rsidTr="00F058FC">
        <w:tc>
          <w:tcPr>
            <w:tcW w:w="1082" w:type="dxa"/>
          </w:tcPr>
          <w:p w14:paraId="38D5890B"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CU21956</w:t>
            </w:r>
          </w:p>
        </w:tc>
        <w:tc>
          <w:tcPr>
            <w:tcW w:w="1114" w:type="dxa"/>
          </w:tcPr>
          <w:p w14:paraId="72F74AFA"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Porfolio</w:t>
            </w:r>
            <w:proofErr w:type="spellEnd"/>
          </w:p>
        </w:tc>
        <w:tc>
          <w:tcPr>
            <w:tcW w:w="2333" w:type="dxa"/>
          </w:tcPr>
          <w:p w14:paraId="14044CD0" w14:textId="77777777" w:rsidR="00BB5C42" w:rsidRPr="00EA6656" w:rsidRDefault="00BB5C42" w:rsidP="00F058FC">
            <w:pPr>
              <w:spacing w:line="240" w:lineRule="auto"/>
              <w:rPr>
                <w:rFonts w:eastAsia="Calibri"/>
                <w:sz w:val="18"/>
                <w:szCs w:val="18"/>
                <w:lang w:eastAsia="en-US"/>
              </w:rPr>
            </w:pPr>
            <w:r w:rsidRPr="00EA6656">
              <w:rPr>
                <w:rFonts w:eastAsia="Calibri"/>
                <w:sz w:val="18"/>
                <w:szCs w:val="18"/>
                <w:lang w:eastAsia="en-US"/>
              </w:rPr>
              <w:t xml:space="preserve">registerdossier 1 </w:t>
            </w:r>
          </w:p>
          <w:p w14:paraId="040381F0" w14:textId="77777777" w:rsidR="00BB5C42" w:rsidRPr="00EA6656" w:rsidRDefault="00BB5C42" w:rsidP="00F058FC">
            <w:pPr>
              <w:spacing w:line="240" w:lineRule="auto"/>
              <w:rPr>
                <w:rFonts w:eastAsia="Calibri"/>
                <w:sz w:val="18"/>
                <w:szCs w:val="18"/>
                <w:lang w:eastAsia="en-US"/>
              </w:rPr>
            </w:pPr>
            <w:r w:rsidRPr="00EA6656">
              <w:rPr>
                <w:rFonts w:eastAsia="Calibri"/>
                <w:sz w:val="18"/>
                <w:szCs w:val="18"/>
                <w:lang w:eastAsia="en-US"/>
              </w:rPr>
              <w:t xml:space="preserve">vakinhoudelijk </w:t>
            </w:r>
          </w:p>
        </w:tc>
        <w:tc>
          <w:tcPr>
            <w:tcW w:w="1229" w:type="dxa"/>
          </w:tcPr>
          <w:p w14:paraId="159C7469"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2E2A97AB"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vakdocent</w:t>
            </w:r>
            <w:proofErr w:type="spellEnd"/>
          </w:p>
        </w:tc>
        <w:tc>
          <w:tcPr>
            <w:tcW w:w="1842" w:type="dxa"/>
          </w:tcPr>
          <w:p w14:paraId="33094573"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5.3.2/7.2.2/3.6.2/3.21.2</w:t>
            </w:r>
          </w:p>
        </w:tc>
      </w:tr>
      <w:tr w:rsidR="00BB5C42" w:rsidRPr="00EA6656" w14:paraId="40A7AD77" w14:textId="77777777" w:rsidTr="00F058FC">
        <w:trPr>
          <w:trHeight w:val="334"/>
        </w:trPr>
        <w:tc>
          <w:tcPr>
            <w:tcW w:w="1082" w:type="dxa"/>
          </w:tcPr>
          <w:p w14:paraId="527C40A7" w14:textId="77777777" w:rsidR="00BB5C42" w:rsidRPr="00EA6656" w:rsidRDefault="00BB5C42" w:rsidP="00F058FC">
            <w:pPr>
              <w:spacing w:line="240" w:lineRule="auto"/>
              <w:rPr>
                <w:rFonts w:eastAsia="Calibri"/>
                <w:sz w:val="18"/>
                <w:szCs w:val="18"/>
                <w:lang w:val="en-US" w:eastAsia="en-US"/>
              </w:rPr>
            </w:pPr>
          </w:p>
        </w:tc>
        <w:tc>
          <w:tcPr>
            <w:tcW w:w="1114" w:type="dxa"/>
          </w:tcPr>
          <w:p w14:paraId="03C93A70"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WPA</w:t>
            </w:r>
          </w:p>
        </w:tc>
        <w:tc>
          <w:tcPr>
            <w:tcW w:w="2333" w:type="dxa"/>
          </w:tcPr>
          <w:p w14:paraId="59D38027"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Beoordeling</w:t>
            </w:r>
            <w:proofErr w:type="spellEnd"/>
            <w:r w:rsidRPr="00EA6656">
              <w:rPr>
                <w:rFonts w:eastAsia="Calibri"/>
                <w:sz w:val="18"/>
                <w:szCs w:val="18"/>
                <w:lang w:val="en-US" w:eastAsia="en-US"/>
              </w:rPr>
              <w:t xml:space="preserve"> </w:t>
            </w:r>
            <w:proofErr w:type="spellStart"/>
            <w:r w:rsidRPr="00EA6656">
              <w:rPr>
                <w:rFonts w:eastAsia="Calibri"/>
                <w:sz w:val="18"/>
                <w:szCs w:val="18"/>
                <w:lang w:val="en-US" w:eastAsia="en-US"/>
              </w:rPr>
              <w:t>werkplek</w:t>
            </w:r>
            <w:proofErr w:type="spellEnd"/>
          </w:p>
        </w:tc>
        <w:tc>
          <w:tcPr>
            <w:tcW w:w="1229" w:type="dxa"/>
          </w:tcPr>
          <w:p w14:paraId="21E82B1E"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62CAD44B"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werkplekbegeleider</w:t>
            </w:r>
            <w:proofErr w:type="spellEnd"/>
          </w:p>
        </w:tc>
        <w:tc>
          <w:tcPr>
            <w:tcW w:w="1842" w:type="dxa"/>
          </w:tcPr>
          <w:p w14:paraId="1A3F3C81"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1.4.2/2.8.2/3.1.2/3.2.2/3.6.2/3.10.2/</w:t>
            </w:r>
          </w:p>
          <w:p w14:paraId="0700F2FD"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3.13.2/3.15.2/4.1.2/5.1.2</w:t>
            </w:r>
          </w:p>
          <w:p w14:paraId="4A768A62" w14:textId="77777777" w:rsidR="00BB5C42" w:rsidRPr="00EA6656" w:rsidRDefault="00BB5C42" w:rsidP="00F058FC">
            <w:pPr>
              <w:spacing w:line="240" w:lineRule="auto"/>
              <w:rPr>
                <w:rFonts w:eastAsia="Calibri"/>
                <w:sz w:val="18"/>
                <w:szCs w:val="18"/>
                <w:lang w:val="en-US" w:eastAsia="en-US"/>
              </w:rPr>
            </w:pPr>
          </w:p>
        </w:tc>
      </w:tr>
      <w:tr w:rsidR="00BB5C42" w:rsidRPr="00EA6656" w14:paraId="21C0599A" w14:textId="77777777" w:rsidTr="00F058FC">
        <w:tc>
          <w:tcPr>
            <w:tcW w:w="1082" w:type="dxa"/>
          </w:tcPr>
          <w:p w14:paraId="7BB67C3A"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VCCU20756</w:t>
            </w:r>
          </w:p>
        </w:tc>
        <w:tc>
          <w:tcPr>
            <w:tcW w:w="1114" w:type="dxa"/>
          </w:tcPr>
          <w:p w14:paraId="22C8C0A6"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Individueel</w:t>
            </w:r>
            <w:proofErr w:type="spellEnd"/>
            <w:r>
              <w:rPr>
                <w:rFonts w:eastAsia="Calibri"/>
                <w:sz w:val="18"/>
                <w:szCs w:val="18"/>
                <w:lang w:val="en-US" w:eastAsia="en-US"/>
              </w:rPr>
              <w:t xml:space="preserve"> </w:t>
            </w:r>
            <w:proofErr w:type="spellStart"/>
            <w:r>
              <w:rPr>
                <w:rFonts w:eastAsia="Calibri"/>
                <w:sz w:val="18"/>
                <w:szCs w:val="18"/>
                <w:lang w:val="en-US" w:eastAsia="en-US"/>
              </w:rPr>
              <w:t>schriftelijk</w:t>
            </w:r>
            <w:proofErr w:type="spellEnd"/>
            <w:r>
              <w:rPr>
                <w:rFonts w:eastAsia="Calibri"/>
                <w:sz w:val="18"/>
                <w:szCs w:val="18"/>
                <w:lang w:val="en-US" w:eastAsia="en-US"/>
              </w:rPr>
              <w:t xml:space="preserve"> document</w:t>
            </w:r>
          </w:p>
        </w:tc>
        <w:tc>
          <w:tcPr>
            <w:tcW w:w="2333" w:type="dxa"/>
          </w:tcPr>
          <w:p w14:paraId="0A935249"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HZ personality POP</w:t>
            </w:r>
          </w:p>
        </w:tc>
        <w:tc>
          <w:tcPr>
            <w:tcW w:w="1229" w:type="dxa"/>
          </w:tcPr>
          <w:p w14:paraId="50C873EA"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Afvink</w:t>
            </w:r>
            <w:proofErr w:type="spellEnd"/>
            <w:r w:rsidRPr="00EA6656">
              <w:rPr>
                <w:rFonts w:eastAsia="Calibri"/>
                <w:sz w:val="18"/>
                <w:szCs w:val="18"/>
                <w:lang w:val="en-US" w:eastAsia="en-US"/>
              </w:rPr>
              <w:t xml:space="preserve"> </w:t>
            </w:r>
          </w:p>
        </w:tc>
        <w:tc>
          <w:tcPr>
            <w:tcW w:w="1750" w:type="dxa"/>
          </w:tcPr>
          <w:p w14:paraId="3513B718" w14:textId="77777777" w:rsidR="00BB5C42" w:rsidRPr="00EA6656" w:rsidRDefault="00BB5C42" w:rsidP="00F058FC">
            <w:pPr>
              <w:spacing w:line="240" w:lineRule="auto"/>
              <w:rPr>
                <w:rFonts w:eastAsia="Calibri"/>
                <w:sz w:val="18"/>
                <w:szCs w:val="18"/>
                <w:lang w:val="en-US" w:eastAsia="en-US"/>
              </w:rPr>
            </w:pPr>
            <w:r>
              <w:rPr>
                <w:rFonts w:eastAsia="Calibri"/>
                <w:sz w:val="18"/>
                <w:szCs w:val="18"/>
                <w:lang w:val="en-US" w:eastAsia="en-US"/>
              </w:rPr>
              <w:t>SLC</w:t>
            </w:r>
          </w:p>
        </w:tc>
        <w:tc>
          <w:tcPr>
            <w:tcW w:w="1842" w:type="dxa"/>
          </w:tcPr>
          <w:p w14:paraId="5063DA73" w14:textId="77777777" w:rsidR="00BB5C42" w:rsidRPr="00EA6656" w:rsidRDefault="00BB5C42" w:rsidP="00F058FC">
            <w:pPr>
              <w:spacing w:line="240" w:lineRule="auto"/>
              <w:rPr>
                <w:rFonts w:eastAsia="Calibri"/>
                <w:sz w:val="18"/>
                <w:szCs w:val="18"/>
                <w:lang w:val="en-US" w:eastAsia="en-US"/>
              </w:rPr>
            </w:pPr>
          </w:p>
        </w:tc>
      </w:tr>
      <w:tr w:rsidR="00BB5C42" w:rsidRPr="00EA6656" w14:paraId="090D2922" w14:textId="77777777" w:rsidTr="00F058FC">
        <w:tc>
          <w:tcPr>
            <w:tcW w:w="1082" w:type="dxa"/>
          </w:tcPr>
          <w:p w14:paraId="6B3A2B08" w14:textId="77777777" w:rsidR="00BB5C42" w:rsidRPr="00EA6656" w:rsidRDefault="00BB5C42" w:rsidP="00F058FC">
            <w:pPr>
              <w:spacing w:line="240" w:lineRule="auto"/>
              <w:rPr>
                <w:rFonts w:eastAsia="Calibri"/>
                <w:sz w:val="18"/>
                <w:szCs w:val="18"/>
                <w:lang w:val="en-US" w:eastAsia="en-US"/>
              </w:rPr>
            </w:pPr>
          </w:p>
        </w:tc>
        <w:tc>
          <w:tcPr>
            <w:tcW w:w="1114" w:type="dxa"/>
          </w:tcPr>
          <w:p w14:paraId="3191B3B0"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Individueel</w:t>
            </w:r>
            <w:proofErr w:type="spellEnd"/>
          </w:p>
          <w:p w14:paraId="3DA7426D"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Proces</w:t>
            </w:r>
            <w:proofErr w:type="spellEnd"/>
          </w:p>
          <w:p w14:paraId="54AC211E"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assessment</w:t>
            </w:r>
          </w:p>
        </w:tc>
        <w:tc>
          <w:tcPr>
            <w:tcW w:w="2333" w:type="dxa"/>
          </w:tcPr>
          <w:p w14:paraId="6A7F6DB6" w14:textId="77777777" w:rsidR="00BB5C42" w:rsidRPr="00EA6656" w:rsidRDefault="00BB5C42" w:rsidP="00F058FC">
            <w:pPr>
              <w:spacing w:line="240" w:lineRule="auto"/>
              <w:rPr>
                <w:rFonts w:eastAsia="Calibri"/>
                <w:sz w:val="18"/>
                <w:szCs w:val="18"/>
                <w:lang w:val="en-US" w:eastAsia="en-US"/>
              </w:rPr>
            </w:pPr>
            <w:r w:rsidRPr="00EA6656">
              <w:rPr>
                <w:rFonts w:eastAsia="Calibri"/>
                <w:sz w:val="18"/>
                <w:szCs w:val="18"/>
                <w:lang w:val="en-US" w:eastAsia="en-US"/>
              </w:rPr>
              <w:t xml:space="preserve">HZ personality </w:t>
            </w:r>
            <w:proofErr w:type="spellStart"/>
            <w:r w:rsidRPr="00EA6656">
              <w:rPr>
                <w:rFonts w:eastAsia="Calibri"/>
                <w:sz w:val="18"/>
                <w:szCs w:val="18"/>
                <w:lang w:val="en-US" w:eastAsia="en-US"/>
              </w:rPr>
              <w:t>zelfbeoordeling</w:t>
            </w:r>
            <w:proofErr w:type="spellEnd"/>
          </w:p>
        </w:tc>
        <w:tc>
          <w:tcPr>
            <w:tcW w:w="1229" w:type="dxa"/>
          </w:tcPr>
          <w:p w14:paraId="35A0DBF3" w14:textId="77777777" w:rsidR="00BB5C42" w:rsidRPr="00EA6656" w:rsidRDefault="00BB5C42" w:rsidP="00F058FC">
            <w:pPr>
              <w:spacing w:line="240" w:lineRule="auto"/>
              <w:rPr>
                <w:rFonts w:eastAsia="Calibri"/>
                <w:sz w:val="18"/>
                <w:szCs w:val="18"/>
                <w:lang w:val="en-US" w:eastAsia="en-US"/>
              </w:rPr>
            </w:pPr>
            <w:proofErr w:type="spellStart"/>
            <w:r w:rsidRPr="00EA6656">
              <w:rPr>
                <w:rFonts w:eastAsia="Calibri"/>
                <w:sz w:val="18"/>
                <w:szCs w:val="18"/>
                <w:lang w:val="en-US" w:eastAsia="en-US"/>
              </w:rPr>
              <w:t>Numeriek</w:t>
            </w:r>
            <w:proofErr w:type="spellEnd"/>
          </w:p>
        </w:tc>
        <w:tc>
          <w:tcPr>
            <w:tcW w:w="1750" w:type="dxa"/>
          </w:tcPr>
          <w:p w14:paraId="7722C447" w14:textId="77777777" w:rsidR="00BB5C42" w:rsidRPr="00EA6656" w:rsidRDefault="00BB5C42" w:rsidP="00F058FC">
            <w:pPr>
              <w:spacing w:line="240" w:lineRule="auto"/>
              <w:rPr>
                <w:rFonts w:eastAsia="Calibri"/>
                <w:sz w:val="18"/>
                <w:szCs w:val="18"/>
                <w:lang w:val="en-US" w:eastAsia="en-US"/>
              </w:rPr>
            </w:pPr>
            <w:proofErr w:type="spellStart"/>
            <w:r>
              <w:rPr>
                <w:rFonts w:eastAsia="Calibri"/>
                <w:sz w:val="18"/>
                <w:szCs w:val="18"/>
                <w:lang w:val="en-US" w:eastAsia="en-US"/>
              </w:rPr>
              <w:t>vakdocent</w:t>
            </w:r>
            <w:proofErr w:type="spellEnd"/>
          </w:p>
        </w:tc>
        <w:tc>
          <w:tcPr>
            <w:tcW w:w="1842" w:type="dxa"/>
          </w:tcPr>
          <w:p w14:paraId="0BD0D12E" w14:textId="77777777" w:rsidR="00BB5C42" w:rsidRPr="00EA6656" w:rsidRDefault="00BB5C42" w:rsidP="00F058FC">
            <w:pPr>
              <w:spacing w:line="240" w:lineRule="auto"/>
              <w:rPr>
                <w:rFonts w:eastAsia="Calibri"/>
                <w:sz w:val="18"/>
                <w:szCs w:val="18"/>
                <w:lang w:val="en-US" w:eastAsia="en-US"/>
              </w:rPr>
            </w:pPr>
          </w:p>
          <w:p w14:paraId="64F58F13" w14:textId="77777777" w:rsidR="00BB5C42" w:rsidRPr="00EA6656" w:rsidRDefault="00BB5C42" w:rsidP="00F058FC">
            <w:pPr>
              <w:spacing w:line="240" w:lineRule="auto"/>
              <w:rPr>
                <w:rFonts w:eastAsia="Calibri"/>
                <w:sz w:val="18"/>
                <w:szCs w:val="18"/>
                <w:lang w:val="en-US" w:eastAsia="en-US"/>
              </w:rPr>
            </w:pPr>
          </w:p>
          <w:p w14:paraId="3B7EC30A" w14:textId="77777777" w:rsidR="00BB5C42" w:rsidRPr="00EA6656" w:rsidRDefault="00BB5C42" w:rsidP="00F058FC">
            <w:pPr>
              <w:spacing w:line="240" w:lineRule="auto"/>
              <w:rPr>
                <w:rFonts w:eastAsia="Calibri"/>
                <w:sz w:val="18"/>
                <w:szCs w:val="18"/>
                <w:lang w:val="en-US" w:eastAsia="en-US"/>
              </w:rPr>
            </w:pPr>
          </w:p>
        </w:tc>
      </w:tr>
    </w:tbl>
    <w:p w14:paraId="5BEC690A" w14:textId="66F071EE" w:rsidR="00EA6656" w:rsidRDefault="00EA6656" w:rsidP="003A5B7A">
      <w:pPr>
        <w:rPr>
          <w:lang w:eastAsia="en-US"/>
        </w:rPr>
      </w:pPr>
    </w:p>
    <w:p w14:paraId="314FA9F4" w14:textId="77777777" w:rsidR="00EA6656" w:rsidRDefault="00EA6656" w:rsidP="003A5B7A">
      <w:pPr>
        <w:rPr>
          <w:lang w:eastAsia="en-US"/>
        </w:rPr>
      </w:pPr>
    </w:p>
    <w:p w14:paraId="7B284C04" w14:textId="77777777" w:rsidR="008F3AA3" w:rsidRDefault="008F3AA3" w:rsidP="00473227">
      <w:pPr>
        <w:pStyle w:val="Heading2"/>
      </w:pPr>
      <w:bookmarkStart w:id="26" w:name="_Toc488400640"/>
      <w:bookmarkStart w:id="27" w:name="_Toc488400695"/>
      <w:bookmarkStart w:id="28" w:name="_Toc492413837"/>
      <w:r>
        <w:t>Herkansing</w:t>
      </w:r>
      <w:bookmarkEnd w:id="26"/>
      <w:bookmarkEnd w:id="27"/>
      <w:bookmarkEnd w:id="28"/>
    </w:p>
    <w:p w14:paraId="53F93880" w14:textId="5EA94385" w:rsidR="00F67A02" w:rsidRPr="0054785F" w:rsidRDefault="00F67A02" w:rsidP="00F67A02">
      <w:pPr>
        <w:rPr>
          <w:rStyle w:val="Hyperlink"/>
          <w:rFonts w:ascii="Calibri" w:hAnsi="Calibri"/>
          <w:sz w:val="22"/>
          <w:szCs w:val="22"/>
        </w:rPr>
      </w:pPr>
      <w:r w:rsidRPr="0054785F">
        <w:rPr>
          <w:sz w:val="22"/>
          <w:szCs w:val="22"/>
        </w:rPr>
        <w:t>Alle herkansingsmomenten zijn opgenomen in</w:t>
      </w:r>
      <w:r w:rsidR="00C61A37" w:rsidRPr="0054785F">
        <w:rPr>
          <w:sz w:val="22"/>
          <w:szCs w:val="22"/>
        </w:rPr>
        <w:t xml:space="preserve"> het </w:t>
      </w:r>
      <w:proofErr w:type="spellStart"/>
      <w:r w:rsidR="00C61A37" w:rsidRPr="0054785F">
        <w:rPr>
          <w:sz w:val="22"/>
          <w:szCs w:val="22"/>
        </w:rPr>
        <w:t>toetsprogramma</w:t>
      </w:r>
      <w:proofErr w:type="spellEnd"/>
      <w:r w:rsidR="00C61A37" w:rsidRPr="0054785F">
        <w:rPr>
          <w:sz w:val="22"/>
          <w:szCs w:val="22"/>
        </w:rPr>
        <w:t xml:space="preserve"> pabo </w:t>
      </w:r>
      <w:r w:rsidR="00671A12" w:rsidRPr="0054785F">
        <w:rPr>
          <w:sz w:val="22"/>
          <w:szCs w:val="22"/>
        </w:rPr>
        <w:t>3</w:t>
      </w:r>
      <w:r w:rsidR="00A71FBD" w:rsidRPr="0054785F">
        <w:rPr>
          <w:sz w:val="22"/>
          <w:szCs w:val="22"/>
        </w:rPr>
        <w:t>. Dit</w:t>
      </w:r>
      <w:r w:rsidRPr="0054785F">
        <w:rPr>
          <w:sz w:val="22"/>
          <w:szCs w:val="22"/>
        </w:rPr>
        <w:t xml:space="preserve"> is te vinden onder de volgende link </w:t>
      </w:r>
      <w:hyperlink r:id="rId24" w:history="1">
        <w:r w:rsidRPr="0054785F">
          <w:rPr>
            <w:rStyle w:val="Hyperlink"/>
            <w:rFonts w:ascii="Calibri" w:hAnsi="Calibri"/>
            <w:i/>
            <w:color w:val="00B0F0"/>
            <w:sz w:val="22"/>
            <w:szCs w:val="22"/>
          </w:rPr>
          <w:t>https://www.edugroepen.nl/sites/hzpabo/SitePages/Opleidingsdocumenten.aspx</w:t>
        </w:r>
      </w:hyperlink>
    </w:p>
    <w:p w14:paraId="1AF97ADE" w14:textId="77777777" w:rsidR="00D905F6" w:rsidRPr="0054785F" w:rsidRDefault="00D905F6" w:rsidP="00F67A02">
      <w:pPr>
        <w:rPr>
          <w:b/>
          <w:sz w:val="22"/>
          <w:szCs w:val="22"/>
        </w:rPr>
      </w:pPr>
      <w:r w:rsidRPr="0054785F">
        <w:rPr>
          <w:rStyle w:val="Hyperlink"/>
          <w:rFonts w:ascii="Calibri" w:hAnsi="Calibri"/>
          <w:b w:val="0"/>
          <w:sz w:val="22"/>
          <w:szCs w:val="22"/>
        </w:rPr>
        <w:t>Indien het een inlevertoets betreft worden er 2 inleverkansen aangemaakt in de documentenbalie. De documentenbalie is bereikbaar via www.hz.nl.</w:t>
      </w:r>
    </w:p>
    <w:p w14:paraId="6FEB4D7E" w14:textId="77777777" w:rsidR="00F67A02" w:rsidRPr="00F67A02" w:rsidRDefault="00F67A02" w:rsidP="00F67A02"/>
    <w:p w14:paraId="3108D97A" w14:textId="77777777" w:rsidR="00247D5B" w:rsidRDefault="00247D5B" w:rsidP="00473227">
      <w:pPr>
        <w:pStyle w:val="Heading2"/>
      </w:pPr>
      <w:bookmarkStart w:id="29" w:name="_Toc488400641"/>
      <w:bookmarkStart w:id="30" w:name="_Toc488400696"/>
      <w:bookmarkStart w:id="31" w:name="_Toc492413838"/>
      <w:r>
        <w:t xml:space="preserve">Digitale </w:t>
      </w:r>
      <w:r w:rsidR="00014436">
        <w:t>leer</w:t>
      </w:r>
      <w:r w:rsidR="00A71FBD">
        <w:t>-</w:t>
      </w:r>
      <w:r w:rsidR="00014436">
        <w:t xml:space="preserve"> en ontwikkelings</w:t>
      </w:r>
      <w:r>
        <w:t>middelen</w:t>
      </w:r>
      <w:bookmarkEnd w:id="29"/>
      <w:bookmarkEnd w:id="30"/>
      <w:bookmarkEnd w:id="31"/>
    </w:p>
    <w:p w14:paraId="401887C2" w14:textId="77777777" w:rsidR="00014436" w:rsidRDefault="00014436" w:rsidP="00DC68E9">
      <w:pPr>
        <w:pStyle w:val="TableofFigures"/>
      </w:pPr>
    </w:p>
    <w:p w14:paraId="0A1CB5C0" w14:textId="77777777" w:rsidR="00BB5C42" w:rsidRPr="00BB5C42" w:rsidRDefault="00BB5C42" w:rsidP="00BB5C42">
      <w:pPr>
        <w:numPr>
          <w:ilvl w:val="2"/>
          <w:numId w:val="3"/>
        </w:numPr>
        <w:rPr>
          <w:b/>
        </w:rPr>
      </w:pPr>
      <w:bookmarkStart w:id="32" w:name="_Toc488400642"/>
      <w:bookmarkStart w:id="33" w:name="_Toc488400697"/>
      <w:r w:rsidRPr="00BB5C42">
        <w:rPr>
          <w:b/>
        </w:rPr>
        <w:t>Gebruik van documentenbalie</w:t>
      </w:r>
      <w:bookmarkEnd w:id="32"/>
      <w:bookmarkEnd w:id="33"/>
    </w:p>
    <w:p w14:paraId="0A753EA6" w14:textId="77777777" w:rsidR="00BB5C42" w:rsidRPr="00BB5C42" w:rsidRDefault="00BB5C42" w:rsidP="00BB5C42">
      <w:r w:rsidRPr="00BB5C42">
        <w:t xml:space="preserve">Alle te beoordelen onderdelen van het registerdossier worden op de documentenbalie geplaatst. Deze documentenbalie wordt alleen gebruikt voor de teksten die </w:t>
      </w:r>
      <w:proofErr w:type="spellStart"/>
      <w:r w:rsidRPr="00BB5C42">
        <w:t>summatief</w:t>
      </w:r>
      <w:proofErr w:type="spellEnd"/>
      <w:r w:rsidRPr="00BB5C42">
        <w:t xml:space="preserve"> beoordeeld moeten worden. Alle formatieve toetsing en dus ook alle feedback krijgt geen plaats hier.</w:t>
      </w:r>
    </w:p>
    <w:p w14:paraId="4EF12D1D" w14:textId="77777777" w:rsidR="00BB5C42" w:rsidRPr="00BB5C42" w:rsidRDefault="00BB5C42" w:rsidP="00BB5C42"/>
    <w:p w14:paraId="155C7DF7" w14:textId="77777777" w:rsidR="00BB5C42" w:rsidRPr="00BB5C42" w:rsidRDefault="00BB5C42" w:rsidP="00BB5C42">
      <w:pPr>
        <w:numPr>
          <w:ilvl w:val="2"/>
          <w:numId w:val="3"/>
        </w:numPr>
        <w:rPr>
          <w:b/>
        </w:rPr>
      </w:pPr>
      <w:bookmarkStart w:id="34" w:name="_Toc488400643"/>
      <w:bookmarkStart w:id="35" w:name="_Toc488400698"/>
      <w:r w:rsidRPr="00BB5C42">
        <w:rPr>
          <w:b/>
        </w:rPr>
        <w:t>Gebruik van digitale leeromgeving</w:t>
      </w:r>
      <w:bookmarkEnd w:id="34"/>
      <w:bookmarkEnd w:id="35"/>
    </w:p>
    <w:p w14:paraId="18592AB3" w14:textId="77777777" w:rsidR="00BB5C42" w:rsidRPr="00BB5C42" w:rsidRDefault="00BB5C42" w:rsidP="00BB5C42">
      <w:r w:rsidRPr="00BB5C42">
        <w:lastRenderedPageBreak/>
        <w:t xml:space="preserve">Binnen de leerteams en de </w:t>
      </w:r>
      <w:proofErr w:type="spellStart"/>
      <w:r w:rsidRPr="00BB5C42">
        <w:t>PLG’s</w:t>
      </w:r>
      <w:proofErr w:type="spellEnd"/>
      <w:r w:rsidRPr="00BB5C42">
        <w:t xml:space="preserve"> worden afspraken gemaakt over het gebruik van een digitale leeromgeving, zoals </w:t>
      </w:r>
      <w:proofErr w:type="spellStart"/>
      <w:r w:rsidRPr="00BB5C42">
        <w:t>Edmodo</w:t>
      </w:r>
      <w:proofErr w:type="spellEnd"/>
      <w:r w:rsidRPr="00BB5C42">
        <w:t>. Uitwisseling van teksten en inzage en feedback kunne op zo’n digitale leeromgeving worden geplaatst.</w:t>
      </w:r>
    </w:p>
    <w:p w14:paraId="2FC7D0D2" w14:textId="77777777" w:rsidR="00BB5C42" w:rsidRPr="00BB5C42" w:rsidRDefault="00BB5C42" w:rsidP="00BB5C42"/>
    <w:p w14:paraId="1FA2E02F" w14:textId="77777777" w:rsidR="00BB5C42" w:rsidRPr="00BB5C42" w:rsidRDefault="00BB5C42" w:rsidP="00BB5C42">
      <w:r w:rsidRPr="00BB5C42">
        <w:t>De studenten richten zelf een digitale omgeving in voor de registerdossiers in wording. Zij zijn zelf verantwoordelijk voor het aanvullen en bijhouden van deze verzameling teksten en andersoortige bronnen. Zorg voor een goed systeem van reservekopieën. Er kan in de eerste weken gezamenlijk worden afgesproken of er formats beschikbaar worden gesteld. Ook als die formats ontwikkeld worden zijn studenten zelf verantwoordelijk voor het documenteren van hun leerweg en van de daarbij horende leerresultaten.</w:t>
      </w:r>
    </w:p>
    <w:p w14:paraId="467F2106" w14:textId="77777777" w:rsidR="00BB5C42" w:rsidRPr="00BB5C42" w:rsidRDefault="00BB5C42" w:rsidP="00BB5C42"/>
    <w:p w14:paraId="3601E222" w14:textId="77777777" w:rsidR="00247D5B" w:rsidRPr="00247D5B" w:rsidRDefault="00247D5B" w:rsidP="00247D5B"/>
    <w:p w14:paraId="014D14E3" w14:textId="77777777" w:rsidR="00247D5B" w:rsidRDefault="00247D5B" w:rsidP="00ED7B59"/>
    <w:p w14:paraId="0526F67A" w14:textId="77777777" w:rsidR="00247D5B" w:rsidRDefault="00247D5B" w:rsidP="00ED7B59">
      <w:pPr>
        <w:sectPr w:rsidR="00247D5B" w:rsidSect="00161685">
          <w:type w:val="continuous"/>
          <w:pgSz w:w="12240" w:h="15840"/>
          <w:pgMar w:top="1361" w:right="1440" w:bottom="1361" w:left="1440" w:header="709" w:footer="709" w:gutter="0"/>
          <w:cols w:space="708"/>
          <w:docGrid w:linePitch="360"/>
        </w:sectPr>
      </w:pPr>
    </w:p>
    <w:p w14:paraId="42CA47AA" w14:textId="747F9A6E" w:rsidR="008F3AA3" w:rsidRDefault="003E32C8" w:rsidP="00473227">
      <w:pPr>
        <w:pStyle w:val="Heading1"/>
      </w:pPr>
      <w:bookmarkStart w:id="36" w:name="_Toc488400644"/>
      <w:bookmarkStart w:id="37" w:name="_Toc488400699"/>
      <w:bookmarkStart w:id="38" w:name="_Toc492413839"/>
      <w:r>
        <w:lastRenderedPageBreak/>
        <w:t>B</w:t>
      </w:r>
      <w:r w:rsidR="008F3AA3">
        <w:t>egeleiding</w:t>
      </w:r>
      <w:r w:rsidR="00F505C3">
        <w:t xml:space="preserve"> en </w:t>
      </w:r>
      <w:r w:rsidR="00B57DCB">
        <w:t>toetsing</w:t>
      </w:r>
      <w:bookmarkEnd w:id="36"/>
      <w:bookmarkEnd w:id="37"/>
      <w:bookmarkEnd w:id="38"/>
    </w:p>
    <w:p w14:paraId="67C551E9" w14:textId="6C45C9B7" w:rsidR="003E32C8" w:rsidRPr="0054785F" w:rsidRDefault="003E32C8" w:rsidP="003E32C8">
      <w:pPr>
        <w:rPr>
          <w:sz w:val="22"/>
          <w:szCs w:val="22"/>
        </w:rPr>
      </w:pPr>
      <w:r w:rsidRPr="0054785F">
        <w:rPr>
          <w:sz w:val="22"/>
          <w:szCs w:val="22"/>
        </w:rPr>
        <w:t>Studenten plannen zelf hun leerroute door te kiezen</w:t>
      </w:r>
      <w:r w:rsidR="00B57DCB" w:rsidRPr="0054785F">
        <w:rPr>
          <w:sz w:val="22"/>
          <w:szCs w:val="22"/>
        </w:rPr>
        <w:t xml:space="preserve"> op welke wijze zij aan de competenties willen werken en</w:t>
      </w:r>
      <w:r w:rsidRPr="0054785F">
        <w:rPr>
          <w:sz w:val="22"/>
          <w:szCs w:val="22"/>
        </w:rPr>
        <w:t xml:space="preserve"> aan welke lesactiviteiten en ateliers zij deelnemen. Het aanbod wordt hieronder samengevat en is op de volgende pagina’s per onderdeel uitgewerkt.</w:t>
      </w:r>
      <w:r w:rsidR="00B57DCB" w:rsidRPr="0054785F">
        <w:rPr>
          <w:sz w:val="22"/>
          <w:szCs w:val="22"/>
        </w:rPr>
        <w:t xml:space="preserve"> </w:t>
      </w:r>
      <w:r w:rsidR="00F058FC">
        <w:rPr>
          <w:sz w:val="22"/>
          <w:szCs w:val="22"/>
        </w:rPr>
        <w:t>D</w:t>
      </w:r>
      <w:r w:rsidR="00B57DCB" w:rsidRPr="0054785F">
        <w:rPr>
          <w:sz w:val="22"/>
          <w:szCs w:val="22"/>
        </w:rPr>
        <w:t xml:space="preserve">e toetsen </w:t>
      </w:r>
      <w:r w:rsidR="00F058FC">
        <w:rPr>
          <w:sz w:val="22"/>
          <w:szCs w:val="22"/>
        </w:rPr>
        <w:t xml:space="preserve">zijn </w:t>
      </w:r>
      <w:r w:rsidR="00B57DCB" w:rsidRPr="0054785F">
        <w:rPr>
          <w:sz w:val="22"/>
          <w:szCs w:val="22"/>
        </w:rPr>
        <w:t xml:space="preserve">per onderdeel </w:t>
      </w:r>
      <w:r w:rsidR="00F058FC">
        <w:rPr>
          <w:sz w:val="22"/>
          <w:szCs w:val="22"/>
        </w:rPr>
        <w:t>uitgewerkt in beoordelingsprotocollen</w:t>
      </w:r>
      <w:r w:rsidR="00B57DCB" w:rsidRPr="0054785F">
        <w:rPr>
          <w:sz w:val="22"/>
          <w:szCs w:val="22"/>
        </w:rPr>
        <w:t xml:space="preserve">. </w:t>
      </w:r>
      <w:r w:rsidRPr="0054785F">
        <w:rPr>
          <w:sz w:val="22"/>
          <w:szCs w:val="22"/>
        </w:rPr>
        <w:t xml:space="preserve"> </w:t>
      </w:r>
      <w:r w:rsidR="003A33F6" w:rsidRPr="0054785F">
        <w:rPr>
          <w:sz w:val="22"/>
          <w:szCs w:val="22"/>
        </w:rPr>
        <w:t>Bij de beschrijving</w:t>
      </w:r>
      <w:r w:rsidR="00F058FC">
        <w:rPr>
          <w:sz w:val="22"/>
          <w:szCs w:val="22"/>
        </w:rPr>
        <w:t>en is de volgorde van de cursusnummers</w:t>
      </w:r>
      <w:r w:rsidR="003A33F6" w:rsidRPr="0054785F">
        <w:rPr>
          <w:sz w:val="22"/>
          <w:szCs w:val="22"/>
        </w:rPr>
        <w:t xml:space="preserve"> aangehouden, waarbij het beoordelingsformulier steeds in de bijlage staat.</w:t>
      </w:r>
    </w:p>
    <w:p w14:paraId="5C7FE585" w14:textId="1D0AD6F7" w:rsidR="003E32C8" w:rsidRPr="0054785F" w:rsidRDefault="003E32C8" w:rsidP="003E32C8">
      <w:pPr>
        <w:rPr>
          <w:sz w:val="22"/>
          <w:szCs w:val="22"/>
        </w:rPr>
      </w:pPr>
      <w:r w:rsidRPr="0054785F">
        <w:rPr>
          <w:sz w:val="22"/>
          <w:szCs w:val="22"/>
        </w:rPr>
        <w:t>Verplicht zijn het deelnemen aan een PLG waarin onderzoek begeleid wordt en het deelnemen aan een leerteam waar visieontwikkeling begeleid wordt.</w:t>
      </w:r>
    </w:p>
    <w:p w14:paraId="5FCD4DA5" w14:textId="77777777" w:rsidR="003E32C8" w:rsidRPr="003E32C8" w:rsidRDefault="003E32C8" w:rsidP="003E32C8"/>
    <w:p w14:paraId="652C2393" w14:textId="56190C5E" w:rsidR="008F3AA3" w:rsidRPr="0054785F" w:rsidRDefault="00945DDC" w:rsidP="00473227">
      <w:pPr>
        <w:pStyle w:val="Heading2"/>
        <w:rPr>
          <w:szCs w:val="22"/>
        </w:rPr>
      </w:pPr>
      <w:bookmarkStart w:id="39" w:name="_Toc488400645"/>
      <w:bookmarkStart w:id="40" w:name="_Toc488400700"/>
      <w:bookmarkStart w:id="41" w:name="_Toc492413840"/>
      <w:r w:rsidRPr="0054785F">
        <w:rPr>
          <w:szCs w:val="22"/>
        </w:rPr>
        <w:t xml:space="preserve">Overzicht van </w:t>
      </w:r>
      <w:r w:rsidR="00911FFD" w:rsidRPr="0054785F">
        <w:rPr>
          <w:szCs w:val="22"/>
        </w:rPr>
        <w:t>aanbod</w:t>
      </w:r>
      <w:bookmarkEnd w:id="39"/>
      <w:bookmarkEnd w:id="40"/>
      <w:bookmarkEnd w:id="41"/>
    </w:p>
    <w:p w14:paraId="695D9EAF" w14:textId="6501B0B1" w:rsidR="006726D9" w:rsidRPr="0054785F" w:rsidRDefault="00911FFD" w:rsidP="006726D9">
      <w:pPr>
        <w:rPr>
          <w:sz w:val="22"/>
          <w:szCs w:val="22"/>
        </w:rPr>
      </w:pPr>
      <w:r w:rsidRPr="0054785F">
        <w:rPr>
          <w:sz w:val="22"/>
          <w:szCs w:val="22"/>
        </w:rPr>
        <w:t>Er zijn verschillende activiteiten die bedoeld zijn om studenten te ondersteunen in hun studie. Zelf maken zij een keuze en schrijven zich in voor de verschillende onderdelen naar keuze.</w:t>
      </w:r>
      <w:r w:rsidR="00A23F00" w:rsidRPr="0054785F">
        <w:rPr>
          <w:sz w:val="22"/>
          <w:szCs w:val="22"/>
        </w:rPr>
        <w:t xml:space="preserve"> In onderstaande overz</w:t>
      </w:r>
      <w:r w:rsidRPr="0054785F">
        <w:rPr>
          <w:sz w:val="22"/>
          <w:szCs w:val="22"/>
        </w:rPr>
        <w:t>icht is opgenomen hoeveel bijeenkomsten</w:t>
      </w:r>
      <w:r w:rsidR="00A23F00" w:rsidRPr="0054785F">
        <w:rPr>
          <w:sz w:val="22"/>
          <w:szCs w:val="22"/>
        </w:rPr>
        <w:t xml:space="preserve"> er voor de verschillende </w:t>
      </w:r>
      <w:r w:rsidRPr="0054785F">
        <w:rPr>
          <w:sz w:val="22"/>
          <w:szCs w:val="22"/>
        </w:rPr>
        <w:t xml:space="preserve">activiteiten </w:t>
      </w:r>
      <w:r w:rsidR="00A23F00" w:rsidRPr="0054785F">
        <w:rPr>
          <w:sz w:val="22"/>
          <w:szCs w:val="22"/>
        </w:rPr>
        <w:t>staan geroost</w:t>
      </w:r>
      <w:r w:rsidRPr="0054785F">
        <w:rPr>
          <w:sz w:val="22"/>
          <w:szCs w:val="22"/>
        </w:rPr>
        <w:t>erd, wie de</w:t>
      </w:r>
      <w:r w:rsidR="003A33F6" w:rsidRPr="0054785F">
        <w:rPr>
          <w:sz w:val="22"/>
          <w:szCs w:val="22"/>
        </w:rPr>
        <w:t xml:space="preserve"> bijeenkomsten zal begeleiden,  wat er onder verstaan wordt.</w:t>
      </w:r>
    </w:p>
    <w:p w14:paraId="747F2C33" w14:textId="77777777" w:rsidR="00166537" w:rsidRDefault="00166537" w:rsidP="006726D9"/>
    <w:tbl>
      <w:tblPr>
        <w:tblStyle w:val="GridTable4-Accent61"/>
        <w:tblW w:w="9350" w:type="dxa"/>
        <w:tblLook w:val="04A0" w:firstRow="1" w:lastRow="0" w:firstColumn="1" w:lastColumn="0" w:noHBand="0" w:noVBand="1"/>
      </w:tblPr>
      <w:tblGrid>
        <w:gridCol w:w="736"/>
        <w:gridCol w:w="1598"/>
        <w:gridCol w:w="2174"/>
        <w:gridCol w:w="1067"/>
        <w:gridCol w:w="1686"/>
        <w:gridCol w:w="2089"/>
      </w:tblGrid>
      <w:tr w:rsidR="00B36828" w:rsidRPr="00EA5740" w14:paraId="5C90F8D7" w14:textId="77777777" w:rsidTr="00B3682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tcPr>
          <w:p w14:paraId="479D8913" w14:textId="77777777" w:rsidR="00B36828" w:rsidRPr="00EA5740" w:rsidRDefault="00B36828" w:rsidP="006726D9">
            <w:pPr>
              <w:rPr>
                <w:rFonts w:asciiTheme="minorHAnsi" w:hAnsiTheme="minorHAnsi"/>
              </w:rPr>
            </w:pPr>
            <w:r w:rsidRPr="00EA5740">
              <w:rPr>
                <w:rFonts w:asciiTheme="minorHAnsi" w:hAnsiTheme="minorHAnsi"/>
              </w:rPr>
              <w:t>Nr.</w:t>
            </w:r>
          </w:p>
        </w:tc>
        <w:tc>
          <w:tcPr>
            <w:tcW w:w="1598" w:type="dxa"/>
          </w:tcPr>
          <w:p w14:paraId="0237CF84" w14:textId="77777777" w:rsidR="00B36828" w:rsidRDefault="00B36828" w:rsidP="006726D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2174" w:type="dxa"/>
          </w:tcPr>
          <w:p w14:paraId="01A06E28" w14:textId="50D47921" w:rsidR="00B36828" w:rsidRPr="00EA5740" w:rsidRDefault="00B36828" w:rsidP="006726D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Activiteiten</w:t>
            </w:r>
          </w:p>
        </w:tc>
        <w:tc>
          <w:tcPr>
            <w:tcW w:w="1067" w:type="dxa"/>
          </w:tcPr>
          <w:p w14:paraId="02AE9641" w14:textId="4D02183D" w:rsidR="00B36828" w:rsidRPr="00EA5740" w:rsidRDefault="00B36828" w:rsidP="006726D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Aantal </w:t>
            </w:r>
          </w:p>
        </w:tc>
        <w:tc>
          <w:tcPr>
            <w:tcW w:w="1686" w:type="dxa"/>
          </w:tcPr>
          <w:p w14:paraId="7EC6E50C" w14:textId="757AF809" w:rsidR="00B36828" w:rsidRPr="00EA5740" w:rsidRDefault="00B36828" w:rsidP="006726D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A5740">
              <w:rPr>
                <w:rFonts w:asciiTheme="minorHAnsi" w:hAnsiTheme="minorHAnsi"/>
              </w:rPr>
              <w:t>Docent</w:t>
            </w:r>
            <w:r>
              <w:rPr>
                <w:rFonts w:asciiTheme="minorHAnsi" w:hAnsiTheme="minorHAnsi"/>
              </w:rPr>
              <w:t>en</w:t>
            </w:r>
          </w:p>
        </w:tc>
        <w:tc>
          <w:tcPr>
            <w:tcW w:w="2089" w:type="dxa"/>
          </w:tcPr>
          <w:p w14:paraId="2F4DF3DC" w14:textId="091DD5BF" w:rsidR="00B36828" w:rsidRPr="00EA5740" w:rsidRDefault="00B36828" w:rsidP="006726D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A5740">
              <w:rPr>
                <w:rFonts w:asciiTheme="minorHAnsi" w:hAnsiTheme="minorHAnsi"/>
              </w:rPr>
              <w:t>Toeli</w:t>
            </w:r>
            <w:r>
              <w:rPr>
                <w:rFonts w:asciiTheme="minorHAnsi" w:hAnsiTheme="minorHAnsi"/>
              </w:rPr>
              <w:t>chting activiteit</w:t>
            </w:r>
          </w:p>
        </w:tc>
      </w:tr>
      <w:tr w:rsidR="002A6358" w:rsidRPr="00EA5740" w14:paraId="283BA6C6" w14:textId="77777777" w:rsidTr="00B36828">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5BBB5CAB" w14:textId="53400228" w:rsidR="002A6358" w:rsidRDefault="00B81D8D" w:rsidP="00B36828">
            <w:pPr>
              <w:rPr>
                <w:rFonts w:asciiTheme="minorHAnsi" w:hAnsiTheme="minorHAnsi"/>
              </w:rPr>
            </w:pPr>
            <w:r>
              <w:rPr>
                <w:rFonts w:asciiTheme="minorHAnsi" w:hAnsiTheme="minorHAnsi"/>
              </w:rPr>
              <w:t>1</w:t>
            </w:r>
          </w:p>
        </w:tc>
        <w:tc>
          <w:tcPr>
            <w:tcW w:w="1598" w:type="dxa"/>
          </w:tcPr>
          <w:p w14:paraId="3DDEFC5D" w14:textId="4C3A78C2" w:rsidR="002A6358" w:rsidRDefault="00B96FA5" w:rsidP="00B3682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CU21951</w:t>
            </w:r>
          </w:p>
        </w:tc>
        <w:tc>
          <w:tcPr>
            <w:tcW w:w="2174" w:type="dxa"/>
          </w:tcPr>
          <w:p w14:paraId="2E84595F" w14:textId="7DF8399E" w:rsidR="002A6358" w:rsidRPr="005C1D44" w:rsidRDefault="00B96FA5" w:rsidP="00B3682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Landelijke kennisbasistoets rekenen wiskunde</w:t>
            </w:r>
          </w:p>
        </w:tc>
        <w:tc>
          <w:tcPr>
            <w:tcW w:w="1067" w:type="dxa"/>
          </w:tcPr>
          <w:p w14:paraId="26656655" w14:textId="01AA42B3" w:rsidR="002A6358" w:rsidRPr="00DA2EE1" w:rsidRDefault="00F058FC" w:rsidP="00B3682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sidRPr="00F058FC">
              <w:rPr>
                <w:rFonts w:asciiTheme="minorHAnsi" w:hAnsiTheme="minorHAnsi"/>
              </w:rPr>
              <w:t>3</w:t>
            </w:r>
          </w:p>
        </w:tc>
        <w:tc>
          <w:tcPr>
            <w:tcW w:w="1686" w:type="dxa"/>
          </w:tcPr>
          <w:p w14:paraId="1B139609" w14:textId="1FE73A40" w:rsidR="002A6358" w:rsidRPr="00F058FC" w:rsidRDefault="00B96FA5" w:rsidP="00B3682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058FC">
              <w:rPr>
                <w:sz w:val="20"/>
                <w:szCs w:val="20"/>
              </w:rPr>
              <w:t>Jolanda</w:t>
            </w:r>
            <w:r w:rsidR="00F058FC" w:rsidRPr="00F058FC">
              <w:rPr>
                <w:sz w:val="20"/>
                <w:szCs w:val="20"/>
              </w:rPr>
              <w:t xml:space="preserve"> </w:t>
            </w:r>
            <w:proofErr w:type="spellStart"/>
            <w:r w:rsidR="00F058FC" w:rsidRPr="00F058FC">
              <w:rPr>
                <w:sz w:val="20"/>
                <w:szCs w:val="20"/>
              </w:rPr>
              <w:t>Audenaerd</w:t>
            </w:r>
            <w:proofErr w:type="spellEnd"/>
          </w:p>
        </w:tc>
        <w:tc>
          <w:tcPr>
            <w:tcW w:w="2089" w:type="dxa"/>
          </w:tcPr>
          <w:p w14:paraId="0A98C1D5" w14:textId="77777777" w:rsidR="002A6358" w:rsidRDefault="00B96FA5" w:rsidP="00F058FC">
            <w:pPr>
              <w:cnfStyle w:val="000000100000" w:firstRow="0" w:lastRow="0" w:firstColumn="0" w:lastColumn="0" w:oddVBand="0" w:evenVBand="0" w:oddHBand="1" w:evenHBand="0" w:firstRowFirstColumn="0" w:firstRowLastColumn="0" w:lastRowFirstColumn="0" w:lastRowLastColumn="0"/>
            </w:pPr>
            <w:r>
              <w:t xml:space="preserve">Lessen ter voorbereiding kennisbasistoets rekenen. </w:t>
            </w:r>
          </w:p>
          <w:p w14:paraId="596F91DD" w14:textId="783AF3C4" w:rsidR="00F058FC" w:rsidRDefault="00F058FC" w:rsidP="00F058FC">
            <w:pPr>
              <w:cnfStyle w:val="000000100000" w:firstRow="0" w:lastRow="0" w:firstColumn="0" w:lastColumn="0" w:oddVBand="0" w:evenVBand="0" w:oddHBand="1" w:evenHBand="0" w:firstRowFirstColumn="0" w:firstRowLastColumn="0" w:lastRowFirstColumn="0" w:lastRowLastColumn="0"/>
            </w:pPr>
            <w:r>
              <w:t>Zie Briefing.</w:t>
            </w:r>
          </w:p>
        </w:tc>
      </w:tr>
      <w:tr w:rsidR="00B96FA5" w:rsidRPr="00EA5740" w14:paraId="0E74C8AF" w14:textId="77777777" w:rsidTr="00B36828">
        <w:trPr>
          <w:cnfStyle w:val="000000010000" w:firstRow="0" w:lastRow="0" w:firstColumn="0" w:lastColumn="0" w:oddVBand="0" w:evenVBand="0" w:oddHBand="0" w:evenHBand="1"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7897B105" w14:textId="601908C5" w:rsidR="00B96FA5" w:rsidRDefault="00B81D8D" w:rsidP="00B36828">
            <w:pPr>
              <w:rPr>
                <w:rFonts w:asciiTheme="minorHAnsi" w:hAnsiTheme="minorHAnsi"/>
              </w:rPr>
            </w:pPr>
            <w:r>
              <w:rPr>
                <w:rFonts w:asciiTheme="minorHAnsi" w:hAnsiTheme="minorHAnsi"/>
              </w:rPr>
              <w:t>2</w:t>
            </w:r>
          </w:p>
        </w:tc>
        <w:tc>
          <w:tcPr>
            <w:tcW w:w="1598" w:type="dxa"/>
          </w:tcPr>
          <w:p w14:paraId="6E6EF4F7" w14:textId="592C347E" w:rsidR="00B96FA5" w:rsidRDefault="007E5800" w:rsidP="00B3682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CU21952</w:t>
            </w:r>
          </w:p>
        </w:tc>
        <w:tc>
          <w:tcPr>
            <w:tcW w:w="2174" w:type="dxa"/>
          </w:tcPr>
          <w:p w14:paraId="31B89427" w14:textId="275802D0" w:rsidR="00B96FA5" w:rsidRDefault="007E5800" w:rsidP="00B3682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Landelijke kennisbasistoets Nederlands</w:t>
            </w:r>
          </w:p>
        </w:tc>
        <w:tc>
          <w:tcPr>
            <w:tcW w:w="1067" w:type="dxa"/>
          </w:tcPr>
          <w:p w14:paraId="11186FB7" w14:textId="4913B251" w:rsidR="00B96FA5" w:rsidRPr="00DA2EE1" w:rsidRDefault="00F058FC" w:rsidP="00B3682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Pr>
                <w:rFonts w:asciiTheme="minorHAnsi" w:hAnsiTheme="minorHAnsi"/>
              </w:rPr>
              <w:t>3</w:t>
            </w:r>
          </w:p>
        </w:tc>
        <w:tc>
          <w:tcPr>
            <w:tcW w:w="1686" w:type="dxa"/>
          </w:tcPr>
          <w:p w14:paraId="71828742" w14:textId="692858F5" w:rsidR="00B96FA5" w:rsidRPr="00821B11" w:rsidRDefault="007E5800" w:rsidP="00B36828">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821B11">
              <w:rPr>
                <w:sz w:val="20"/>
                <w:szCs w:val="20"/>
              </w:rPr>
              <w:t>Dorien Schilder</w:t>
            </w:r>
          </w:p>
        </w:tc>
        <w:tc>
          <w:tcPr>
            <w:tcW w:w="2089" w:type="dxa"/>
          </w:tcPr>
          <w:p w14:paraId="1678668F" w14:textId="77777777" w:rsidR="00F058FC" w:rsidRDefault="007E5800" w:rsidP="00F058FC">
            <w:pPr>
              <w:cnfStyle w:val="000000010000" w:firstRow="0" w:lastRow="0" w:firstColumn="0" w:lastColumn="0" w:oddVBand="0" w:evenVBand="0" w:oddHBand="0" w:evenHBand="1" w:firstRowFirstColumn="0" w:firstRowLastColumn="0" w:lastRowFirstColumn="0" w:lastRowLastColumn="0"/>
            </w:pPr>
            <w:r>
              <w:t>Lessen ter voorbereiding kennisbasistoets Nederlands</w:t>
            </w:r>
          </w:p>
          <w:p w14:paraId="378BEFA1" w14:textId="0A2292BB" w:rsidR="00B96FA5" w:rsidRDefault="007E5800" w:rsidP="00F058FC">
            <w:pPr>
              <w:cnfStyle w:val="000000010000" w:firstRow="0" w:lastRow="0" w:firstColumn="0" w:lastColumn="0" w:oddVBand="0" w:evenVBand="0" w:oddHBand="0" w:evenHBand="1" w:firstRowFirstColumn="0" w:firstRowLastColumn="0" w:lastRowFirstColumn="0" w:lastRowLastColumn="0"/>
            </w:pPr>
            <w:r>
              <w:t xml:space="preserve"> </w:t>
            </w:r>
            <w:r w:rsidR="00F058FC">
              <w:t>Zie Briefing</w:t>
            </w:r>
          </w:p>
        </w:tc>
      </w:tr>
      <w:tr w:rsidR="00B81D8D" w:rsidRPr="00EA5740" w14:paraId="33E99769" w14:textId="77777777" w:rsidTr="00B81D8D">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47509CE6" w14:textId="168ABB29" w:rsidR="00B81D8D" w:rsidRDefault="00B81D8D" w:rsidP="006A04AC">
            <w:pPr>
              <w:rPr>
                <w:rFonts w:asciiTheme="minorHAnsi" w:hAnsiTheme="minorHAnsi"/>
              </w:rPr>
            </w:pPr>
            <w:r>
              <w:rPr>
                <w:rFonts w:asciiTheme="minorHAnsi" w:hAnsiTheme="minorHAnsi"/>
              </w:rPr>
              <w:t>3</w:t>
            </w:r>
          </w:p>
        </w:tc>
        <w:tc>
          <w:tcPr>
            <w:tcW w:w="1598" w:type="dxa"/>
          </w:tcPr>
          <w:p w14:paraId="7AA0113F" w14:textId="77777777" w:rsidR="00B81D8D" w:rsidRPr="005C1D44" w:rsidRDefault="00B81D8D" w:rsidP="006A04A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CU21953</w:t>
            </w:r>
          </w:p>
        </w:tc>
        <w:tc>
          <w:tcPr>
            <w:tcW w:w="2174" w:type="dxa"/>
          </w:tcPr>
          <w:p w14:paraId="69C29B17" w14:textId="4E215033" w:rsidR="00B81D8D" w:rsidRDefault="00B81D8D" w:rsidP="006A04A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Lessen Rekenen en Nederlands</w:t>
            </w:r>
            <w:r>
              <w:rPr>
                <w:rFonts w:asciiTheme="minorHAnsi" w:hAnsiTheme="minorHAnsi"/>
              </w:rPr>
              <w:t xml:space="preserve"> Hoe willen en kunnen wij adaptief onderwijs realiseren?</w:t>
            </w:r>
          </w:p>
          <w:p w14:paraId="6F0E9183" w14:textId="5E8BD6B1" w:rsidR="006A04AC" w:rsidRDefault="006A04AC" w:rsidP="006A04A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Registerdossier 2</w:t>
            </w:r>
          </w:p>
          <w:p w14:paraId="69C4AF46" w14:textId="77777777" w:rsidR="00B81D8D" w:rsidRDefault="00B81D8D" w:rsidP="006A04A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67" w:type="dxa"/>
          </w:tcPr>
          <w:p w14:paraId="3984FC2D" w14:textId="4C19F4D7" w:rsidR="00B81D8D" w:rsidRPr="00DA2EE1" w:rsidRDefault="00F058FC" w:rsidP="006A04A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Pr>
                <w:rFonts w:asciiTheme="minorHAnsi" w:hAnsiTheme="minorHAnsi"/>
              </w:rPr>
              <w:t>5</w:t>
            </w:r>
          </w:p>
        </w:tc>
        <w:tc>
          <w:tcPr>
            <w:tcW w:w="1686" w:type="dxa"/>
          </w:tcPr>
          <w:p w14:paraId="3DCB2BD4" w14:textId="0E3D7A83" w:rsidR="00B81D8D" w:rsidRPr="00F058FC" w:rsidRDefault="00B81D8D" w:rsidP="006A04A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058FC">
              <w:rPr>
                <w:sz w:val="20"/>
                <w:szCs w:val="20"/>
              </w:rPr>
              <w:t>Hilde Kooyker en Fran</w:t>
            </w:r>
            <m:oMath>
              <m:r>
                <w:rPr>
                  <w:rFonts w:ascii="Cambria Math" w:hAnsi="Cambria Math"/>
                  <w:sz w:val="20"/>
                  <w:szCs w:val="20"/>
                </w:rPr>
                <m:t>ç</m:t>
              </m:r>
            </m:oMath>
            <w:r w:rsidRPr="00F058FC">
              <w:rPr>
                <w:sz w:val="20"/>
                <w:szCs w:val="20"/>
              </w:rPr>
              <w:t>oise</w:t>
            </w:r>
            <w:r w:rsidR="00F058FC" w:rsidRPr="00F058FC">
              <w:rPr>
                <w:sz w:val="20"/>
                <w:szCs w:val="20"/>
              </w:rPr>
              <w:t xml:space="preserve"> </w:t>
            </w:r>
            <w:proofErr w:type="spellStart"/>
            <w:r w:rsidR="00F058FC" w:rsidRPr="00F058FC">
              <w:rPr>
                <w:sz w:val="20"/>
                <w:szCs w:val="20"/>
              </w:rPr>
              <w:t>Luteijn</w:t>
            </w:r>
            <w:proofErr w:type="spellEnd"/>
          </w:p>
        </w:tc>
        <w:tc>
          <w:tcPr>
            <w:tcW w:w="2089" w:type="dxa"/>
          </w:tcPr>
          <w:p w14:paraId="365D49EB" w14:textId="78359241" w:rsidR="00B81D8D" w:rsidRDefault="00F058FC" w:rsidP="006A04AC">
            <w:pPr>
              <w:cnfStyle w:val="000000100000" w:firstRow="0" w:lastRow="0" w:firstColumn="0" w:lastColumn="0" w:oddVBand="0" w:evenVBand="0" w:oddHBand="1" w:evenHBand="0" w:firstRowFirstColumn="0" w:firstRowLastColumn="0" w:lastRowFirstColumn="0" w:lastRowLastColumn="0"/>
            </w:pPr>
            <w:r>
              <w:rPr>
                <w:rFonts w:asciiTheme="minorHAnsi" w:hAnsiTheme="minorHAnsi"/>
              </w:rPr>
              <w:t>Tijdens deze bijeenkomsten wordt gewerkt aan adaptief onderwijs op basis van de HGW-cyclus</w:t>
            </w:r>
          </w:p>
        </w:tc>
      </w:tr>
      <w:tr w:rsidR="00FB1272" w:rsidRPr="00EA5740" w14:paraId="1FAA788F" w14:textId="77777777" w:rsidTr="00B36828">
        <w:trPr>
          <w:cnfStyle w:val="000000010000" w:firstRow="0" w:lastRow="0" w:firstColumn="0" w:lastColumn="0" w:oddVBand="0" w:evenVBand="0" w:oddHBand="0" w:evenHBand="1"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05CCFE00" w14:textId="5F932BA1" w:rsidR="00B81D8D" w:rsidRPr="00EA5740" w:rsidRDefault="00B81D8D" w:rsidP="00B81D8D">
            <w:pPr>
              <w:rPr>
                <w:rFonts w:asciiTheme="minorHAnsi" w:hAnsiTheme="minorHAnsi"/>
              </w:rPr>
            </w:pPr>
            <w:r>
              <w:rPr>
                <w:rFonts w:asciiTheme="minorHAnsi" w:hAnsiTheme="minorHAnsi"/>
              </w:rPr>
              <w:t>4</w:t>
            </w:r>
          </w:p>
        </w:tc>
        <w:tc>
          <w:tcPr>
            <w:tcW w:w="1598" w:type="dxa"/>
          </w:tcPr>
          <w:p w14:paraId="59856465" w14:textId="79FA3F8B" w:rsidR="00B81D8D" w:rsidRDefault="00B81D8D" w:rsidP="00B81D8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t>CU21953</w:t>
            </w:r>
          </w:p>
        </w:tc>
        <w:tc>
          <w:tcPr>
            <w:tcW w:w="2174" w:type="dxa"/>
          </w:tcPr>
          <w:p w14:paraId="197931E9" w14:textId="77777777" w:rsidR="00B81D8D" w:rsidRDefault="00B81D8D" w:rsidP="00B81D8D">
            <w:pPr>
              <w:cnfStyle w:val="000000010000" w:firstRow="0" w:lastRow="0" w:firstColumn="0" w:lastColumn="0" w:oddVBand="0" w:evenVBand="0" w:oddHBand="0" w:evenHBand="1" w:firstRowFirstColumn="0" w:firstRowLastColumn="0" w:lastRowFirstColumn="0" w:lastRowLastColumn="0"/>
            </w:pPr>
            <w:r>
              <w:t>Atelier onderwijskunde</w:t>
            </w:r>
          </w:p>
          <w:p w14:paraId="2438F4FC" w14:textId="35E6B2C8" w:rsidR="006A04AC" w:rsidRPr="00EA5740" w:rsidRDefault="006A04AC" w:rsidP="00B81D8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t>Registerdossier 2</w:t>
            </w:r>
          </w:p>
        </w:tc>
        <w:tc>
          <w:tcPr>
            <w:tcW w:w="1067" w:type="dxa"/>
          </w:tcPr>
          <w:p w14:paraId="381B2DBF" w14:textId="5EEC8BAC" w:rsidR="00B81D8D" w:rsidRPr="00DA2EE1" w:rsidRDefault="00FB1272" w:rsidP="00B81D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sidRPr="00F058FC">
              <w:rPr>
                <w:rFonts w:asciiTheme="minorHAnsi" w:hAnsiTheme="minorHAnsi"/>
              </w:rPr>
              <w:t>3</w:t>
            </w:r>
          </w:p>
        </w:tc>
        <w:tc>
          <w:tcPr>
            <w:tcW w:w="1686" w:type="dxa"/>
          </w:tcPr>
          <w:p w14:paraId="05B6CA8D" w14:textId="32D9DC5A" w:rsidR="00B81D8D" w:rsidRPr="00F058FC" w:rsidRDefault="00B81D8D" w:rsidP="00B81D8D">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F058FC">
              <w:rPr>
                <w:sz w:val="20"/>
                <w:szCs w:val="20"/>
              </w:rPr>
              <w:t>Jos de Jong</w:t>
            </w:r>
            <w:r w:rsidR="00F058FC" w:rsidRPr="00F058FC">
              <w:rPr>
                <w:sz w:val="20"/>
                <w:szCs w:val="20"/>
              </w:rPr>
              <w:t xml:space="preserve"> en Marjan Glas</w:t>
            </w:r>
            <w:r w:rsidRPr="00F058FC">
              <w:rPr>
                <w:sz w:val="20"/>
                <w:szCs w:val="20"/>
              </w:rPr>
              <w:t xml:space="preserve"> </w:t>
            </w:r>
          </w:p>
        </w:tc>
        <w:tc>
          <w:tcPr>
            <w:tcW w:w="2089" w:type="dxa"/>
          </w:tcPr>
          <w:p w14:paraId="50852A09" w14:textId="0BCFC80E" w:rsidR="00B81D8D" w:rsidRPr="00EA5740" w:rsidRDefault="00F058FC" w:rsidP="00B81D8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058FC">
              <w:rPr>
                <w:rFonts w:asciiTheme="minorHAnsi" w:hAnsiTheme="minorHAnsi"/>
              </w:rPr>
              <w:t>Onderwijskundige kwesties die te maken hebben met adaptief onderwijs worden op basis van vragen en ervaringen van studenten besproken.</w:t>
            </w:r>
          </w:p>
        </w:tc>
      </w:tr>
      <w:tr w:rsidR="00B81D8D" w:rsidRPr="00EA5740" w14:paraId="77864077" w14:textId="77777777" w:rsidTr="00B36828">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386077E6" w14:textId="4F933B7B" w:rsidR="00B81D8D" w:rsidRDefault="00B81D8D" w:rsidP="00B81D8D">
            <w:pPr>
              <w:rPr>
                <w:rFonts w:asciiTheme="minorHAnsi" w:hAnsiTheme="minorHAnsi"/>
              </w:rPr>
            </w:pPr>
            <w:r>
              <w:rPr>
                <w:rFonts w:asciiTheme="minorHAnsi" w:hAnsiTheme="minorHAnsi"/>
              </w:rPr>
              <w:lastRenderedPageBreak/>
              <w:t>5</w:t>
            </w:r>
          </w:p>
        </w:tc>
        <w:tc>
          <w:tcPr>
            <w:tcW w:w="1598" w:type="dxa"/>
          </w:tcPr>
          <w:p w14:paraId="67E4886C" w14:textId="6008C42D" w:rsidR="00B81D8D" w:rsidRDefault="00B81D8D" w:rsidP="00B81D8D">
            <w:pPr>
              <w:cnfStyle w:val="000000100000" w:firstRow="0" w:lastRow="0" w:firstColumn="0" w:lastColumn="0" w:oddVBand="0" w:evenVBand="0" w:oddHBand="1" w:evenHBand="0" w:firstRowFirstColumn="0" w:firstRowLastColumn="0" w:lastRowFirstColumn="0" w:lastRowLastColumn="0"/>
            </w:pPr>
            <w:r>
              <w:rPr>
                <w:rFonts w:asciiTheme="minorHAnsi" w:hAnsiTheme="minorHAnsi"/>
              </w:rPr>
              <w:t>CU21953</w:t>
            </w:r>
          </w:p>
        </w:tc>
        <w:tc>
          <w:tcPr>
            <w:tcW w:w="2174" w:type="dxa"/>
          </w:tcPr>
          <w:p w14:paraId="1EDDA56B" w14:textId="77777777" w:rsidR="00B81D8D" w:rsidRDefault="00B81D8D" w:rsidP="00B81D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66537">
              <w:rPr>
                <w:rFonts w:asciiTheme="minorHAnsi" w:hAnsiTheme="minorHAnsi"/>
              </w:rPr>
              <w:t>Themadagen</w:t>
            </w:r>
          </w:p>
          <w:p w14:paraId="45527738" w14:textId="23CE59D2" w:rsidR="006A04AC" w:rsidRDefault="006A04AC" w:rsidP="00B81D8D">
            <w:pPr>
              <w:cnfStyle w:val="000000100000" w:firstRow="0" w:lastRow="0" w:firstColumn="0" w:lastColumn="0" w:oddVBand="0" w:evenVBand="0" w:oddHBand="1" w:evenHBand="0" w:firstRowFirstColumn="0" w:firstRowLastColumn="0" w:lastRowFirstColumn="0" w:lastRowLastColumn="0"/>
            </w:pPr>
            <w:r>
              <w:rPr>
                <w:rFonts w:asciiTheme="minorHAnsi" w:hAnsiTheme="minorHAnsi"/>
              </w:rPr>
              <w:t>Registerdossier 2</w:t>
            </w:r>
          </w:p>
        </w:tc>
        <w:tc>
          <w:tcPr>
            <w:tcW w:w="1067" w:type="dxa"/>
          </w:tcPr>
          <w:p w14:paraId="07B46CF9" w14:textId="3B07106D" w:rsidR="00B81D8D" w:rsidRPr="00DA2EE1" w:rsidRDefault="00F058FC" w:rsidP="00B81D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sidRPr="00F058FC">
              <w:rPr>
                <w:rFonts w:asciiTheme="minorHAnsi" w:hAnsiTheme="minorHAnsi"/>
              </w:rPr>
              <w:t>7</w:t>
            </w:r>
          </w:p>
        </w:tc>
        <w:tc>
          <w:tcPr>
            <w:tcW w:w="1686" w:type="dxa"/>
          </w:tcPr>
          <w:p w14:paraId="2FC546D4" w14:textId="77777777" w:rsidR="00B81D8D" w:rsidRDefault="00B81D8D" w:rsidP="00B81D8D">
            <w:pPr>
              <w:pStyle w:val="NoSpacing"/>
              <w:cnfStyle w:val="000000100000" w:firstRow="0" w:lastRow="0" w:firstColumn="0" w:lastColumn="0" w:oddVBand="0" w:evenVBand="0" w:oddHBand="1" w:evenHBand="0" w:firstRowFirstColumn="0" w:firstRowLastColumn="0" w:lastRowFirstColumn="0" w:lastRowLastColumn="0"/>
            </w:pPr>
          </w:p>
        </w:tc>
        <w:tc>
          <w:tcPr>
            <w:tcW w:w="2089" w:type="dxa"/>
          </w:tcPr>
          <w:p w14:paraId="3E3AF999" w14:textId="6AC3B3AC" w:rsidR="00B81D8D" w:rsidRPr="00EA5740" w:rsidRDefault="00F058FC" w:rsidP="00B81D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Op de themadagen komen onderwerpen aan de orde die passen bij het thema en die actueel zijn in de onderwijspraktijk. Invulling komt in samenwerking tot stand</w:t>
            </w:r>
          </w:p>
        </w:tc>
      </w:tr>
      <w:tr w:rsidR="00FB1272" w:rsidRPr="00EA5740" w14:paraId="76A03D8F" w14:textId="77777777" w:rsidTr="00B36828">
        <w:trPr>
          <w:cnfStyle w:val="000000010000" w:firstRow="0" w:lastRow="0" w:firstColumn="0" w:lastColumn="0" w:oddVBand="0" w:evenVBand="0" w:oddHBand="0" w:evenHBand="1"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736" w:type="dxa"/>
          </w:tcPr>
          <w:p w14:paraId="57CDD1DC" w14:textId="0ED97545" w:rsidR="00FB1272" w:rsidRDefault="00FB1272" w:rsidP="00FB1272">
            <w:pPr>
              <w:rPr>
                <w:rFonts w:asciiTheme="minorHAnsi" w:hAnsiTheme="minorHAnsi"/>
              </w:rPr>
            </w:pPr>
            <w:r>
              <w:rPr>
                <w:rFonts w:asciiTheme="minorHAnsi" w:hAnsiTheme="minorHAnsi"/>
              </w:rPr>
              <w:t>6</w:t>
            </w:r>
          </w:p>
        </w:tc>
        <w:tc>
          <w:tcPr>
            <w:tcW w:w="1598" w:type="dxa"/>
          </w:tcPr>
          <w:p w14:paraId="0DF8C535" w14:textId="42D26284"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CU21954</w:t>
            </w:r>
          </w:p>
        </w:tc>
        <w:tc>
          <w:tcPr>
            <w:tcW w:w="2174" w:type="dxa"/>
          </w:tcPr>
          <w:p w14:paraId="3E484BC7" w14:textId="77777777"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Leerteam visieontwikkeling</w:t>
            </w:r>
          </w:p>
          <w:p w14:paraId="1BB24564" w14:textId="58EF4734" w:rsidR="006A04AC" w:rsidRPr="00166537" w:rsidRDefault="006A04AC"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Registerdossier 3</w:t>
            </w:r>
          </w:p>
        </w:tc>
        <w:tc>
          <w:tcPr>
            <w:tcW w:w="1067" w:type="dxa"/>
          </w:tcPr>
          <w:p w14:paraId="211CDD94" w14:textId="69D37C31"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sidRPr="00B054CE">
              <w:rPr>
                <w:rFonts w:asciiTheme="minorHAnsi" w:hAnsiTheme="minorHAnsi"/>
              </w:rPr>
              <w:t>6</w:t>
            </w:r>
          </w:p>
        </w:tc>
        <w:tc>
          <w:tcPr>
            <w:tcW w:w="1686" w:type="dxa"/>
          </w:tcPr>
          <w:p w14:paraId="003DB0E2" w14:textId="74740BDB" w:rsidR="00FB1272" w:rsidRPr="00B054CE" w:rsidRDefault="00FB1272" w:rsidP="00FB1272">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B054CE">
              <w:rPr>
                <w:sz w:val="20"/>
                <w:szCs w:val="20"/>
              </w:rPr>
              <w:t>Maarten de Vreese</w:t>
            </w:r>
          </w:p>
          <w:p w14:paraId="7ABFFAB5" w14:textId="10418F07" w:rsidR="003A33F6" w:rsidRPr="00B054CE" w:rsidRDefault="00FB1272" w:rsidP="003A33F6">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B054CE">
              <w:rPr>
                <w:sz w:val="20"/>
                <w:szCs w:val="20"/>
              </w:rPr>
              <w:t xml:space="preserve">Godelief </w:t>
            </w:r>
            <w:proofErr w:type="spellStart"/>
            <w:r w:rsidRPr="00B054CE">
              <w:rPr>
                <w:sz w:val="20"/>
                <w:szCs w:val="20"/>
              </w:rPr>
              <w:t>Riddersma</w:t>
            </w:r>
            <w:proofErr w:type="spellEnd"/>
            <w:r w:rsidR="003A33F6" w:rsidRPr="00B054CE">
              <w:rPr>
                <w:sz w:val="20"/>
                <w:szCs w:val="20"/>
              </w:rPr>
              <w:t xml:space="preserve"> Leendert-Jan Parlevliet</w:t>
            </w:r>
          </w:p>
          <w:p w14:paraId="59B77FB4" w14:textId="3201F5DB" w:rsidR="00FB1272" w:rsidRPr="00B054CE" w:rsidRDefault="003A33F6" w:rsidP="003A33F6">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B054CE">
              <w:rPr>
                <w:sz w:val="20"/>
                <w:szCs w:val="20"/>
              </w:rPr>
              <w:t>Marjan Glas</w:t>
            </w:r>
          </w:p>
          <w:p w14:paraId="6FAAFFAB" w14:textId="5C1577FE" w:rsidR="00FB1272" w:rsidRPr="00B054CE" w:rsidRDefault="00FB1272" w:rsidP="00FB1272">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B054CE">
              <w:rPr>
                <w:sz w:val="20"/>
                <w:szCs w:val="20"/>
              </w:rPr>
              <w:t>Marjo Schillings</w:t>
            </w:r>
            <w:r w:rsidR="003A33F6" w:rsidRPr="00B054CE">
              <w:rPr>
                <w:sz w:val="20"/>
                <w:szCs w:val="20"/>
              </w:rPr>
              <w:t xml:space="preserve"> </w:t>
            </w:r>
          </w:p>
          <w:p w14:paraId="0E1F4533" w14:textId="0C85F75B" w:rsidR="00FB1272" w:rsidRPr="00B054CE" w:rsidRDefault="00FB1272" w:rsidP="00FB1272">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B054CE">
              <w:rPr>
                <w:sz w:val="20"/>
                <w:szCs w:val="20"/>
              </w:rPr>
              <w:t>Menno van der Hoek</w:t>
            </w:r>
            <w:r w:rsidR="003A33F6" w:rsidRPr="00B054CE">
              <w:rPr>
                <w:sz w:val="20"/>
                <w:szCs w:val="20"/>
              </w:rPr>
              <w:t xml:space="preserve"> </w:t>
            </w:r>
          </w:p>
          <w:p w14:paraId="6B6D3ED8" w14:textId="082E7EB7" w:rsidR="00FB1272" w:rsidRDefault="00FB1272" w:rsidP="00FB1272">
            <w:pPr>
              <w:pStyle w:val="NoSpacing"/>
              <w:cnfStyle w:val="000000010000" w:firstRow="0" w:lastRow="0" w:firstColumn="0" w:lastColumn="0" w:oddVBand="0" w:evenVBand="0" w:oddHBand="0" w:evenHBand="1" w:firstRowFirstColumn="0" w:firstRowLastColumn="0" w:lastRowFirstColumn="0" w:lastRowLastColumn="0"/>
            </w:pPr>
          </w:p>
        </w:tc>
        <w:tc>
          <w:tcPr>
            <w:tcW w:w="2089" w:type="dxa"/>
          </w:tcPr>
          <w:p w14:paraId="5910DAA1" w14:textId="4647D554" w:rsidR="00FB1272" w:rsidRPr="00EA5740"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t>De ontwikkeling van een persoonlijke visie wordt ondersteund door te werken in leerteams onder leiding van een coach</w:t>
            </w:r>
          </w:p>
        </w:tc>
      </w:tr>
      <w:tr w:rsidR="00FB1272" w:rsidRPr="00EA5740" w14:paraId="07E5BF17" w14:textId="77777777" w:rsidTr="00B36828">
        <w:trPr>
          <w:cnfStyle w:val="000000100000" w:firstRow="0" w:lastRow="0" w:firstColumn="0" w:lastColumn="0" w:oddVBand="0" w:evenVBand="0" w:oddHBand="1" w:evenHBand="0" w:firstRowFirstColumn="0" w:firstRowLastColumn="0" w:lastRowFirstColumn="0" w:lastRowLastColumn="0"/>
          <w:trHeight w:val="2454"/>
        </w:trPr>
        <w:tc>
          <w:tcPr>
            <w:cnfStyle w:val="001000000000" w:firstRow="0" w:lastRow="0" w:firstColumn="1" w:lastColumn="0" w:oddVBand="0" w:evenVBand="0" w:oddHBand="0" w:evenHBand="0" w:firstRowFirstColumn="0" w:firstRowLastColumn="0" w:lastRowFirstColumn="0" w:lastRowLastColumn="0"/>
            <w:tcW w:w="736" w:type="dxa"/>
          </w:tcPr>
          <w:p w14:paraId="69DFBEE4" w14:textId="58B92CDA" w:rsidR="00FB1272" w:rsidRPr="00EA5740" w:rsidRDefault="00FB1272" w:rsidP="00FB1272">
            <w:pPr>
              <w:rPr>
                <w:rFonts w:asciiTheme="minorHAnsi" w:hAnsiTheme="minorHAnsi"/>
              </w:rPr>
            </w:pPr>
            <w:r>
              <w:rPr>
                <w:rFonts w:asciiTheme="minorHAnsi" w:hAnsiTheme="minorHAnsi"/>
              </w:rPr>
              <w:t>6</w:t>
            </w:r>
          </w:p>
        </w:tc>
        <w:tc>
          <w:tcPr>
            <w:tcW w:w="1598" w:type="dxa"/>
          </w:tcPr>
          <w:p w14:paraId="7E7C6978" w14:textId="2A2C3870" w:rsidR="00FB1272"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t>CU21954</w:t>
            </w:r>
          </w:p>
        </w:tc>
        <w:tc>
          <w:tcPr>
            <w:tcW w:w="2174" w:type="dxa"/>
          </w:tcPr>
          <w:p w14:paraId="47AB32D4" w14:textId="6154E901"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t>SLC</w:t>
            </w:r>
          </w:p>
        </w:tc>
        <w:tc>
          <w:tcPr>
            <w:tcW w:w="1067" w:type="dxa"/>
          </w:tcPr>
          <w:p w14:paraId="0DC9CE7A" w14:textId="0A910C4E" w:rsidR="00FB1272" w:rsidRPr="00DA2EE1"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p>
        </w:tc>
        <w:tc>
          <w:tcPr>
            <w:tcW w:w="1686" w:type="dxa"/>
          </w:tcPr>
          <w:p w14:paraId="2666E1C9" w14:textId="77777777" w:rsidR="00FB1272"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Menno van der Hoek</w:t>
            </w:r>
          </w:p>
          <w:p w14:paraId="1202E189" w14:textId="53F0944A"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Marjo Schillings</w:t>
            </w:r>
          </w:p>
        </w:tc>
        <w:tc>
          <w:tcPr>
            <w:tcW w:w="2089" w:type="dxa"/>
          </w:tcPr>
          <w:p w14:paraId="1392F5A0" w14:textId="4F75C488"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ingeplande les en verschillende ingeplande momenten voor individueel gesprek</w:t>
            </w:r>
          </w:p>
        </w:tc>
      </w:tr>
      <w:tr w:rsidR="00FB1272" w:rsidRPr="00EA5740" w14:paraId="42F55744" w14:textId="77777777" w:rsidTr="00B36828">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736" w:type="dxa"/>
          </w:tcPr>
          <w:p w14:paraId="13E07F2B" w14:textId="21729C18" w:rsidR="00FB1272" w:rsidRPr="00EA5740" w:rsidRDefault="00FB1272" w:rsidP="00FB1272">
            <w:pPr>
              <w:rPr>
                <w:rFonts w:asciiTheme="minorHAnsi" w:hAnsiTheme="minorHAnsi"/>
              </w:rPr>
            </w:pPr>
            <w:r>
              <w:rPr>
                <w:rFonts w:asciiTheme="minorHAnsi" w:hAnsiTheme="minorHAnsi"/>
              </w:rPr>
              <w:t>7</w:t>
            </w:r>
          </w:p>
        </w:tc>
        <w:tc>
          <w:tcPr>
            <w:tcW w:w="1598" w:type="dxa"/>
          </w:tcPr>
          <w:p w14:paraId="742E56B4" w14:textId="06058339" w:rsidR="00FB1272" w:rsidRDefault="00FB1272" w:rsidP="00FB1272">
            <w:pPr>
              <w:cnfStyle w:val="000000010000" w:firstRow="0" w:lastRow="0" w:firstColumn="0" w:lastColumn="0" w:oddVBand="0" w:evenVBand="0" w:oddHBand="0" w:evenHBand="1" w:firstRowFirstColumn="0" w:firstRowLastColumn="0" w:lastRowFirstColumn="0" w:lastRowLastColumn="0"/>
            </w:pPr>
            <w:r>
              <w:rPr>
                <w:rFonts w:asciiTheme="minorHAnsi" w:hAnsiTheme="minorHAnsi"/>
              </w:rPr>
              <w:t>CU21954</w:t>
            </w:r>
          </w:p>
        </w:tc>
        <w:tc>
          <w:tcPr>
            <w:tcW w:w="2174" w:type="dxa"/>
          </w:tcPr>
          <w:p w14:paraId="267B55BC" w14:textId="2E210463" w:rsidR="00FB1272" w:rsidRPr="00EA5740"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66537">
              <w:rPr>
                <w:rFonts w:asciiTheme="minorHAnsi" w:hAnsiTheme="minorHAnsi"/>
              </w:rPr>
              <w:t>Atelier communicatieve vaardigheden</w:t>
            </w:r>
            <w:r w:rsidR="006A04AC">
              <w:rPr>
                <w:rFonts w:asciiTheme="minorHAnsi" w:hAnsiTheme="minorHAnsi"/>
              </w:rPr>
              <w:t xml:space="preserve"> registerdossier 3</w:t>
            </w:r>
          </w:p>
        </w:tc>
        <w:tc>
          <w:tcPr>
            <w:tcW w:w="1067" w:type="dxa"/>
          </w:tcPr>
          <w:p w14:paraId="6494E137" w14:textId="002930B9" w:rsidR="00FB1272" w:rsidRPr="00B054CE" w:rsidRDefault="00B054CE"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054CE">
              <w:rPr>
                <w:rFonts w:asciiTheme="minorHAnsi" w:hAnsiTheme="minorHAnsi"/>
              </w:rPr>
              <w:t>3</w:t>
            </w:r>
          </w:p>
        </w:tc>
        <w:tc>
          <w:tcPr>
            <w:tcW w:w="1686" w:type="dxa"/>
          </w:tcPr>
          <w:p w14:paraId="3E90E59B" w14:textId="7C46F7EC" w:rsidR="00FB1272" w:rsidRPr="00EA5740"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Theo Verbart</w:t>
            </w:r>
          </w:p>
        </w:tc>
        <w:tc>
          <w:tcPr>
            <w:tcW w:w="2089" w:type="dxa"/>
          </w:tcPr>
          <w:p w14:paraId="57C530FE" w14:textId="2F36F3F8" w:rsidR="00FB1272" w:rsidRPr="00EA5740" w:rsidRDefault="00B054CE"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Tijdens deze ateliers worden onderdelen van professionele communicatie besproken en getraind.</w:t>
            </w:r>
          </w:p>
        </w:tc>
      </w:tr>
      <w:tr w:rsidR="003F10DC" w:rsidRPr="00EA5740" w14:paraId="76077D82" w14:textId="77777777" w:rsidTr="00B36828">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736" w:type="dxa"/>
          </w:tcPr>
          <w:p w14:paraId="7297FBAE" w14:textId="758F0340" w:rsidR="003F10DC" w:rsidRDefault="00DD4243" w:rsidP="00FB1272">
            <w:pPr>
              <w:rPr>
                <w:rFonts w:asciiTheme="minorHAnsi" w:hAnsiTheme="minorHAnsi"/>
              </w:rPr>
            </w:pPr>
            <w:r>
              <w:rPr>
                <w:rFonts w:asciiTheme="minorHAnsi" w:hAnsiTheme="minorHAnsi"/>
              </w:rPr>
              <w:t>8</w:t>
            </w:r>
          </w:p>
        </w:tc>
        <w:tc>
          <w:tcPr>
            <w:tcW w:w="1598" w:type="dxa"/>
          </w:tcPr>
          <w:p w14:paraId="4B9F44D0" w14:textId="1A68E04A" w:rsidR="003F10DC" w:rsidRDefault="003F10DC"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CU21955</w:t>
            </w:r>
          </w:p>
        </w:tc>
        <w:tc>
          <w:tcPr>
            <w:tcW w:w="2174" w:type="dxa"/>
          </w:tcPr>
          <w:p w14:paraId="483C5CD4" w14:textId="77777777" w:rsidR="003F10DC" w:rsidRDefault="003F10DC"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PLG</w:t>
            </w:r>
          </w:p>
          <w:p w14:paraId="381FAA1E" w14:textId="5C510F26" w:rsidR="006A04AC" w:rsidRPr="00166537" w:rsidRDefault="006A04AC"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presentatie en rapportage</w:t>
            </w:r>
          </w:p>
        </w:tc>
        <w:tc>
          <w:tcPr>
            <w:tcW w:w="1067" w:type="dxa"/>
          </w:tcPr>
          <w:p w14:paraId="31CE1079" w14:textId="6AF26058" w:rsidR="003F10DC" w:rsidRDefault="00B054CE"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Pr>
                <w:rFonts w:asciiTheme="minorHAnsi" w:hAnsiTheme="minorHAnsi"/>
              </w:rPr>
              <w:t>6</w:t>
            </w:r>
          </w:p>
        </w:tc>
        <w:tc>
          <w:tcPr>
            <w:tcW w:w="1686" w:type="dxa"/>
          </w:tcPr>
          <w:p w14:paraId="08D60E03"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Hilde Kooyker</w:t>
            </w:r>
          </w:p>
          <w:p w14:paraId="16E43AFF"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Marjo Schillings</w:t>
            </w:r>
          </w:p>
          <w:p w14:paraId="4CB7FB10"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 xml:space="preserve">Godelief </w:t>
            </w:r>
            <w:proofErr w:type="spellStart"/>
            <w:r w:rsidRPr="005C1D44">
              <w:rPr>
                <w:rFonts w:asciiTheme="minorHAnsi" w:hAnsiTheme="minorHAnsi"/>
              </w:rPr>
              <w:t>Riddersma</w:t>
            </w:r>
            <w:proofErr w:type="spellEnd"/>
          </w:p>
          <w:p w14:paraId="49277804"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Carlien Nijdam</w:t>
            </w:r>
          </w:p>
          <w:p w14:paraId="0A341E2D"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Emmy de Kraker</w:t>
            </w:r>
          </w:p>
          <w:p w14:paraId="0C766D55"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Ingrid Snijder</w:t>
            </w:r>
          </w:p>
          <w:p w14:paraId="364D0635" w14:textId="77777777" w:rsidR="00B054CE" w:rsidRPr="005C1D44"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Gabrielle Rossing</w:t>
            </w:r>
          </w:p>
          <w:p w14:paraId="495AC80D" w14:textId="43F3FF2A" w:rsidR="003F10DC" w:rsidRDefault="00B054CE" w:rsidP="00B054C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1D44">
              <w:rPr>
                <w:rFonts w:asciiTheme="minorHAnsi" w:hAnsiTheme="minorHAnsi"/>
              </w:rPr>
              <w:t>Leendert-Jan Parlevliet</w:t>
            </w:r>
          </w:p>
        </w:tc>
        <w:tc>
          <w:tcPr>
            <w:tcW w:w="2089" w:type="dxa"/>
          </w:tcPr>
          <w:p w14:paraId="3AB96940" w14:textId="1AF5E176" w:rsidR="003F10DC" w:rsidRPr="00EA5740" w:rsidRDefault="00B054CE"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Iedere student voert een ontwerponderzoek uit binnen het thema van dit semester. Studenten worden begeleid in een PLG. Die kunnen plaatsvinden op de leerwerkplek of op de opleiding.</w:t>
            </w:r>
          </w:p>
        </w:tc>
      </w:tr>
      <w:tr w:rsidR="003F10DC" w:rsidRPr="00EA5740" w14:paraId="0D1DF6B8" w14:textId="77777777" w:rsidTr="00B3682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tcPr>
          <w:p w14:paraId="6619E0C3" w14:textId="3A0AA0DB" w:rsidR="00FB1272" w:rsidRPr="00EA5740" w:rsidRDefault="00DD4243" w:rsidP="00FB1272">
            <w:pPr>
              <w:rPr>
                <w:rFonts w:asciiTheme="minorHAnsi" w:hAnsiTheme="minorHAnsi"/>
              </w:rPr>
            </w:pPr>
            <w:r>
              <w:rPr>
                <w:rFonts w:asciiTheme="minorHAnsi" w:hAnsiTheme="minorHAnsi"/>
              </w:rPr>
              <w:t>9</w:t>
            </w:r>
          </w:p>
        </w:tc>
        <w:tc>
          <w:tcPr>
            <w:tcW w:w="1598" w:type="dxa"/>
          </w:tcPr>
          <w:p w14:paraId="7D484D84" w14:textId="30673441"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CU21955</w:t>
            </w:r>
          </w:p>
        </w:tc>
        <w:tc>
          <w:tcPr>
            <w:tcW w:w="2174" w:type="dxa"/>
          </w:tcPr>
          <w:p w14:paraId="16E09290" w14:textId="77777777"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Atelier onderzoek</w:t>
            </w:r>
          </w:p>
          <w:p w14:paraId="09D09706" w14:textId="5DD50B2F" w:rsidR="006A04AC" w:rsidRDefault="006A04AC"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lastRenderedPageBreak/>
              <w:t>Presentatie en rapportage</w:t>
            </w:r>
          </w:p>
        </w:tc>
        <w:tc>
          <w:tcPr>
            <w:tcW w:w="1067" w:type="dxa"/>
          </w:tcPr>
          <w:p w14:paraId="223E7029" w14:textId="0D7C8BDA" w:rsidR="00FB1272" w:rsidRPr="00DA2EE1"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sidRPr="00B054CE">
              <w:rPr>
                <w:rFonts w:asciiTheme="minorHAnsi" w:hAnsiTheme="minorHAnsi"/>
              </w:rPr>
              <w:lastRenderedPageBreak/>
              <w:t>5</w:t>
            </w:r>
          </w:p>
        </w:tc>
        <w:tc>
          <w:tcPr>
            <w:tcW w:w="1686" w:type="dxa"/>
          </w:tcPr>
          <w:p w14:paraId="62D769D8" w14:textId="70992330" w:rsidR="00821B11" w:rsidRDefault="00821B11"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Ingrid Snijder</w:t>
            </w:r>
          </w:p>
          <w:p w14:paraId="5061AA76" w14:textId="0E761384" w:rsidR="00FB1272" w:rsidRPr="00EA5740"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lastRenderedPageBreak/>
              <w:t>Leendert-Jan Parlevliet</w:t>
            </w:r>
          </w:p>
        </w:tc>
        <w:tc>
          <w:tcPr>
            <w:tcW w:w="2089" w:type="dxa"/>
          </w:tcPr>
          <w:p w14:paraId="4DD55B57" w14:textId="2F36A007" w:rsidR="00FB1272" w:rsidRPr="00EA5740" w:rsidRDefault="00B054CE"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054CE">
              <w:rPr>
                <w:rFonts w:asciiTheme="minorHAnsi" w:hAnsiTheme="minorHAnsi"/>
              </w:rPr>
              <w:lastRenderedPageBreak/>
              <w:t xml:space="preserve">Parallel aan de bijeenkomsten van de </w:t>
            </w:r>
            <w:proofErr w:type="spellStart"/>
            <w:r w:rsidRPr="00B054CE">
              <w:rPr>
                <w:rFonts w:asciiTheme="minorHAnsi" w:hAnsiTheme="minorHAnsi"/>
              </w:rPr>
              <w:lastRenderedPageBreak/>
              <w:t>PLG’s</w:t>
            </w:r>
            <w:proofErr w:type="spellEnd"/>
            <w:r w:rsidRPr="00B054CE">
              <w:rPr>
                <w:rFonts w:asciiTheme="minorHAnsi" w:hAnsiTheme="minorHAnsi"/>
              </w:rPr>
              <w:t xml:space="preserve"> onderzoek komen de stappen van een ontwerponderzoek in de bijeenkomsten aan de orde.</w:t>
            </w:r>
          </w:p>
        </w:tc>
      </w:tr>
      <w:tr w:rsidR="003F10DC" w:rsidRPr="00EA5740" w14:paraId="138C92DD" w14:textId="77777777" w:rsidTr="00B3682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36" w:type="dxa"/>
          </w:tcPr>
          <w:p w14:paraId="5921A11F" w14:textId="19A05B68" w:rsidR="00FB1272" w:rsidRPr="00EA5740" w:rsidRDefault="00DD4243" w:rsidP="00FB1272">
            <w:pPr>
              <w:rPr>
                <w:rFonts w:asciiTheme="minorHAnsi" w:hAnsiTheme="minorHAnsi"/>
              </w:rPr>
            </w:pPr>
            <w:r>
              <w:rPr>
                <w:rFonts w:asciiTheme="minorHAnsi" w:hAnsiTheme="minorHAnsi"/>
              </w:rPr>
              <w:lastRenderedPageBreak/>
              <w:t>10</w:t>
            </w:r>
          </w:p>
        </w:tc>
        <w:tc>
          <w:tcPr>
            <w:tcW w:w="1598" w:type="dxa"/>
          </w:tcPr>
          <w:p w14:paraId="027D2D8F" w14:textId="18F42E59" w:rsidR="00FB1272" w:rsidRPr="00166537"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CU21955</w:t>
            </w:r>
          </w:p>
        </w:tc>
        <w:tc>
          <w:tcPr>
            <w:tcW w:w="2174" w:type="dxa"/>
          </w:tcPr>
          <w:p w14:paraId="29B73DA3" w14:textId="77777777" w:rsidR="00FB1272"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66537">
              <w:rPr>
                <w:rFonts w:asciiTheme="minorHAnsi" w:hAnsiTheme="minorHAnsi"/>
              </w:rPr>
              <w:t>Atelier academisch schrijven</w:t>
            </w:r>
          </w:p>
          <w:p w14:paraId="7A2EFECC" w14:textId="4E4651D2" w:rsidR="006A04AC" w:rsidRPr="00EA5740" w:rsidRDefault="006A04AC"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Pr>
                <w:rFonts w:asciiTheme="minorHAnsi" w:hAnsiTheme="minorHAnsi"/>
              </w:rPr>
              <w:t>raportage</w:t>
            </w:r>
            <w:proofErr w:type="spellEnd"/>
          </w:p>
        </w:tc>
        <w:tc>
          <w:tcPr>
            <w:tcW w:w="1067" w:type="dxa"/>
          </w:tcPr>
          <w:p w14:paraId="77F1BE75" w14:textId="2F149E3A" w:rsidR="00FB1272" w:rsidRPr="00DA2EE1"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sidRPr="00B054CE">
              <w:rPr>
                <w:rFonts w:asciiTheme="minorHAnsi" w:hAnsiTheme="minorHAnsi"/>
              </w:rPr>
              <w:t>2</w:t>
            </w:r>
          </w:p>
        </w:tc>
        <w:tc>
          <w:tcPr>
            <w:tcW w:w="1686" w:type="dxa"/>
          </w:tcPr>
          <w:p w14:paraId="10249381" w14:textId="0541A29C"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Dorien Schilder</w:t>
            </w:r>
          </w:p>
        </w:tc>
        <w:tc>
          <w:tcPr>
            <w:tcW w:w="2089" w:type="dxa"/>
          </w:tcPr>
          <w:p w14:paraId="663B7F39" w14:textId="5E184820" w:rsidR="00FB1272" w:rsidRPr="00EA5740" w:rsidRDefault="00B054CE"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Op basis van teksten van de studenten wordt in deze ateliers geoefend in schrijven</w:t>
            </w:r>
          </w:p>
        </w:tc>
      </w:tr>
      <w:tr w:rsidR="00FB1272" w:rsidRPr="00EA5740" w14:paraId="503BA044" w14:textId="77777777" w:rsidTr="00B3682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tcPr>
          <w:p w14:paraId="68B6CE53" w14:textId="436C446A" w:rsidR="00FB1272" w:rsidRDefault="00FB1272" w:rsidP="00FB1272">
            <w:pPr>
              <w:rPr>
                <w:rFonts w:asciiTheme="minorHAnsi" w:hAnsiTheme="minorHAnsi"/>
              </w:rPr>
            </w:pPr>
            <w:r>
              <w:rPr>
                <w:rFonts w:asciiTheme="minorHAnsi" w:hAnsiTheme="minorHAnsi"/>
              </w:rPr>
              <w:t>1</w:t>
            </w:r>
            <w:r w:rsidR="00DD4243">
              <w:rPr>
                <w:rFonts w:asciiTheme="minorHAnsi" w:hAnsiTheme="minorHAnsi"/>
              </w:rPr>
              <w:t>1</w:t>
            </w:r>
          </w:p>
        </w:tc>
        <w:tc>
          <w:tcPr>
            <w:tcW w:w="1598" w:type="dxa"/>
          </w:tcPr>
          <w:p w14:paraId="481633EC" w14:textId="691759E9"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CU21956</w:t>
            </w:r>
          </w:p>
        </w:tc>
        <w:tc>
          <w:tcPr>
            <w:tcW w:w="2174" w:type="dxa"/>
          </w:tcPr>
          <w:p w14:paraId="3FE12C71" w14:textId="77777777" w:rsidR="00FB1272"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Bijeenkomsten Vakinhoudelijk</w:t>
            </w:r>
          </w:p>
          <w:p w14:paraId="16D2C28C" w14:textId="3C72BB00" w:rsidR="00FB1272" w:rsidRPr="00166537"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Registerdossier 1</w:t>
            </w:r>
          </w:p>
        </w:tc>
        <w:tc>
          <w:tcPr>
            <w:tcW w:w="1067" w:type="dxa"/>
          </w:tcPr>
          <w:p w14:paraId="2E7E3839" w14:textId="187CC193" w:rsidR="00FB1272" w:rsidRPr="00DA2EE1"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sidRPr="00B054CE">
              <w:rPr>
                <w:rFonts w:asciiTheme="minorHAnsi" w:hAnsiTheme="minorHAnsi"/>
              </w:rPr>
              <w:t>3</w:t>
            </w:r>
          </w:p>
        </w:tc>
        <w:tc>
          <w:tcPr>
            <w:tcW w:w="1686" w:type="dxa"/>
          </w:tcPr>
          <w:p w14:paraId="051ADE53" w14:textId="77777777"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Marjo Schillings</w:t>
            </w:r>
          </w:p>
          <w:p w14:paraId="72CFD949" w14:textId="77777777"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Marjolein Struijs</w:t>
            </w:r>
          </w:p>
          <w:p w14:paraId="2ACFBC22" w14:textId="77777777"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Ferdinand Spinnewijn</w:t>
            </w:r>
          </w:p>
          <w:p w14:paraId="7E712C81" w14:textId="77777777"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Menno van der Hoek</w:t>
            </w:r>
          </w:p>
          <w:p w14:paraId="56C54DFE" w14:textId="77777777" w:rsidR="00FB1272" w:rsidRPr="005C1D44"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Carlien Nijdam</w:t>
            </w:r>
          </w:p>
          <w:p w14:paraId="3B3FA17F" w14:textId="6A4DF04C" w:rsidR="00FB1272" w:rsidRPr="00EA5740" w:rsidRDefault="00FB1272"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C1D44">
              <w:rPr>
                <w:rFonts w:asciiTheme="minorHAnsi" w:hAnsiTheme="minorHAnsi"/>
              </w:rPr>
              <w:t>Maarten de Vreese</w:t>
            </w:r>
          </w:p>
        </w:tc>
        <w:tc>
          <w:tcPr>
            <w:tcW w:w="2089" w:type="dxa"/>
          </w:tcPr>
          <w:p w14:paraId="13236739" w14:textId="0377CDFB" w:rsidR="00FB1272" w:rsidRPr="00EA5740" w:rsidRDefault="00B054CE"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Tijdens deze bijeenkomsten worden studenten begeleid bij de verdieping in een vak naar keuze. Ook dit natuurlijk binnen het thema van dit semester.</w:t>
            </w:r>
          </w:p>
        </w:tc>
      </w:tr>
      <w:tr w:rsidR="00FB1272" w:rsidRPr="00EA5740" w14:paraId="545365C7" w14:textId="77777777" w:rsidTr="00B3682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tcPr>
          <w:p w14:paraId="5C1D7CE9" w14:textId="49FF6908" w:rsidR="00FB1272" w:rsidRDefault="00DD4243" w:rsidP="00FB1272">
            <w:pPr>
              <w:rPr>
                <w:rFonts w:asciiTheme="minorHAnsi" w:hAnsiTheme="minorHAnsi"/>
              </w:rPr>
            </w:pPr>
            <w:r>
              <w:rPr>
                <w:rFonts w:asciiTheme="minorHAnsi" w:hAnsiTheme="minorHAnsi"/>
              </w:rPr>
              <w:t>12</w:t>
            </w:r>
          </w:p>
        </w:tc>
        <w:tc>
          <w:tcPr>
            <w:tcW w:w="1598" w:type="dxa"/>
          </w:tcPr>
          <w:p w14:paraId="724DE649" w14:textId="360F01BE" w:rsidR="00FB1272"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CU21956</w:t>
            </w:r>
          </w:p>
        </w:tc>
        <w:tc>
          <w:tcPr>
            <w:tcW w:w="2174" w:type="dxa"/>
          </w:tcPr>
          <w:p w14:paraId="09F00A00" w14:textId="77777777" w:rsidR="00FB1272"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Atelier Vakinhoudelijk</w:t>
            </w:r>
          </w:p>
          <w:p w14:paraId="31887116" w14:textId="020B0AD0" w:rsidR="006A04AC" w:rsidRPr="00166537" w:rsidRDefault="006A04AC"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Registerdossier 1</w:t>
            </w:r>
          </w:p>
        </w:tc>
        <w:tc>
          <w:tcPr>
            <w:tcW w:w="1067" w:type="dxa"/>
          </w:tcPr>
          <w:p w14:paraId="5A67287D" w14:textId="01E30F36" w:rsidR="00FB1272" w:rsidRPr="00DA2EE1"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rsidRPr="00B054CE">
              <w:rPr>
                <w:rFonts w:asciiTheme="minorHAnsi" w:hAnsiTheme="minorHAnsi"/>
              </w:rPr>
              <w:t>2</w:t>
            </w:r>
          </w:p>
        </w:tc>
        <w:tc>
          <w:tcPr>
            <w:tcW w:w="1686" w:type="dxa"/>
          </w:tcPr>
          <w:p w14:paraId="428938E6" w14:textId="68ACE101"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89" w:type="dxa"/>
          </w:tcPr>
          <w:p w14:paraId="2558A234" w14:textId="693CB4BE" w:rsidR="00FB1272" w:rsidRPr="00EA5740" w:rsidRDefault="00FB1272" w:rsidP="00FB127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Op vraag onderwerpen die aansluiten bij vakinhoudelijk onderzoek kennisbasis</w:t>
            </w:r>
          </w:p>
        </w:tc>
      </w:tr>
      <w:tr w:rsidR="00EF37E7" w:rsidRPr="00EA5740" w14:paraId="01C2E1AF" w14:textId="77777777" w:rsidTr="00B3682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tcPr>
          <w:p w14:paraId="65EB370A" w14:textId="31321963" w:rsidR="00EF37E7" w:rsidRDefault="00DD4243" w:rsidP="00FB1272">
            <w:pPr>
              <w:rPr>
                <w:rFonts w:asciiTheme="minorHAnsi" w:hAnsiTheme="minorHAnsi"/>
              </w:rPr>
            </w:pPr>
            <w:r>
              <w:rPr>
                <w:rFonts w:asciiTheme="minorHAnsi" w:hAnsiTheme="minorHAnsi"/>
              </w:rPr>
              <w:t>13</w:t>
            </w:r>
          </w:p>
        </w:tc>
        <w:tc>
          <w:tcPr>
            <w:tcW w:w="1598" w:type="dxa"/>
          </w:tcPr>
          <w:p w14:paraId="0BAB60C3" w14:textId="3F450998" w:rsidR="00EF37E7" w:rsidRDefault="00B054CE"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CU21954</w:t>
            </w:r>
          </w:p>
        </w:tc>
        <w:tc>
          <w:tcPr>
            <w:tcW w:w="2174" w:type="dxa"/>
          </w:tcPr>
          <w:p w14:paraId="48ABE26B" w14:textId="1358971E" w:rsidR="00EF37E7" w:rsidRDefault="00EF37E7"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Meerdaagse Klooster / internationaal</w:t>
            </w:r>
            <w:r w:rsidR="00A133D2">
              <w:rPr>
                <w:rFonts w:asciiTheme="minorHAnsi" w:hAnsiTheme="minorHAnsi"/>
              </w:rPr>
              <w:t xml:space="preserve"> STEAM Antwerpen / Int week Malmö</w:t>
            </w:r>
          </w:p>
        </w:tc>
        <w:tc>
          <w:tcPr>
            <w:tcW w:w="1067" w:type="dxa"/>
          </w:tcPr>
          <w:p w14:paraId="051A0AF3" w14:textId="77777777" w:rsidR="00EF37E7" w:rsidRDefault="00EF37E7"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p>
        </w:tc>
        <w:tc>
          <w:tcPr>
            <w:tcW w:w="1686" w:type="dxa"/>
          </w:tcPr>
          <w:p w14:paraId="5322CB37" w14:textId="77777777" w:rsidR="00EF37E7" w:rsidRDefault="00EF37E7"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2089" w:type="dxa"/>
          </w:tcPr>
          <w:p w14:paraId="78DAECFF" w14:textId="36C957E5" w:rsidR="00EF37E7" w:rsidRDefault="00EF37E7" w:rsidP="00FB1272">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 xml:space="preserve">Enkele dagen Klooster Huissen of Malmö of </w:t>
            </w:r>
            <w:proofErr w:type="spellStart"/>
            <w:r>
              <w:rPr>
                <w:rFonts w:asciiTheme="minorHAnsi" w:hAnsiTheme="minorHAnsi"/>
              </w:rPr>
              <w:t>Artesis</w:t>
            </w:r>
            <w:proofErr w:type="spellEnd"/>
            <w:r>
              <w:rPr>
                <w:rFonts w:asciiTheme="minorHAnsi" w:hAnsiTheme="minorHAnsi"/>
              </w:rPr>
              <w:t xml:space="preserve"> Antwerpen</w:t>
            </w:r>
          </w:p>
        </w:tc>
      </w:tr>
    </w:tbl>
    <w:p w14:paraId="0322732E" w14:textId="77777777" w:rsidR="002259D0" w:rsidRDefault="002259D0">
      <w:pPr>
        <w:spacing w:after="160" w:line="259" w:lineRule="auto"/>
        <w:rPr>
          <w:b/>
          <w:sz w:val="24"/>
          <w:szCs w:val="24"/>
        </w:rPr>
      </w:pPr>
      <w:r>
        <w:br w:type="page"/>
      </w:r>
    </w:p>
    <w:p w14:paraId="402F134A" w14:textId="04B00401" w:rsidR="006C07FF" w:rsidRDefault="006C07FF" w:rsidP="001E4199">
      <w:pPr>
        <w:pStyle w:val="Heading2"/>
        <w:rPr>
          <w:rFonts w:eastAsia="Calibri"/>
          <w:lang w:eastAsia="en-US"/>
        </w:rPr>
      </w:pPr>
      <w:bookmarkStart w:id="42" w:name="_Toc488400648"/>
      <w:bookmarkStart w:id="43" w:name="_Toc488400703"/>
      <w:bookmarkStart w:id="44" w:name="_Toc492413841"/>
      <w:r>
        <w:rPr>
          <w:rFonts w:eastAsia="Calibri"/>
          <w:lang w:eastAsia="en-US"/>
        </w:rPr>
        <w:lastRenderedPageBreak/>
        <w:t>Beschrijving activiteiten en inhouden</w:t>
      </w:r>
      <w:bookmarkEnd w:id="44"/>
    </w:p>
    <w:p w14:paraId="3790EB45" w14:textId="1EEE0808" w:rsidR="00E36D3D" w:rsidRPr="006C07FF" w:rsidRDefault="00E36D3D" w:rsidP="006C07FF">
      <w:pPr>
        <w:rPr>
          <w:rFonts w:eastAsia="Calibri"/>
          <w:lang w:eastAsia="en-US"/>
        </w:rPr>
      </w:pPr>
    </w:p>
    <w:p w14:paraId="67D345F4" w14:textId="6429933C" w:rsidR="001E4199" w:rsidRDefault="001E4199" w:rsidP="006C07FF">
      <w:pPr>
        <w:pStyle w:val="Heading3"/>
        <w:rPr>
          <w:rFonts w:eastAsia="Calibri"/>
          <w:sz w:val="22"/>
          <w:szCs w:val="22"/>
          <w:lang w:eastAsia="en-US"/>
        </w:rPr>
      </w:pPr>
      <w:bookmarkStart w:id="45" w:name="_Toc492413842"/>
      <w:r w:rsidRPr="0054785F">
        <w:rPr>
          <w:rFonts w:eastAsia="Calibri"/>
          <w:sz w:val="22"/>
          <w:szCs w:val="22"/>
          <w:lang w:eastAsia="en-US"/>
        </w:rPr>
        <w:t>Vakdidactisch deel Registerdossier 2</w:t>
      </w:r>
      <w:bookmarkEnd w:id="45"/>
      <w:r w:rsidRPr="0054785F">
        <w:rPr>
          <w:rFonts w:eastAsia="Calibri"/>
          <w:sz w:val="22"/>
          <w:szCs w:val="22"/>
          <w:lang w:eastAsia="en-US"/>
        </w:rPr>
        <w:t xml:space="preserve"> </w:t>
      </w:r>
    </w:p>
    <w:p w14:paraId="6FEAF9C9" w14:textId="77777777" w:rsidR="00E36D3D" w:rsidRPr="00E36D3D" w:rsidRDefault="00E36D3D" w:rsidP="00E36D3D">
      <w:pPr>
        <w:rPr>
          <w:rFonts w:eastAsia="Calibri"/>
          <w:b/>
          <w:lang w:eastAsia="en-US"/>
        </w:rPr>
      </w:pPr>
      <w:r w:rsidRPr="00E36D3D">
        <w:rPr>
          <w:rFonts w:eastAsia="Calibri"/>
          <w:lang w:eastAsia="en-US"/>
        </w:rPr>
        <w:t>In dit deel van het registerdossier verzamel je de gegevens die bewijzen dat je in staat bent om systematisch adaptief onderwijs te verzorgen. De cyclus van Handelingsgericht werken is daarbij het uitgangspunt. Als je hiervan afwijkt, omdat je leerwerkplek een andere onderwijskundige aanpak heeft gekozen, beschrijf dan het alternatief in de inleiding van je registerdossier.</w:t>
      </w:r>
    </w:p>
    <w:p w14:paraId="247D840A" w14:textId="77777777" w:rsidR="00E36D3D" w:rsidRPr="00E36D3D" w:rsidRDefault="00E36D3D" w:rsidP="00E36D3D">
      <w:pPr>
        <w:rPr>
          <w:rFonts w:eastAsia="Calibri"/>
          <w:lang w:eastAsia="en-US"/>
        </w:rPr>
      </w:pPr>
      <w:r w:rsidRPr="00E36D3D">
        <w:rPr>
          <w:rFonts w:eastAsia="Calibri"/>
          <w:lang w:eastAsia="en-US"/>
        </w:rPr>
        <w:t>De eis is dat je aan het eind van het semester twee volledige dagen adaptief onderwijs kunt verzorgen in een groep naar keuze. De beoordeling op de werkplek vindt plaats met behulp van een Werkplekassessment (WPA). Zie daarvoor het hoofdstuk Leerwerkplek in deze handleiding.</w:t>
      </w:r>
    </w:p>
    <w:p w14:paraId="7E3F3C62" w14:textId="77777777" w:rsidR="00E36D3D" w:rsidRPr="00E36D3D" w:rsidRDefault="00E36D3D" w:rsidP="00E36D3D">
      <w:pPr>
        <w:rPr>
          <w:rFonts w:eastAsia="Calibri"/>
          <w:lang w:eastAsia="en-US"/>
        </w:rPr>
      </w:pPr>
      <w:r w:rsidRPr="00E36D3D">
        <w:rPr>
          <w:rFonts w:eastAsia="Calibri"/>
          <w:lang w:eastAsia="en-US"/>
        </w:rPr>
        <w:t>Je werkt naar deze twee onderwijsdagen toe door je in de loop van het semester de HGW-cyclus eigen te maken. Dit kun je zelfstandig doen in samenwerking met medestudenten en mentoren. Zorg voor het vastleggen van de verschillende stappen in verslagen, zodat je aan het eind van het semester je registerdossier 2 kunt afronden volgens de onderstaande eisen. Die eisen vind je terug in het beoordelingsprotocol en in de toelichting opbouw registerdossier.</w:t>
      </w:r>
    </w:p>
    <w:p w14:paraId="5AFC8A1D" w14:textId="77777777" w:rsidR="00E36D3D" w:rsidRPr="00E36D3D" w:rsidRDefault="00E36D3D" w:rsidP="00E36D3D">
      <w:pPr>
        <w:rPr>
          <w:rFonts w:eastAsia="Calibri"/>
          <w:lang w:eastAsia="en-US"/>
        </w:rPr>
      </w:pPr>
      <w:r w:rsidRPr="00E36D3D">
        <w:rPr>
          <w:rFonts w:eastAsia="Calibri"/>
          <w:lang w:eastAsia="en-US"/>
        </w:rPr>
        <w:t xml:space="preserve">Ter ondersteuning worden op de opleiding lessen Nederlands en rekenen aangeboden waarin aandacht wordt besteed aan de vakdidactiek. </w:t>
      </w:r>
    </w:p>
    <w:p w14:paraId="254B66F5" w14:textId="77777777" w:rsidR="00E36D3D" w:rsidRPr="00E36D3D" w:rsidRDefault="00E36D3D" w:rsidP="00E36D3D">
      <w:pPr>
        <w:rPr>
          <w:rFonts w:eastAsia="Calibri"/>
          <w:lang w:eastAsia="en-US"/>
        </w:rPr>
      </w:pPr>
      <w:r w:rsidRPr="00E36D3D">
        <w:rPr>
          <w:rFonts w:eastAsia="Calibri"/>
          <w:lang w:eastAsia="en-US"/>
        </w:rPr>
        <w:t xml:space="preserve">Voor alle studenten zijn er in de loop van het semester drie middagen gepland waarop een atelier onderwijskunde plaatsvindt. Tijdens deze ateliers komen alle vragen aan de orde die te maken hebben met adaptief werken. Voor de thema’s zie het programma op hoofdlijnen in deze handleiding. Voor dit atelier is inschrijven noodzakelijk. </w:t>
      </w:r>
    </w:p>
    <w:p w14:paraId="58B99879" w14:textId="77777777" w:rsidR="00E36D3D" w:rsidRPr="00E36D3D" w:rsidRDefault="00E36D3D" w:rsidP="00E36D3D">
      <w:pPr>
        <w:rPr>
          <w:rFonts w:eastAsia="Calibri"/>
          <w:lang w:eastAsia="en-US"/>
        </w:rPr>
      </w:pPr>
      <w:r w:rsidRPr="00E36D3D">
        <w:rPr>
          <w:rFonts w:eastAsia="Calibri"/>
          <w:lang w:eastAsia="en-US"/>
        </w:rPr>
        <w:t xml:space="preserve">Hier volgt nu eerst een beschrijving van de stappen die je doorloopt om het vakdidactisch registerdossier te kunnen vullen. </w:t>
      </w:r>
    </w:p>
    <w:p w14:paraId="631B4122" w14:textId="77777777" w:rsidR="00E36D3D" w:rsidRPr="00E36D3D" w:rsidRDefault="00E36D3D" w:rsidP="00E36D3D">
      <w:pPr>
        <w:rPr>
          <w:rFonts w:eastAsia="Calibri"/>
          <w:lang w:eastAsia="en-US"/>
        </w:rPr>
      </w:pPr>
    </w:p>
    <w:p w14:paraId="279E93C3" w14:textId="77777777" w:rsidR="00E36D3D" w:rsidRPr="00E36D3D" w:rsidRDefault="00E36D3D" w:rsidP="00E36D3D">
      <w:pPr>
        <w:numPr>
          <w:ilvl w:val="3"/>
          <w:numId w:val="3"/>
        </w:numPr>
        <w:tabs>
          <w:tab w:val="clear" w:pos="2214"/>
          <w:tab w:val="num" w:pos="1080"/>
        </w:tabs>
        <w:rPr>
          <w:rFonts w:eastAsia="Calibri"/>
          <w:b/>
          <w:lang w:eastAsia="en-US"/>
        </w:rPr>
      </w:pPr>
      <w:r w:rsidRPr="00E36D3D">
        <w:rPr>
          <w:rFonts w:eastAsia="Calibri"/>
          <w:b/>
          <w:lang w:eastAsia="en-US"/>
        </w:rPr>
        <w:t>Toelichting opbouw registerdossier</w:t>
      </w:r>
    </w:p>
    <w:p w14:paraId="09977496" w14:textId="77777777" w:rsidR="00E36D3D" w:rsidRPr="00E36D3D" w:rsidRDefault="00E36D3D" w:rsidP="00E36D3D">
      <w:pPr>
        <w:rPr>
          <w:rFonts w:eastAsia="Calibri"/>
          <w:lang w:eastAsia="en-US"/>
        </w:rPr>
      </w:pPr>
    </w:p>
    <w:p w14:paraId="126062AE" w14:textId="77777777" w:rsidR="00E36D3D" w:rsidRPr="00E36D3D" w:rsidRDefault="00E36D3D" w:rsidP="00E36D3D">
      <w:pPr>
        <w:rPr>
          <w:rFonts w:eastAsia="Calibri"/>
          <w:lang w:eastAsia="en-US"/>
        </w:rPr>
      </w:pPr>
      <w:r w:rsidRPr="00E36D3D">
        <w:rPr>
          <w:rFonts w:eastAsia="Calibri"/>
          <w:lang w:eastAsia="en-US"/>
        </w:rPr>
        <w:t xml:space="preserve">Je gaat dit semester zoveel mogelijk lessen rekenen en taal geven waarbij je toewerkt naar adaptief onderwijs. Het registerdossier vakdidactisch werk je voor één vak uit: rekenen of taal. Binnen taalonderwijs kies je een domein, bijvoorbeeld spelling, begrijpend lezen of technisch lezen. Belangrijk is dat je laat zien dat je de transfer kunt maken naar het vak dat je niet hebt gekozen voor deze toets. </w:t>
      </w:r>
    </w:p>
    <w:p w14:paraId="16B66BEE" w14:textId="77777777" w:rsidR="00E36D3D" w:rsidRPr="00E36D3D" w:rsidRDefault="00E36D3D" w:rsidP="00E36D3D">
      <w:pPr>
        <w:rPr>
          <w:rFonts w:eastAsia="Calibri"/>
          <w:lang w:eastAsia="en-US"/>
        </w:rPr>
      </w:pPr>
    </w:p>
    <w:p w14:paraId="6F573E35" w14:textId="77777777" w:rsidR="00E36D3D" w:rsidRPr="00E36D3D" w:rsidRDefault="00E36D3D" w:rsidP="00E36D3D">
      <w:pPr>
        <w:numPr>
          <w:ilvl w:val="3"/>
          <w:numId w:val="3"/>
        </w:numPr>
        <w:tabs>
          <w:tab w:val="clear" w:pos="2214"/>
          <w:tab w:val="num" w:pos="1080"/>
        </w:tabs>
        <w:rPr>
          <w:rFonts w:eastAsia="Calibri"/>
          <w:b/>
          <w:lang w:eastAsia="en-US"/>
        </w:rPr>
      </w:pPr>
      <w:r w:rsidRPr="00E36D3D">
        <w:rPr>
          <w:rFonts w:eastAsia="Calibri"/>
          <w:b/>
          <w:noProof/>
          <w:lang w:val="en-US" w:eastAsia="en-US"/>
        </w:rPr>
        <w:lastRenderedPageBreak/>
        <w:drawing>
          <wp:inline distT="0" distB="0" distL="0" distR="0" wp14:anchorId="6192DB9F" wp14:editId="5A005A0C">
            <wp:extent cx="5333468" cy="4079875"/>
            <wp:effectExtent l="0" t="0" r="635" b="0"/>
            <wp:docPr id="3" name="Afbeelding 2" descr="Afbeeldingsresultaat voor cyclus van h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yclus van hg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6837" cy="4082452"/>
                    </a:xfrm>
                    <a:prstGeom prst="rect">
                      <a:avLst/>
                    </a:prstGeom>
                    <a:noFill/>
                    <a:ln>
                      <a:noFill/>
                    </a:ln>
                  </pic:spPr>
                </pic:pic>
              </a:graphicData>
            </a:graphic>
          </wp:inline>
        </w:drawing>
      </w:r>
    </w:p>
    <w:p w14:paraId="00FA72AA" w14:textId="77777777" w:rsidR="00E36D3D" w:rsidRPr="00E36D3D" w:rsidRDefault="00E36D3D" w:rsidP="00E36D3D">
      <w:pPr>
        <w:rPr>
          <w:rFonts w:eastAsia="Calibri"/>
          <w:lang w:eastAsia="en-US"/>
        </w:rPr>
      </w:pPr>
    </w:p>
    <w:p w14:paraId="230D9D88" w14:textId="77777777" w:rsidR="00E36D3D" w:rsidRPr="00E36D3D" w:rsidRDefault="00E36D3D" w:rsidP="00E36D3D">
      <w:pPr>
        <w:rPr>
          <w:rFonts w:eastAsia="Calibri"/>
          <w:lang w:eastAsia="en-US"/>
        </w:rPr>
      </w:pPr>
    </w:p>
    <w:p w14:paraId="5C611F9B" w14:textId="77777777" w:rsidR="00E36D3D" w:rsidRPr="00E36D3D" w:rsidRDefault="00E36D3D" w:rsidP="00E36D3D">
      <w:pPr>
        <w:rPr>
          <w:rFonts w:eastAsia="Calibri"/>
          <w:lang w:eastAsia="en-US"/>
        </w:rPr>
      </w:pPr>
    </w:p>
    <w:p w14:paraId="1506614E" w14:textId="77777777" w:rsidR="00E36D3D" w:rsidRPr="00E36D3D" w:rsidRDefault="00E36D3D" w:rsidP="00E36D3D">
      <w:pPr>
        <w:rPr>
          <w:rFonts w:eastAsia="Calibri"/>
          <w:b/>
          <w:lang w:eastAsia="en-US"/>
        </w:rPr>
      </w:pPr>
      <w:r w:rsidRPr="00E36D3D">
        <w:rPr>
          <w:rFonts w:eastAsia="Calibri"/>
          <w:b/>
          <w:lang w:eastAsia="en-US"/>
        </w:rPr>
        <w:t xml:space="preserve">REALISEREN: </w:t>
      </w:r>
    </w:p>
    <w:p w14:paraId="30CF9CFE" w14:textId="77777777" w:rsidR="00E36D3D" w:rsidRPr="00E36D3D" w:rsidRDefault="00E36D3D" w:rsidP="00E36D3D">
      <w:pPr>
        <w:rPr>
          <w:rFonts w:eastAsia="Calibri"/>
          <w:lang w:eastAsia="en-US"/>
        </w:rPr>
      </w:pPr>
      <w:r w:rsidRPr="00E36D3D">
        <w:rPr>
          <w:rFonts w:eastAsia="Calibri"/>
          <w:lang w:eastAsia="en-US"/>
        </w:rPr>
        <w:t xml:space="preserve">Je start met het geven van een aantal lessen binnen het door jou gekozen vak/domein. Op deze manier krijg je een beeld van de inhouden en van het niveau van de kinderen. </w:t>
      </w:r>
    </w:p>
    <w:p w14:paraId="27C683D5" w14:textId="77777777" w:rsidR="00E36D3D" w:rsidRPr="00E36D3D" w:rsidRDefault="00E36D3D" w:rsidP="00E36D3D">
      <w:pPr>
        <w:rPr>
          <w:rFonts w:eastAsia="Calibri"/>
          <w:b/>
          <w:lang w:eastAsia="en-US"/>
        </w:rPr>
      </w:pPr>
      <w:r w:rsidRPr="00E36D3D">
        <w:rPr>
          <w:rFonts w:eastAsia="Calibri"/>
          <w:b/>
          <w:lang w:eastAsia="en-US"/>
        </w:rPr>
        <w:t>WAARNEMEN:</w:t>
      </w:r>
    </w:p>
    <w:p w14:paraId="05BC47C4" w14:textId="77777777" w:rsidR="00E36D3D" w:rsidRPr="00E36D3D" w:rsidRDefault="00E36D3D" w:rsidP="00E36D3D">
      <w:pPr>
        <w:rPr>
          <w:rFonts w:eastAsia="Calibri"/>
          <w:lang w:eastAsia="en-US"/>
        </w:rPr>
      </w:pPr>
      <w:r w:rsidRPr="00E36D3D">
        <w:rPr>
          <w:rFonts w:eastAsia="Calibri"/>
          <w:lang w:eastAsia="en-US"/>
        </w:rPr>
        <w:t>Je neemt een toets af bij de hele groep. Dit kun je ruim opvatten. Het kan gewoon een methodetoets zijn, maar bij kleuters kan het bijvoorbeeld ook zijn dat je een aantal punten uit het volgsysteem (bv KIJK) observeert en registreert. Analyseer deze toets: welke vaardigheden worden getoetst volgens de methode en gebeurt dit ook daadwerkelijk volgens jou?</w:t>
      </w:r>
    </w:p>
    <w:p w14:paraId="2319E553" w14:textId="77777777" w:rsidR="00E36D3D" w:rsidRPr="00E36D3D" w:rsidRDefault="00E36D3D" w:rsidP="00E36D3D">
      <w:pPr>
        <w:rPr>
          <w:rFonts w:eastAsia="Calibri"/>
          <w:i/>
          <w:lang w:eastAsia="en-US"/>
        </w:rPr>
      </w:pPr>
      <w:r w:rsidRPr="00E36D3D">
        <w:rPr>
          <w:rFonts w:eastAsia="Calibri"/>
          <w:i/>
          <w:lang w:eastAsia="en-US"/>
        </w:rPr>
        <w:t xml:space="preserve">Ld 3.15.2 Op basis van de ontworpen les wordt uit een methode een passende en betrouwbare </w:t>
      </w:r>
      <w:r w:rsidRPr="00E36D3D">
        <w:rPr>
          <w:rFonts w:eastAsia="Calibri"/>
          <w:lang w:eastAsia="en-US"/>
        </w:rPr>
        <w:t>(digitale) toets gekozen en gebruikt. Hierbij wordt nagegaan of de doelen van een les adequaat</w:t>
      </w:r>
      <w:r w:rsidRPr="00E36D3D">
        <w:rPr>
          <w:rFonts w:eastAsia="Calibri"/>
          <w:i/>
          <w:lang w:eastAsia="en-US"/>
        </w:rPr>
        <w:t xml:space="preserve"> worden getoetst en wordt er zo nodig een alternatief gekozen, gemaakt of samengesteld</w:t>
      </w:r>
    </w:p>
    <w:p w14:paraId="337F60B1" w14:textId="77777777" w:rsidR="00E36D3D" w:rsidRPr="00E36D3D" w:rsidRDefault="00E36D3D" w:rsidP="00E36D3D">
      <w:pPr>
        <w:numPr>
          <w:ilvl w:val="0"/>
          <w:numId w:val="37"/>
        </w:numPr>
        <w:rPr>
          <w:rFonts w:eastAsia="Calibri"/>
          <w:i/>
          <w:lang w:eastAsia="en-US"/>
        </w:rPr>
      </w:pPr>
      <w:r w:rsidRPr="00E36D3D">
        <w:rPr>
          <w:rFonts w:eastAsia="Calibri"/>
          <w:i/>
          <w:lang w:eastAsia="en-US"/>
        </w:rPr>
        <w:t>Je laat zien welke vaardigheden er volgens de methode worden getoetst binnen de toets die jij afneemt.</w:t>
      </w:r>
    </w:p>
    <w:p w14:paraId="38AD4157" w14:textId="77777777" w:rsidR="00E36D3D" w:rsidRPr="00E36D3D" w:rsidRDefault="00E36D3D" w:rsidP="00E36D3D">
      <w:pPr>
        <w:numPr>
          <w:ilvl w:val="0"/>
          <w:numId w:val="37"/>
        </w:numPr>
        <w:rPr>
          <w:rFonts w:eastAsia="Calibri"/>
          <w:i/>
          <w:lang w:eastAsia="en-US"/>
        </w:rPr>
      </w:pPr>
      <w:r w:rsidRPr="00E36D3D">
        <w:rPr>
          <w:rFonts w:eastAsia="Calibri"/>
          <w:i/>
          <w:lang w:eastAsia="en-US"/>
        </w:rPr>
        <w:t>Je beoordeelt de toets op zijn validiteit: meet de toets ook wat jij wilt meten?</w:t>
      </w:r>
    </w:p>
    <w:p w14:paraId="69B074AE" w14:textId="77777777" w:rsidR="00E36D3D" w:rsidRPr="00E36D3D" w:rsidRDefault="00E36D3D" w:rsidP="00E36D3D">
      <w:pPr>
        <w:rPr>
          <w:rFonts w:eastAsia="Calibri"/>
          <w:i/>
          <w:lang w:eastAsia="en-US"/>
        </w:rPr>
      </w:pPr>
    </w:p>
    <w:p w14:paraId="31791B64" w14:textId="77777777" w:rsidR="00E36D3D" w:rsidRPr="00E36D3D" w:rsidRDefault="00E36D3D" w:rsidP="00E36D3D">
      <w:pPr>
        <w:rPr>
          <w:rFonts w:eastAsia="Calibri"/>
          <w:lang w:eastAsia="en-US"/>
        </w:rPr>
      </w:pPr>
      <w:r w:rsidRPr="00E36D3D">
        <w:rPr>
          <w:rFonts w:eastAsia="Calibri"/>
          <w:lang w:eastAsia="en-US"/>
        </w:rPr>
        <w:t xml:space="preserve">Je kijkt de toets na en analyseert de resultaten. Op basis van deze gegevens stel je de beginsituatie van de groep vast. Maak een indeling in niveaugroepen en beschrijf hoe je tot deze indeling bent gekomen. Welke criteria hanteer je? Houd ook rekening met de onderwijsbehoeften. Ook leerlingen met een eigen leerlijn worden beschreven. </w:t>
      </w:r>
    </w:p>
    <w:p w14:paraId="0E1C9F8D" w14:textId="77777777" w:rsidR="00E36D3D" w:rsidRPr="00E36D3D" w:rsidRDefault="00E36D3D" w:rsidP="00E36D3D">
      <w:pPr>
        <w:rPr>
          <w:rFonts w:eastAsia="Calibri"/>
          <w:i/>
          <w:lang w:eastAsia="en-US"/>
        </w:rPr>
      </w:pPr>
      <w:r w:rsidRPr="00E36D3D">
        <w:rPr>
          <w:rFonts w:eastAsia="Calibri"/>
          <w:i/>
          <w:lang w:eastAsia="en-US"/>
        </w:rPr>
        <w:lastRenderedPageBreak/>
        <w:t>Ld 3.21.2 Bestaande toetsen worden afgenomen, nagekeken, beoordeeld en deze gegevens worden gebruikt voor analyse en interpretatie om de voortgang in beeld te brengen. Deze voortgang wordt gerelateerd aan leerlijnen, ontwikkelingsfasen en individuele mogelijkheden.</w:t>
      </w:r>
    </w:p>
    <w:p w14:paraId="7B219DFD" w14:textId="77777777" w:rsidR="00E36D3D" w:rsidRPr="00E36D3D" w:rsidRDefault="00E36D3D" w:rsidP="00E36D3D">
      <w:pPr>
        <w:numPr>
          <w:ilvl w:val="0"/>
          <w:numId w:val="38"/>
        </w:numPr>
        <w:rPr>
          <w:rFonts w:eastAsia="Calibri"/>
          <w:i/>
          <w:lang w:eastAsia="en-US"/>
        </w:rPr>
      </w:pPr>
      <w:r w:rsidRPr="00E36D3D">
        <w:rPr>
          <w:rFonts w:eastAsia="Calibri"/>
          <w:i/>
          <w:lang w:eastAsia="en-US"/>
        </w:rPr>
        <w:t xml:space="preserve">Je verantwoordt hoe je tot de indeling in niveaugroepen bent gekomen. </w:t>
      </w:r>
    </w:p>
    <w:p w14:paraId="53B6F4D6" w14:textId="77777777" w:rsidR="00E36D3D" w:rsidRPr="00E36D3D" w:rsidRDefault="00E36D3D" w:rsidP="00E36D3D">
      <w:pPr>
        <w:numPr>
          <w:ilvl w:val="0"/>
          <w:numId w:val="38"/>
        </w:numPr>
        <w:rPr>
          <w:rFonts w:eastAsia="Calibri"/>
          <w:i/>
          <w:lang w:eastAsia="en-US"/>
        </w:rPr>
      </w:pPr>
      <w:r w:rsidRPr="00E36D3D">
        <w:rPr>
          <w:rFonts w:eastAsia="Calibri"/>
          <w:i/>
          <w:lang w:eastAsia="en-US"/>
        </w:rPr>
        <w:t xml:space="preserve">Je verantwoordt hoe je in deze indeling rekening houdt met onderwijsbehoeften. </w:t>
      </w:r>
    </w:p>
    <w:p w14:paraId="2CDB8E62" w14:textId="77777777" w:rsidR="00E36D3D" w:rsidRPr="00E36D3D" w:rsidRDefault="00E36D3D" w:rsidP="00E36D3D">
      <w:pPr>
        <w:rPr>
          <w:rFonts w:eastAsia="Calibri"/>
          <w:b/>
          <w:lang w:eastAsia="en-US"/>
        </w:rPr>
      </w:pPr>
    </w:p>
    <w:p w14:paraId="7DF21ADE" w14:textId="77777777" w:rsidR="00E36D3D" w:rsidRPr="00E36D3D" w:rsidRDefault="00E36D3D" w:rsidP="00E36D3D">
      <w:pPr>
        <w:rPr>
          <w:rFonts w:eastAsia="Calibri"/>
          <w:b/>
          <w:lang w:eastAsia="en-US"/>
        </w:rPr>
      </w:pPr>
      <w:r w:rsidRPr="00E36D3D">
        <w:rPr>
          <w:rFonts w:eastAsia="Calibri"/>
          <w:b/>
          <w:lang w:eastAsia="en-US"/>
        </w:rPr>
        <w:t>BEGRIJPEN</w:t>
      </w:r>
    </w:p>
    <w:p w14:paraId="4BFDAB9C" w14:textId="77777777" w:rsidR="00E36D3D" w:rsidRPr="00E36D3D" w:rsidRDefault="00E36D3D" w:rsidP="00E36D3D">
      <w:pPr>
        <w:rPr>
          <w:rFonts w:eastAsia="Calibri"/>
          <w:lang w:eastAsia="en-US"/>
        </w:rPr>
      </w:pPr>
      <w:r w:rsidRPr="00E36D3D">
        <w:rPr>
          <w:rFonts w:eastAsia="Calibri"/>
          <w:lang w:eastAsia="en-US"/>
        </w:rPr>
        <w:t xml:space="preserve">Op basis van de </w:t>
      </w:r>
      <w:proofErr w:type="spellStart"/>
      <w:r w:rsidRPr="00E36D3D">
        <w:rPr>
          <w:rFonts w:eastAsia="Calibri"/>
          <w:lang w:eastAsia="en-US"/>
        </w:rPr>
        <w:t>toetsgegevens</w:t>
      </w:r>
      <w:proofErr w:type="spellEnd"/>
      <w:r w:rsidRPr="00E36D3D">
        <w:rPr>
          <w:rFonts w:eastAsia="Calibri"/>
          <w:lang w:eastAsia="en-US"/>
        </w:rPr>
        <w:t xml:space="preserve"> en andere gegevens die je hebt over de leerlingen ga je onderwijsbehoeften formuleren. Dit doe je vanuit de uitgangspunten van handelingsgericht werken.  Leerlingen met extra onderwijsbehoeften bespreek je met je mentor/IB-er/ zorgcoördinator vanuit de vraag: wat heeft dit kind bij dit domein de komende tijd nodig? Onderzoek ook hoe de zorgstructuur op jouw werkplek is vormgegeven. Ga bijvoorbeeld in gesprek met de intern begeleider of loop een dag met hem/haar mee. </w:t>
      </w:r>
    </w:p>
    <w:p w14:paraId="5DAD6E57" w14:textId="77777777" w:rsidR="00E36D3D" w:rsidRPr="00E36D3D" w:rsidRDefault="00E36D3D" w:rsidP="00E36D3D">
      <w:pPr>
        <w:rPr>
          <w:rFonts w:eastAsia="Calibri"/>
          <w:lang w:eastAsia="en-US"/>
        </w:rPr>
      </w:pPr>
      <w:r w:rsidRPr="00E36D3D">
        <w:rPr>
          <w:rFonts w:eastAsia="Calibri"/>
          <w:lang w:eastAsia="en-US"/>
        </w:rPr>
        <w:t>Ld 3.23.2 Doordat de leerresultaten van de leerlingen nauwlettend worden gevolgd wordt inzicht verkregen in leerbehoeften.  Als extra uitleg en inzet van andere methoden niet werkt wordt hulp gezocht van collega’s bij een leerlingbespreking (Passend onderwijs).</w:t>
      </w:r>
    </w:p>
    <w:p w14:paraId="616EE44F" w14:textId="77777777" w:rsidR="00E36D3D" w:rsidRPr="00E36D3D" w:rsidRDefault="00E36D3D" w:rsidP="00E36D3D">
      <w:pPr>
        <w:numPr>
          <w:ilvl w:val="0"/>
          <w:numId w:val="39"/>
        </w:numPr>
        <w:rPr>
          <w:rFonts w:eastAsia="Calibri"/>
          <w:lang w:eastAsia="en-US"/>
        </w:rPr>
      </w:pPr>
      <w:r w:rsidRPr="00E36D3D">
        <w:rPr>
          <w:rFonts w:eastAsia="Calibri"/>
          <w:i/>
          <w:lang w:eastAsia="en-US"/>
        </w:rPr>
        <w:t xml:space="preserve">Je formuleert onderwijsbehoeften van de leerlingen </w:t>
      </w:r>
      <w:proofErr w:type="spellStart"/>
      <w:r w:rsidRPr="00E36D3D">
        <w:rPr>
          <w:rFonts w:eastAsia="Calibri"/>
          <w:i/>
          <w:lang w:eastAsia="en-US"/>
        </w:rPr>
        <w:t>t.a.v</w:t>
      </w:r>
      <w:proofErr w:type="spellEnd"/>
      <w:r w:rsidRPr="00E36D3D">
        <w:rPr>
          <w:rFonts w:eastAsia="Calibri"/>
          <w:i/>
          <w:lang w:eastAsia="en-US"/>
        </w:rPr>
        <w:t xml:space="preserve"> het gekozen domein en vanuit de uitgangspunten van handelingsgericht werken. </w:t>
      </w:r>
    </w:p>
    <w:p w14:paraId="76398955" w14:textId="77777777" w:rsidR="00E36D3D" w:rsidRPr="00E36D3D" w:rsidRDefault="00E36D3D" w:rsidP="00E36D3D">
      <w:pPr>
        <w:rPr>
          <w:rFonts w:eastAsia="Calibri"/>
          <w:lang w:eastAsia="en-US"/>
        </w:rPr>
      </w:pPr>
    </w:p>
    <w:p w14:paraId="18566B88" w14:textId="77777777" w:rsidR="00E36D3D" w:rsidRPr="00E36D3D" w:rsidRDefault="00E36D3D" w:rsidP="00E36D3D">
      <w:pPr>
        <w:rPr>
          <w:rFonts w:eastAsia="Calibri"/>
          <w:lang w:eastAsia="en-US"/>
        </w:rPr>
      </w:pPr>
    </w:p>
    <w:p w14:paraId="4667F861" w14:textId="77777777" w:rsidR="00E36D3D" w:rsidRPr="00E36D3D" w:rsidRDefault="00E36D3D" w:rsidP="00E36D3D">
      <w:pPr>
        <w:rPr>
          <w:rFonts w:eastAsia="Calibri"/>
          <w:b/>
          <w:lang w:eastAsia="en-US"/>
        </w:rPr>
      </w:pPr>
      <w:r w:rsidRPr="00E36D3D">
        <w:rPr>
          <w:rFonts w:eastAsia="Calibri"/>
          <w:b/>
          <w:lang w:eastAsia="en-US"/>
        </w:rPr>
        <w:t>PLANNEN</w:t>
      </w:r>
    </w:p>
    <w:p w14:paraId="1DB06F04" w14:textId="77777777" w:rsidR="00E36D3D" w:rsidRPr="00E36D3D" w:rsidRDefault="00E36D3D" w:rsidP="00E36D3D">
      <w:pPr>
        <w:rPr>
          <w:rFonts w:eastAsia="Calibri"/>
          <w:lang w:eastAsia="en-US"/>
        </w:rPr>
      </w:pPr>
      <w:r w:rsidRPr="00E36D3D">
        <w:rPr>
          <w:rFonts w:eastAsia="Calibri"/>
          <w:lang w:eastAsia="en-US"/>
        </w:rPr>
        <w:t>Je bepaalt het onderwijsaanbod voor de komende periode. Hiervoor is het belangrijk dat je weet hoe de methode (of de leerlijn) in elkaar steekt. Bepaal aan welke leerdoelen en inhouden er gewerkt gaat worden en hoe dit getoetst gaat worden. Je verantwoordt hoe jij je lessen vorm gaat geven: welke didactische keuzes maak je, maak je bijvoorbeeld gebruik van een instructiemodel of bepaalde werkvormen? Hoe organiseer je je lessen, welke materialen zet je in? Daarmee laat je zien hoe jij er voor gaat zorgen dat je onderwijs adaptief is. Baseer je keuzes op relevante literatuur.</w:t>
      </w:r>
    </w:p>
    <w:p w14:paraId="149FB4C3" w14:textId="77777777" w:rsidR="00E36D3D" w:rsidRPr="00E36D3D" w:rsidRDefault="00E36D3D" w:rsidP="00E36D3D">
      <w:pPr>
        <w:rPr>
          <w:rFonts w:eastAsia="Calibri"/>
          <w:lang w:eastAsia="en-US"/>
        </w:rPr>
      </w:pPr>
      <w:r w:rsidRPr="00E36D3D">
        <w:rPr>
          <w:rFonts w:eastAsia="Calibri"/>
          <w:lang w:eastAsia="en-US"/>
        </w:rPr>
        <w:t xml:space="preserve">Ld 3.10.2 Het leerplan van een methode wordt geanalyseerd aan de hand van de onderdelen waaraan een goed leerplan moet voldoen zoals leerdoelen, leerinhouden en toetsing. </w:t>
      </w:r>
    </w:p>
    <w:p w14:paraId="4DE65B2E" w14:textId="77777777" w:rsidR="00E36D3D" w:rsidRPr="00E36D3D" w:rsidRDefault="00E36D3D" w:rsidP="00E36D3D">
      <w:pPr>
        <w:rPr>
          <w:rFonts w:eastAsia="Calibri"/>
          <w:lang w:eastAsia="en-US"/>
        </w:rPr>
      </w:pPr>
    </w:p>
    <w:p w14:paraId="1944D259" w14:textId="77777777" w:rsidR="00E36D3D" w:rsidRPr="00E36D3D" w:rsidRDefault="00E36D3D" w:rsidP="00E36D3D">
      <w:pPr>
        <w:rPr>
          <w:rFonts w:eastAsia="Calibri"/>
          <w:lang w:eastAsia="en-US"/>
        </w:rPr>
      </w:pPr>
      <w:r w:rsidRPr="00E36D3D">
        <w:rPr>
          <w:rFonts w:eastAsia="Calibri"/>
          <w:lang w:eastAsia="en-US"/>
        </w:rPr>
        <w:t>Ld 3.12.2 De kennis van de didactische leer- en werkvormen wordt gekoppeld aan de psychologische achtergronden en daarmee samenhangende doelstellingen zoals het bevorderen van zelfstandigheid, het versterken van begrip en samenwerken.</w:t>
      </w:r>
    </w:p>
    <w:p w14:paraId="0046639F" w14:textId="77777777" w:rsidR="00E36D3D" w:rsidRPr="00E36D3D" w:rsidRDefault="00E36D3D" w:rsidP="00E36D3D">
      <w:pPr>
        <w:numPr>
          <w:ilvl w:val="0"/>
          <w:numId w:val="40"/>
        </w:numPr>
        <w:rPr>
          <w:rFonts w:eastAsia="Calibri"/>
          <w:lang w:eastAsia="en-US"/>
        </w:rPr>
      </w:pPr>
      <w:r w:rsidRPr="00E36D3D">
        <w:rPr>
          <w:rFonts w:eastAsia="Calibri"/>
          <w:i/>
          <w:lang w:eastAsia="en-US"/>
        </w:rPr>
        <w:t>Je verantwoordt het onderwijsaanbod dat je gaat geven.</w:t>
      </w:r>
    </w:p>
    <w:p w14:paraId="27688296" w14:textId="77777777" w:rsidR="00E36D3D" w:rsidRPr="00E36D3D" w:rsidRDefault="00E36D3D" w:rsidP="00E36D3D">
      <w:pPr>
        <w:numPr>
          <w:ilvl w:val="0"/>
          <w:numId w:val="40"/>
        </w:numPr>
        <w:rPr>
          <w:rFonts w:eastAsia="Calibri"/>
          <w:lang w:eastAsia="en-US"/>
        </w:rPr>
      </w:pPr>
      <w:r w:rsidRPr="00E36D3D">
        <w:rPr>
          <w:rFonts w:eastAsia="Calibri"/>
          <w:i/>
          <w:lang w:eastAsia="en-US"/>
        </w:rPr>
        <w:t>Bij deze verantwoording baseer je je op relevante literatuur.</w:t>
      </w:r>
    </w:p>
    <w:p w14:paraId="6F667454" w14:textId="77777777" w:rsidR="00E36D3D" w:rsidRPr="00E36D3D" w:rsidRDefault="00E36D3D" w:rsidP="00E36D3D">
      <w:pPr>
        <w:rPr>
          <w:rFonts w:eastAsia="Calibri"/>
          <w:i/>
          <w:lang w:eastAsia="en-US"/>
        </w:rPr>
      </w:pPr>
    </w:p>
    <w:p w14:paraId="4889BFD0" w14:textId="77777777" w:rsidR="00E36D3D" w:rsidRPr="00E36D3D" w:rsidRDefault="00E36D3D" w:rsidP="00E36D3D">
      <w:pPr>
        <w:rPr>
          <w:rFonts w:eastAsia="Calibri"/>
          <w:b/>
          <w:lang w:eastAsia="en-US"/>
        </w:rPr>
      </w:pPr>
      <w:r w:rsidRPr="00E36D3D">
        <w:rPr>
          <w:rFonts w:eastAsia="Calibri"/>
          <w:b/>
          <w:lang w:eastAsia="en-US"/>
        </w:rPr>
        <w:t>REALISEREN</w:t>
      </w:r>
    </w:p>
    <w:p w14:paraId="67906DCB" w14:textId="77777777" w:rsidR="00E36D3D" w:rsidRPr="00E36D3D" w:rsidRDefault="00E36D3D" w:rsidP="00E36D3D">
      <w:pPr>
        <w:rPr>
          <w:rFonts w:eastAsia="Calibri"/>
          <w:lang w:eastAsia="en-US"/>
        </w:rPr>
      </w:pPr>
      <w:r w:rsidRPr="00E36D3D">
        <w:rPr>
          <w:rFonts w:eastAsia="Calibri"/>
          <w:lang w:eastAsia="en-US"/>
        </w:rPr>
        <w:t xml:space="preserve">Je verzorgt in deze periode alle lessen binnen het gekozen vak/domein op de dagen dat je op je werkplek bent en zoveel mogelijk lessen van het andere vak/domein. </w:t>
      </w:r>
    </w:p>
    <w:p w14:paraId="2AD0FFC8" w14:textId="77777777" w:rsidR="00E36D3D" w:rsidRPr="00E36D3D" w:rsidRDefault="00E36D3D" w:rsidP="00E36D3D">
      <w:pPr>
        <w:rPr>
          <w:rFonts w:eastAsia="Calibri"/>
          <w:b/>
          <w:lang w:eastAsia="en-US"/>
        </w:rPr>
      </w:pPr>
      <w:r w:rsidRPr="00E36D3D">
        <w:rPr>
          <w:rFonts w:eastAsia="Calibri"/>
          <w:b/>
          <w:lang w:eastAsia="en-US"/>
        </w:rPr>
        <w:t>WAARNEMEN</w:t>
      </w:r>
    </w:p>
    <w:p w14:paraId="2EF158E0" w14:textId="77777777" w:rsidR="00E36D3D" w:rsidRPr="00E36D3D" w:rsidRDefault="00E36D3D" w:rsidP="00E36D3D">
      <w:pPr>
        <w:rPr>
          <w:rFonts w:eastAsia="Calibri"/>
          <w:lang w:eastAsia="en-US"/>
        </w:rPr>
      </w:pPr>
      <w:r w:rsidRPr="00E36D3D">
        <w:rPr>
          <w:rFonts w:eastAsia="Calibri"/>
          <w:lang w:eastAsia="en-US"/>
        </w:rPr>
        <w:t xml:space="preserve">Je neemt opnieuw een toets af, verwerkt de resultaten en evalueert de leerdoelen die je had gesteld voor deze periode. Bekijk de indeling in niveaugroepen en maak aanpassingen waar nodig. Onderbouw waarom je bepaalde aanpassingen (niet) doet. </w:t>
      </w:r>
    </w:p>
    <w:p w14:paraId="7BEB4C35" w14:textId="77777777" w:rsidR="00E36D3D" w:rsidRPr="00E36D3D" w:rsidRDefault="00E36D3D" w:rsidP="00E36D3D">
      <w:pPr>
        <w:numPr>
          <w:ilvl w:val="0"/>
          <w:numId w:val="38"/>
        </w:numPr>
        <w:rPr>
          <w:rFonts w:eastAsia="Calibri"/>
          <w:i/>
          <w:lang w:eastAsia="en-US"/>
        </w:rPr>
      </w:pPr>
      <w:r w:rsidRPr="00E36D3D">
        <w:rPr>
          <w:rFonts w:eastAsia="Calibri"/>
          <w:i/>
          <w:lang w:eastAsia="en-US"/>
        </w:rPr>
        <w:t>Je verantwoordt  de nieuwe  indeling in niveaugroepen.</w:t>
      </w:r>
    </w:p>
    <w:p w14:paraId="0CD78E5C" w14:textId="77777777" w:rsidR="00E36D3D" w:rsidRPr="00E36D3D" w:rsidRDefault="00E36D3D" w:rsidP="00E36D3D">
      <w:pPr>
        <w:numPr>
          <w:ilvl w:val="0"/>
          <w:numId w:val="38"/>
        </w:numPr>
        <w:rPr>
          <w:rFonts w:eastAsia="Calibri"/>
          <w:b/>
          <w:lang w:eastAsia="en-US"/>
        </w:rPr>
      </w:pPr>
      <w:r w:rsidRPr="00E36D3D">
        <w:rPr>
          <w:rFonts w:eastAsia="Calibri"/>
          <w:i/>
          <w:lang w:eastAsia="en-US"/>
        </w:rPr>
        <w:t>Je verantwoordt hoe je in deze indeling rekening houdt met onderwijsbehoeften</w:t>
      </w:r>
    </w:p>
    <w:p w14:paraId="447D11B3" w14:textId="77777777" w:rsidR="00E36D3D" w:rsidRPr="00E36D3D" w:rsidRDefault="00E36D3D" w:rsidP="00E36D3D">
      <w:pPr>
        <w:rPr>
          <w:rFonts w:eastAsia="Calibri"/>
          <w:lang w:eastAsia="en-US"/>
        </w:rPr>
      </w:pPr>
      <w:r w:rsidRPr="00E36D3D">
        <w:rPr>
          <w:rFonts w:eastAsia="Calibri"/>
          <w:lang w:eastAsia="en-US"/>
        </w:rPr>
        <w:t xml:space="preserve">Je hebt dit proces nu doorlopen voor taal of rekenen, voor het andere vak heb je zoveel mogelijk lessen gegeven. Schrijf een kort reflectieverslag waarin je beide vakken vergelijkt op het gebied van adaptief werken. Het gaat dan </w:t>
      </w:r>
      <w:r w:rsidRPr="00E36D3D">
        <w:rPr>
          <w:rFonts w:eastAsia="Calibri"/>
          <w:lang w:eastAsia="en-US"/>
        </w:rPr>
        <w:lastRenderedPageBreak/>
        <w:t>vooral om de didactische keuzes in jouw onderwijsaanbod. Wat zijn overeenkomsten en verschillen tussen de vakken taal en rekenen in het realiseren van adaptief onderwijs in jouw klas?</w:t>
      </w:r>
    </w:p>
    <w:p w14:paraId="0D1CD54D" w14:textId="77777777" w:rsidR="00E36D3D" w:rsidRPr="00E36D3D" w:rsidRDefault="00E36D3D" w:rsidP="00E36D3D">
      <w:pPr>
        <w:numPr>
          <w:ilvl w:val="0"/>
          <w:numId w:val="41"/>
        </w:numPr>
        <w:rPr>
          <w:rFonts w:eastAsia="Calibri"/>
          <w:lang w:eastAsia="en-US"/>
        </w:rPr>
      </w:pPr>
      <w:r w:rsidRPr="00E36D3D">
        <w:rPr>
          <w:rFonts w:eastAsia="Calibri"/>
          <w:lang w:eastAsia="en-US"/>
        </w:rPr>
        <w:t>Je beschrijft overeenkomsten en verschillen tussen de vakken op het gebied van adaptief onderwijs in jouw klas.</w:t>
      </w:r>
    </w:p>
    <w:p w14:paraId="262F9336" w14:textId="77777777" w:rsidR="00E36D3D" w:rsidRPr="00E36D3D" w:rsidRDefault="00E36D3D" w:rsidP="00E36D3D">
      <w:pPr>
        <w:numPr>
          <w:ilvl w:val="0"/>
          <w:numId w:val="41"/>
        </w:numPr>
        <w:rPr>
          <w:rFonts w:eastAsia="Calibri"/>
          <w:lang w:eastAsia="en-US"/>
        </w:rPr>
      </w:pPr>
      <w:r w:rsidRPr="00E36D3D">
        <w:rPr>
          <w:rFonts w:eastAsia="Calibri"/>
          <w:lang w:eastAsia="en-US"/>
        </w:rPr>
        <w:t xml:space="preserve">Je legt uit </w:t>
      </w:r>
      <w:r w:rsidRPr="00E36D3D">
        <w:rPr>
          <w:rFonts w:eastAsia="Calibri"/>
          <w:i/>
          <w:lang w:eastAsia="en-US"/>
        </w:rPr>
        <w:t>waarom</w:t>
      </w:r>
      <w:r w:rsidRPr="00E36D3D">
        <w:rPr>
          <w:rFonts w:eastAsia="Calibri"/>
          <w:lang w:eastAsia="en-US"/>
        </w:rPr>
        <w:t xml:space="preserve"> deze verschillen en/of overeenkomsten in aanpak er zijn. </w:t>
      </w:r>
    </w:p>
    <w:p w14:paraId="0A2F46DA" w14:textId="77777777" w:rsidR="00E36D3D" w:rsidRPr="00E36D3D" w:rsidRDefault="00E36D3D" w:rsidP="00E36D3D">
      <w:pPr>
        <w:rPr>
          <w:rFonts w:eastAsia="Calibri"/>
          <w:lang w:eastAsia="en-US"/>
        </w:rPr>
      </w:pPr>
    </w:p>
    <w:p w14:paraId="52BDD091" w14:textId="77777777" w:rsidR="00E36D3D" w:rsidRPr="00E36D3D" w:rsidRDefault="00E36D3D" w:rsidP="00E36D3D">
      <w:pPr>
        <w:numPr>
          <w:ilvl w:val="3"/>
          <w:numId w:val="3"/>
        </w:numPr>
        <w:tabs>
          <w:tab w:val="clear" w:pos="2214"/>
          <w:tab w:val="num" w:pos="1080"/>
        </w:tabs>
        <w:rPr>
          <w:rFonts w:eastAsia="Calibri"/>
          <w:b/>
          <w:lang w:eastAsia="en-US"/>
        </w:rPr>
      </w:pPr>
      <w:r w:rsidRPr="00E36D3D">
        <w:rPr>
          <w:rFonts w:eastAsia="Calibri"/>
          <w:b/>
          <w:lang w:eastAsia="en-US"/>
        </w:rPr>
        <w:t>Opzet lessen Nederlands</w:t>
      </w:r>
    </w:p>
    <w:p w14:paraId="56F72D6E" w14:textId="77777777" w:rsidR="00E36D3D" w:rsidRPr="00E36D3D" w:rsidRDefault="00E36D3D" w:rsidP="00E36D3D">
      <w:pPr>
        <w:rPr>
          <w:rFonts w:eastAsia="Calibri"/>
          <w:i/>
          <w:lang w:eastAsia="en-US"/>
        </w:rPr>
      </w:pPr>
    </w:p>
    <w:p w14:paraId="6396BE3C" w14:textId="77777777" w:rsidR="00E36D3D" w:rsidRPr="00E36D3D" w:rsidRDefault="00E36D3D" w:rsidP="00E36D3D">
      <w:pPr>
        <w:rPr>
          <w:rFonts w:eastAsia="Calibri"/>
          <w:lang w:eastAsia="en-US"/>
        </w:rPr>
      </w:pPr>
      <w:r w:rsidRPr="00E36D3D">
        <w:rPr>
          <w:rFonts w:eastAsia="Calibri"/>
          <w:lang w:eastAsia="en-US"/>
        </w:rPr>
        <w:t xml:space="preserve">De lessen Nederlands zijn gericht op het omgaan met verschillen en het vormgeven aan adaptief taalonderwijs. De invulling van de lessen Nederlands bieden je de mogelijkheid om steeds een keuze te maken uit een aantal onderwerpen. Per onderwerp is een groepsopdracht ontwikkeld die je gezamenlijk kunt uitvoeren, de docent is er om je te begeleiden en vragen te beantwoorden. Daar waar inhoudelijke input nodig is, zijn filmpjes beschikbaar. Dit geeft je de mogelijkheid om per les een onderwerp te kiezen en daar ook nog je eigen volgorde in te kunnen bepalen. Verder zal ook de mogelijkheid worden geboden om zelf nog onderwerpen aan te dragen. Voor onderwerpen waar meerdere mensen in geïnteresseerd zijn, zal dan ook aanbod gemaakt worden. </w:t>
      </w:r>
    </w:p>
    <w:p w14:paraId="290CE581" w14:textId="77777777" w:rsidR="00E36D3D" w:rsidRPr="00E36D3D" w:rsidRDefault="00E36D3D" w:rsidP="00E36D3D">
      <w:pPr>
        <w:rPr>
          <w:rFonts w:eastAsia="Calibri"/>
          <w:lang w:eastAsia="en-US"/>
        </w:rPr>
      </w:pPr>
      <w:r w:rsidRPr="00E36D3D">
        <w:rPr>
          <w:rFonts w:eastAsia="Calibri"/>
          <w:lang w:eastAsia="en-US"/>
        </w:rPr>
        <w:t xml:space="preserve">De eerste les is gezamenlijk. Het is belangrijk er dan te zijn! In deze les zal de werkwijze verder worden toegelicht en is er de mogelijkheid om onderwerpen aan te dragen. Verder zullen we in deze les gezamenlijk nadenken over de vraag: wat is nu eigenlijk goed taalonderwijs? </w:t>
      </w:r>
    </w:p>
    <w:p w14:paraId="6ECD5A4E" w14:textId="77777777" w:rsidR="00E36D3D" w:rsidRPr="00E36D3D" w:rsidRDefault="00E36D3D" w:rsidP="00E36D3D">
      <w:pPr>
        <w:rPr>
          <w:rFonts w:eastAsia="Calibri"/>
          <w:lang w:eastAsia="en-US"/>
        </w:rPr>
      </w:pPr>
      <w:r w:rsidRPr="00E36D3D">
        <w:rPr>
          <w:rFonts w:eastAsia="Calibri"/>
          <w:lang w:eastAsia="en-US"/>
        </w:rPr>
        <w:t>Vanaf les 2 is er een vaste opbouw van het timeslot</w:t>
      </w:r>
    </w:p>
    <w:p w14:paraId="570E575F" w14:textId="77777777" w:rsidR="00E36D3D" w:rsidRPr="00E36D3D" w:rsidRDefault="00E36D3D" w:rsidP="00E36D3D">
      <w:pPr>
        <w:numPr>
          <w:ilvl w:val="0"/>
          <w:numId w:val="44"/>
        </w:numPr>
        <w:rPr>
          <w:rFonts w:eastAsia="Calibri"/>
          <w:lang w:eastAsia="en-US"/>
        </w:rPr>
      </w:pPr>
      <w:r w:rsidRPr="00E36D3D">
        <w:rPr>
          <w:rFonts w:eastAsia="Calibri"/>
          <w:lang w:eastAsia="en-US"/>
        </w:rPr>
        <w:t>Korte introductie: gelegenheid tot het stellen van vragen, wie gaat wat doen?</w:t>
      </w:r>
    </w:p>
    <w:p w14:paraId="5C3ACD39" w14:textId="77777777" w:rsidR="00E36D3D" w:rsidRPr="00E36D3D" w:rsidRDefault="00E36D3D" w:rsidP="00E36D3D">
      <w:pPr>
        <w:numPr>
          <w:ilvl w:val="0"/>
          <w:numId w:val="44"/>
        </w:numPr>
        <w:rPr>
          <w:rFonts w:eastAsia="Calibri"/>
          <w:lang w:eastAsia="en-US"/>
        </w:rPr>
      </w:pPr>
      <w:r w:rsidRPr="00E36D3D">
        <w:rPr>
          <w:rFonts w:eastAsia="Calibri"/>
          <w:lang w:eastAsia="en-US"/>
        </w:rPr>
        <w:t>60 minuten aan de slag</w:t>
      </w:r>
    </w:p>
    <w:p w14:paraId="56DFEB42" w14:textId="77777777" w:rsidR="00E36D3D" w:rsidRPr="00E36D3D" w:rsidRDefault="00E36D3D" w:rsidP="00E36D3D">
      <w:pPr>
        <w:numPr>
          <w:ilvl w:val="0"/>
          <w:numId w:val="44"/>
        </w:numPr>
        <w:rPr>
          <w:rFonts w:eastAsia="Calibri"/>
          <w:lang w:eastAsia="en-US"/>
        </w:rPr>
      </w:pPr>
      <w:r w:rsidRPr="00E36D3D">
        <w:rPr>
          <w:rFonts w:eastAsia="Calibri"/>
          <w:lang w:eastAsia="en-US"/>
        </w:rPr>
        <w:t>Terugkoppeling, docent gaat in op vragen</w:t>
      </w:r>
    </w:p>
    <w:p w14:paraId="67511DDD" w14:textId="77777777" w:rsidR="00E36D3D" w:rsidRPr="00E36D3D" w:rsidRDefault="00E36D3D" w:rsidP="00E36D3D">
      <w:pPr>
        <w:rPr>
          <w:rFonts w:eastAsia="Calibri"/>
          <w:lang w:eastAsia="en-US"/>
        </w:rPr>
      </w:pPr>
    </w:p>
    <w:p w14:paraId="2DF38DCA" w14:textId="77777777" w:rsidR="00E36D3D" w:rsidRPr="00E36D3D" w:rsidRDefault="00E36D3D" w:rsidP="00E36D3D">
      <w:pPr>
        <w:rPr>
          <w:rFonts w:eastAsia="Calibri"/>
          <w:lang w:eastAsia="en-US"/>
        </w:rPr>
      </w:pPr>
      <w:r w:rsidRPr="00E36D3D">
        <w:rPr>
          <w:rFonts w:eastAsia="Calibri"/>
          <w:lang w:eastAsia="en-US"/>
        </w:rPr>
        <w:t xml:space="preserve">Er is dus ook steeds ruimte om vragen te stellen over je registerdossier. </w:t>
      </w:r>
    </w:p>
    <w:p w14:paraId="73934470" w14:textId="77777777" w:rsidR="00E36D3D" w:rsidRPr="00E36D3D" w:rsidRDefault="00E36D3D" w:rsidP="00E36D3D">
      <w:pPr>
        <w:rPr>
          <w:rFonts w:eastAsia="Calibri"/>
          <w:lang w:eastAsia="en-US"/>
        </w:rPr>
      </w:pPr>
    </w:p>
    <w:p w14:paraId="73B57685" w14:textId="77777777" w:rsidR="00E36D3D" w:rsidRPr="00E36D3D" w:rsidRDefault="00E36D3D" w:rsidP="00E36D3D">
      <w:pPr>
        <w:rPr>
          <w:rFonts w:eastAsia="Calibri"/>
          <w:lang w:eastAsia="en-US"/>
        </w:rPr>
      </w:pPr>
      <w:r w:rsidRPr="00E36D3D">
        <w:rPr>
          <w:rFonts w:eastAsia="Calibri"/>
          <w:lang w:eastAsia="en-US"/>
        </w:rPr>
        <w:t>Onderwerpen:</w:t>
      </w:r>
    </w:p>
    <w:p w14:paraId="1390B3A5" w14:textId="77777777" w:rsidR="00E36D3D" w:rsidRPr="00E36D3D" w:rsidRDefault="00E36D3D" w:rsidP="00E36D3D">
      <w:pPr>
        <w:rPr>
          <w:rFonts w:eastAsia="Calibri"/>
          <w:lang w:eastAsia="en-US"/>
        </w:rPr>
      </w:pPr>
    </w:p>
    <w:p w14:paraId="31488700" w14:textId="77777777" w:rsidR="00E36D3D" w:rsidRPr="00E36D3D" w:rsidRDefault="00E36D3D" w:rsidP="00E36D3D">
      <w:pPr>
        <w:rPr>
          <w:rFonts w:eastAsia="Calibri"/>
          <w:lang w:eastAsia="en-US"/>
        </w:rPr>
      </w:pPr>
    </w:p>
    <w:tbl>
      <w:tblPr>
        <w:tblStyle w:val="TableGrid"/>
        <w:tblW w:w="10151" w:type="dxa"/>
        <w:tblInd w:w="-147" w:type="dxa"/>
        <w:tblLook w:val="04A0" w:firstRow="1" w:lastRow="0" w:firstColumn="1" w:lastColumn="0" w:noHBand="0" w:noVBand="1"/>
      </w:tblPr>
      <w:tblGrid>
        <w:gridCol w:w="2454"/>
        <w:gridCol w:w="1914"/>
        <w:gridCol w:w="2327"/>
        <w:gridCol w:w="1527"/>
        <w:gridCol w:w="1929"/>
      </w:tblGrid>
      <w:tr w:rsidR="00E36D3D" w:rsidRPr="00E36D3D" w14:paraId="562E7D00" w14:textId="77777777" w:rsidTr="00E11D10">
        <w:tc>
          <w:tcPr>
            <w:tcW w:w="2094" w:type="dxa"/>
          </w:tcPr>
          <w:p w14:paraId="466FDE78" w14:textId="77777777" w:rsidR="00E36D3D" w:rsidRPr="00E36D3D" w:rsidRDefault="00E36D3D" w:rsidP="00E36D3D">
            <w:pPr>
              <w:rPr>
                <w:rFonts w:eastAsia="Calibri"/>
                <w:b/>
                <w:lang w:eastAsia="en-US"/>
              </w:rPr>
            </w:pPr>
            <w:r w:rsidRPr="00E36D3D">
              <w:rPr>
                <w:rFonts w:eastAsia="Calibri"/>
                <w:b/>
                <w:lang w:eastAsia="en-US"/>
              </w:rPr>
              <w:t>Onderwerp</w:t>
            </w:r>
          </w:p>
        </w:tc>
        <w:tc>
          <w:tcPr>
            <w:tcW w:w="1904" w:type="dxa"/>
          </w:tcPr>
          <w:p w14:paraId="4CB688C5" w14:textId="77777777" w:rsidR="00E36D3D" w:rsidRPr="00E36D3D" w:rsidRDefault="00E36D3D" w:rsidP="00E36D3D">
            <w:pPr>
              <w:rPr>
                <w:rFonts w:eastAsia="Calibri"/>
                <w:b/>
                <w:lang w:eastAsia="en-US"/>
              </w:rPr>
            </w:pPr>
            <w:r w:rsidRPr="00E36D3D">
              <w:rPr>
                <w:rFonts w:eastAsia="Calibri"/>
                <w:b/>
                <w:lang w:eastAsia="en-US"/>
              </w:rPr>
              <w:t>Toelichting</w:t>
            </w:r>
          </w:p>
        </w:tc>
        <w:tc>
          <w:tcPr>
            <w:tcW w:w="2678" w:type="dxa"/>
          </w:tcPr>
          <w:p w14:paraId="11A9CBFB" w14:textId="77777777" w:rsidR="00E36D3D" w:rsidRPr="00E36D3D" w:rsidRDefault="00E36D3D" w:rsidP="00E36D3D">
            <w:pPr>
              <w:rPr>
                <w:rFonts w:eastAsia="Calibri"/>
                <w:b/>
                <w:lang w:eastAsia="en-US"/>
              </w:rPr>
            </w:pPr>
            <w:r w:rsidRPr="00E36D3D">
              <w:rPr>
                <w:rFonts w:eastAsia="Calibri"/>
                <w:b/>
                <w:lang w:eastAsia="en-US"/>
              </w:rPr>
              <w:t>werkvorm</w:t>
            </w:r>
          </w:p>
        </w:tc>
        <w:tc>
          <w:tcPr>
            <w:tcW w:w="1546" w:type="dxa"/>
          </w:tcPr>
          <w:p w14:paraId="3A030A91" w14:textId="77777777" w:rsidR="00E36D3D" w:rsidRPr="00E36D3D" w:rsidRDefault="00E36D3D" w:rsidP="00E36D3D">
            <w:pPr>
              <w:rPr>
                <w:rFonts w:eastAsia="Calibri"/>
                <w:b/>
                <w:lang w:eastAsia="en-US"/>
              </w:rPr>
            </w:pPr>
            <w:r w:rsidRPr="00E36D3D">
              <w:rPr>
                <w:rFonts w:eastAsia="Calibri"/>
                <w:b/>
                <w:lang w:eastAsia="en-US"/>
              </w:rPr>
              <w:t>opbrengst</w:t>
            </w:r>
          </w:p>
        </w:tc>
        <w:tc>
          <w:tcPr>
            <w:tcW w:w="1929" w:type="dxa"/>
          </w:tcPr>
          <w:p w14:paraId="21B920DD" w14:textId="77777777" w:rsidR="00E36D3D" w:rsidRPr="00E36D3D" w:rsidRDefault="00E36D3D" w:rsidP="00E36D3D">
            <w:pPr>
              <w:rPr>
                <w:rFonts w:eastAsia="Calibri"/>
                <w:b/>
                <w:lang w:eastAsia="en-US"/>
              </w:rPr>
            </w:pPr>
            <w:r w:rsidRPr="00E36D3D">
              <w:rPr>
                <w:rFonts w:eastAsia="Calibri"/>
                <w:b/>
                <w:lang w:eastAsia="en-US"/>
              </w:rPr>
              <w:t>vooraf</w:t>
            </w:r>
          </w:p>
        </w:tc>
      </w:tr>
      <w:tr w:rsidR="00E36D3D" w:rsidRPr="00E36D3D" w14:paraId="6F422B74" w14:textId="77777777" w:rsidTr="00E11D10">
        <w:tc>
          <w:tcPr>
            <w:tcW w:w="2094" w:type="dxa"/>
          </w:tcPr>
          <w:p w14:paraId="507E441D" w14:textId="77777777" w:rsidR="00E36D3D" w:rsidRPr="00E36D3D" w:rsidRDefault="00E36D3D" w:rsidP="00E36D3D">
            <w:pPr>
              <w:numPr>
                <w:ilvl w:val="0"/>
                <w:numId w:val="20"/>
              </w:numPr>
              <w:rPr>
                <w:rFonts w:eastAsia="Calibri"/>
                <w:lang w:eastAsia="en-US"/>
              </w:rPr>
            </w:pPr>
            <w:r w:rsidRPr="00E36D3D">
              <w:rPr>
                <w:rFonts w:eastAsia="Calibri"/>
                <w:lang w:eastAsia="en-US"/>
              </w:rPr>
              <w:t xml:space="preserve">100 manieren om te differentiëren bij taalonderwijs. </w:t>
            </w:r>
          </w:p>
        </w:tc>
        <w:tc>
          <w:tcPr>
            <w:tcW w:w="1904" w:type="dxa"/>
          </w:tcPr>
          <w:p w14:paraId="1707E195" w14:textId="77777777" w:rsidR="00E36D3D" w:rsidRPr="00E36D3D" w:rsidRDefault="00E36D3D" w:rsidP="00E36D3D">
            <w:pPr>
              <w:rPr>
                <w:rFonts w:eastAsia="Calibri"/>
                <w:lang w:eastAsia="en-US"/>
              </w:rPr>
            </w:pPr>
            <w:r w:rsidRPr="00E36D3D">
              <w:rPr>
                <w:rFonts w:eastAsia="Calibri"/>
                <w:lang w:eastAsia="en-US"/>
              </w:rPr>
              <w:t xml:space="preserve">Bij differentiëren wordt vaak vooral gedacht aan verlengde instructie, maar er zijn nog veel meer manieren om in je onderwijs rekening te houden met onderwijsbehoeften van leerlingen. </w:t>
            </w:r>
          </w:p>
        </w:tc>
        <w:tc>
          <w:tcPr>
            <w:tcW w:w="2678" w:type="dxa"/>
          </w:tcPr>
          <w:p w14:paraId="2465CAD3" w14:textId="77777777" w:rsidR="00E36D3D" w:rsidRPr="00E36D3D" w:rsidRDefault="00E36D3D" w:rsidP="00E36D3D">
            <w:pPr>
              <w:rPr>
                <w:rFonts w:eastAsia="Calibri"/>
                <w:lang w:eastAsia="en-US"/>
              </w:rPr>
            </w:pPr>
            <w:r w:rsidRPr="00E36D3D">
              <w:rPr>
                <w:rFonts w:eastAsia="Calibri"/>
                <w:lang w:eastAsia="en-US"/>
              </w:rPr>
              <w:t xml:space="preserve">Je werkt samen in een tweetal of een klein groepje. Je kiest een domein van taal waar je je specifiek op wilt gaan richten. Aan de hand van de groslijst onderwijsbehoeften verzamel je concrete ideeën die je kunt inzetten om te differentiëren in jouw lessen. </w:t>
            </w:r>
          </w:p>
        </w:tc>
        <w:tc>
          <w:tcPr>
            <w:tcW w:w="1546" w:type="dxa"/>
          </w:tcPr>
          <w:p w14:paraId="7022D53E" w14:textId="77777777" w:rsidR="00E36D3D" w:rsidRPr="00E36D3D" w:rsidRDefault="00E36D3D" w:rsidP="00E36D3D">
            <w:pPr>
              <w:rPr>
                <w:rFonts w:eastAsia="Calibri"/>
                <w:lang w:eastAsia="en-US"/>
              </w:rPr>
            </w:pPr>
            <w:r w:rsidRPr="00E36D3D">
              <w:rPr>
                <w:rFonts w:eastAsia="Calibri"/>
                <w:lang w:eastAsia="en-US"/>
              </w:rPr>
              <w:t xml:space="preserve">Je hebt een lijstje van uitgewerkte ideeën om in jouw taallessen te differentiëren. </w:t>
            </w:r>
          </w:p>
        </w:tc>
        <w:tc>
          <w:tcPr>
            <w:tcW w:w="1929" w:type="dxa"/>
          </w:tcPr>
          <w:p w14:paraId="035BAE81" w14:textId="77777777" w:rsidR="00E36D3D" w:rsidRPr="00E36D3D" w:rsidRDefault="00E36D3D" w:rsidP="00E36D3D">
            <w:pPr>
              <w:rPr>
                <w:rFonts w:eastAsia="Calibri"/>
                <w:lang w:eastAsia="en-US"/>
              </w:rPr>
            </w:pPr>
            <w:r w:rsidRPr="00E36D3D">
              <w:rPr>
                <w:rFonts w:eastAsia="Calibri"/>
                <w:lang w:eastAsia="en-US"/>
              </w:rPr>
              <w:t xml:space="preserve">Noteer vormen van differentiëren die je de afgelopen jaren hebt gezien of zelf toegepast. </w:t>
            </w:r>
          </w:p>
        </w:tc>
      </w:tr>
      <w:tr w:rsidR="00E36D3D" w:rsidRPr="00E36D3D" w14:paraId="77FC366D" w14:textId="77777777" w:rsidTr="00E11D10">
        <w:tc>
          <w:tcPr>
            <w:tcW w:w="2094" w:type="dxa"/>
          </w:tcPr>
          <w:p w14:paraId="588A01DE" w14:textId="77777777" w:rsidR="00E36D3D" w:rsidRPr="00E36D3D" w:rsidRDefault="00E36D3D" w:rsidP="00E36D3D">
            <w:pPr>
              <w:numPr>
                <w:ilvl w:val="0"/>
                <w:numId w:val="20"/>
              </w:numPr>
              <w:rPr>
                <w:rFonts w:eastAsia="Calibri"/>
                <w:lang w:eastAsia="en-US"/>
              </w:rPr>
            </w:pPr>
            <w:r w:rsidRPr="00E36D3D">
              <w:rPr>
                <w:rFonts w:eastAsia="Calibri"/>
                <w:lang w:eastAsia="en-US"/>
              </w:rPr>
              <w:t>Hoe maak je een groepsplan voor taal?</w:t>
            </w:r>
          </w:p>
        </w:tc>
        <w:tc>
          <w:tcPr>
            <w:tcW w:w="1904" w:type="dxa"/>
          </w:tcPr>
          <w:p w14:paraId="41767DE3" w14:textId="77777777" w:rsidR="00E36D3D" w:rsidRPr="00E36D3D" w:rsidRDefault="00E36D3D" w:rsidP="00E36D3D">
            <w:pPr>
              <w:rPr>
                <w:rFonts w:eastAsia="Calibri"/>
                <w:lang w:eastAsia="en-US"/>
              </w:rPr>
            </w:pPr>
            <w:r w:rsidRPr="00E36D3D">
              <w:rPr>
                <w:rFonts w:eastAsia="Calibri"/>
                <w:lang w:eastAsia="en-US"/>
              </w:rPr>
              <w:t xml:space="preserve">Op veel scholen worden groepsplannen geschreven voor </w:t>
            </w:r>
            <w:r w:rsidRPr="00E36D3D">
              <w:rPr>
                <w:rFonts w:eastAsia="Calibri"/>
                <w:lang w:eastAsia="en-US"/>
              </w:rPr>
              <w:lastRenderedPageBreak/>
              <w:t xml:space="preserve">spelling en lezen, soms ook wel voor begrijpend lezen. Andere scholen pakken dit weer anders aan. We verkennen verschillende mogelijkheden en achterliggende gedachten. </w:t>
            </w:r>
          </w:p>
        </w:tc>
        <w:tc>
          <w:tcPr>
            <w:tcW w:w="2678" w:type="dxa"/>
          </w:tcPr>
          <w:p w14:paraId="79C837F1" w14:textId="77777777" w:rsidR="00E36D3D" w:rsidRPr="00E36D3D" w:rsidRDefault="00E36D3D" w:rsidP="00E36D3D">
            <w:pPr>
              <w:rPr>
                <w:rFonts w:eastAsia="Calibri"/>
                <w:lang w:eastAsia="en-US"/>
              </w:rPr>
            </w:pPr>
            <w:r w:rsidRPr="00E36D3D">
              <w:rPr>
                <w:rFonts w:eastAsia="Calibri"/>
                <w:lang w:eastAsia="en-US"/>
              </w:rPr>
              <w:lastRenderedPageBreak/>
              <w:t xml:space="preserve">Je staat eerst stil bij het proces dat steeds doorlopen wordt bij het maken van een </w:t>
            </w:r>
            <w:r w:rsidRPr="00E36D3D">
              <w:rPr>
                <w:rFonts w:eastAsia="Calibri"/>
                <w:lang w:eastAsia="en-US"/>
              </w:rPr>
              <w:lastRenderedPageBreak/>
              <w:t xml:space="preserve">groepsplan en ontdekt hoe keuzes t.a.v. groepsplannen samenhangen met verschillende visies op onderwijs. Je bekijkt en vergelijkt verschillende groepsplannen en bespreekt met elkaar wat voor- en nadelen zijn. </w:t>
            </w:r>
          </w:p>
        </w:tc>
        <w:tc>
          <w:tcPr>
            <w:tcW w:w="1546" w:type="dxa"/>
          </w:tcPr>
          <w:p w14:paraId="11170786" w14:textId="77777777" w:rsidR="00E36D3D" w:rsidRPr="00E36D3D" w:rsidRDefault="00E36D3D" w:rsidP="00E36D3D">
            <w:pPr>
              <w:rPr>
                <w:rFonts w:eastAsia="Calibri"/>
                <w:lang w:eastAsia="en-US"/>
              </w:rPr>
            </w:pPr>
            <w:r w:rsidRPr="00E36D3D">
              <w:rPr>
                <w:rFonts w:eastAsia="Calibri"/>
                <w:lang w:eastAsia="en-US"/>
              </w:rPr>
              <w:lastRenderedPageBreak/>
              <w:t xml:space="preserve">Je weet welke stappen er doorlopen worden bij het </w:t>
            </w:r>
            <w:r w:rsidRPr="00E36D3D">
              <w:rPr>
                <w:rFonts w:eastAsia="Calibri"/>
                <w:lang w:eastAsia="en-US"/>
              </w:rPr>
              <w:lastRenderedPageBreak/>
              <w:t xml:space="preserve">maken van een groepsplan en hoe jouw visie op onderwijs samenhangt met een groepsplan. Je hebt verschillende voorbeelden van groepsplannen gezien. </w:t>
            </w:r>
          </w:p>
        </w:tc>
        <w:tc>
          <w:tcPr>
            <w:tcW w:w="1929" w:type="dxa"/>
          </w:tcPr>
          <w:p w14:paraId="3B88539B" w14:textId="77777777" w:rsidR="00E36D3D" w:rsidRPr="00E36D3D" w:rsidRDefault="00E36D3D" w:rsidP="00E36D3D">
            <w:pPr>
              <w:rPr>
                <w:rFonts w:eastAsia="Calibri"/>
                <w:lang w:eastAsia="en-US"/>
              </w:rPr>
            </w:pPr>
            <w:r w:rsidRPr="00E36D3D">
              <w:rPr>
                <w:rFonts w:eastAsia="Calibri"/>
                <w:lang w:eastAsia="en-US"/>
              </w:rPr>
              <w:lastRenderedPageBreak/>
              <w:t xml:space="preserve">Neem voorbeelden van groepsplannen mee als je die hebt. </w:t>
            </w:r>
          </w:p>
        </w:tc>
      </w:tr>
      <w:tr w:rsidR="00E36D3D" w:rsidRPr="00E36D3D" w14:paraId="6F56F03E" w14:textId="77777777" w:rsidTr="00E11D10">
        <w:tc>
          <w:tcPr>
            <w:tcW w:w="2094" w:type="dxa"/>
          </w:tcPr>
          <w:p w14:paraId="21C0DAA0" w14:textId="77777777" w:rsidR="00E36D3D" w:rsidRPr="00E36D3D" w:rsidRDefault="00E36D3D" w:rsidP="00E36D3D">
            <w:pPr>
              <w:numPr>
                <w:ilvl w:val="0"/>
                <w:numId w:val="20"/>
              </w:numPr>
              <w:rPr>
                <w:rFonts w:eastAsia="Calibri"/>
                <w:lang w:eastAsia="en-US"/>
              </w:rPr>
            </w:pPr>
            <w:r w:rsidRPr="00E36D3D">
              <w:rPr>
                <w:rFonts w:eastAsia="Calibri"/>
                <w:lang w:eastAsia="en-US"/>
              </w:rPr>
              <w:t xml:space="preserve">Toetsing in het taalonderwijs. </w:t>
            </w:r>
          </w:p>
        </w:tc>
        <w:tc>
          <w:tcPr>
            <w:tcW w:w="1904" w:type="dxa"/>
          </w:tcPr>
          <w:p w14:paraId="7E8FFCAB" w14:textId="77777777" w:rsidR="00E36D3D" w:rsidRPr="00E36D3D" w:rsidRDefault="00E36D3D" w:rsidP="00E36D3D">
            <w:pPr>
              <w:rPr>
                <w:rFonts w:eastAsia="Calibri"/>
                <w:lang w:eastAsia="en-US"/>
              </w:rPr>
            </w:pPr>
            <w:r w:rsidRPr="00E36D3D">
              <w:rPr>
                <w:rFonts w:eastAsia="Calibri"/>
                <w:lang w:eastAsia="en-US"/>
              </w:rPr>
              <w:t xml:space="preserve">De vorderingen in de taalontwikkeling van kinderen worden op de meeste scholen getoetst met de LOVS toetsen van het cito. Aan deze toetsen zitten nogal wat haken en ogen als je ze bekijkt vanuit het oogpunt van onderwijsbehoeften. Hoe ga je hier als leerkracht mee om? </w:t>
            </w:r>
          </w:p>
        </w:tc>
        <w:tc>
          <w:tcPr>
            <w:tcW w:w="2678" w:type="dxa"/>
          </w:tcPr>
          <w:p w14:paraId="74DD3670" w14:textId="77777777" w:rsidR="00E36D3D" w:rsidRPr="00E36D3D" w:rsidRDefault="00E36D3D" w:rsidP="00E36D3D">
            <w:pPr>
              <w:rPr>
                <w:rFonts w:eastAsia="Calibri"/>
                <w:lang w:eastAsia="en-US"/>
              </w:rPr>
            </w:pPr>
            <w:r w:rsidRPr="00E36D3D">
              <w:rPr>
                <w:rFonts w:eastAsia="Calibri"/>
                <w:lang w:eastAsia="en-US"/>
              </w:rPr>
              <w:t xml:space="preserve">Je ontdekt gezamenlijk wat eigenlijk het doel is van toetsing en welke kansen en belemmeringen er specifiek zijn bij de taaltoetsen. Je krijgt input over de afname van toetsen en van daaruit formuleer je gezamenlijk een aantal praktische richtlijnen om rekening mee te houden als je toetsen af gaat nemen. </w:t>
            </w:r>
          </w:p>
        </w:tc>
        <w:tc>
          <w:tcPr>
            <w:tcW w:w="1546" w:type="dxa"/>
          </w:tcPr>
          <w:p w14:paraId="657E4C83" w14:textId="77777777" w:rsidR="00E36D3D" w:rsidRPr="00E36D3D" w:rsidRDefault="00E36D3D" w:rsidP="00E36D3D">
            <w:pPr>
              <w:rPr>
                <w:rFonts w:eastAsia="Calibri"/>
                <w:lang w:eastAsia="en-US"/>
              </w:rPr>
            </w:pPr>
            <w:r w:rsidRPr="00E36D3D">
              <w:rPr>
                <w:rFonts w:eastAsia="Calibri"/>
                <w:lang w:eastAsia="en-US"/>
              </w:rPr>
              <w:t xml:space="preserve">Je scherpt je eigen visie t.a.v. toetsing aan en je hebt praktische handvatten voor het afnemen van toetsen. </w:t>
            </w:r>
          </w:p>
        </w:tc>
        <w:tc>
          <w:tcPr>
            <w:tcW w:w="1929" w:type="dxa"/>
          </w:tcPr>
          <w:p w14:paraId="394A3819" w14:textId="77777777" w:rsidR="00E36D3D" w:rsidRPr="00E36D3D" w:rsidRDefault="00E36D3D" w:rsidP="00E36D3D">
            <w:pPr>
              <w:rPr>
                <w:rFonts w:eastAsia="Calibri"/>
                <w:lang w:eastAsia="en-US"/>
              </w:rPr>
            </w:pPr>
            <w:r w:rsidRPr="00E36D3D">
              <w:rPr>
                <w:rFonts w:eastAsia="Calibri"/>
                <w:lang w:eastAsia="en-US"/>
              </w:rPr>
              <w:t xml:space="preserve">Ga na welke </w:t>
            </w:r>
            <w:proofErr w:type="spellStart"/>
            <w:r w:rsidRPr="00E36D3D">
              <w:rPr>
                <w:rFonts w:eastAsia="Calibri"/>
                <w:lang w:eastAsia="en-US"/>
              </w:rPr>
              <w:t>lovs</w:t>
            </w:r>
            <w:proofErr w:type="spellEnd"/>
            <w:r w:rsidRPr="00E36D3D">
              <w:rPr>
                <w:rFonts w:eastAsia="Calibri"/>
                <w:lang w:eastAsia="en-US"/>
              </w:rPr>
              <w:t xml:space="preserve"> toetsen op jouw school worden afgenomen voor taal. </w:t>
            </w:r>
          </w:p>
        </w:tc>
      </w:tr>
      <w:tr w:rsidR="00E36D3D" w:rsidRPr="00E36D3D" w14:paraId="0E27FF3D" w14:textId="77777777" w:rsidTr="00E11D10">
        <w:tc>
          <w:tcPr>
            <w:tcW w:w="2094" w:type="dxa"/>
          </w:tcPr>
          <w:p w14:paraId="754B8091" w14:textId="77777777" w:rsidR="00E36D3D" w:rsidRPr="00E36D3D" w:rsidRDefault="00E36D3D" w:rsidP="00E36D3D">
            <w:pPr>
              <w:numPr>
                <w:ilvl w:val="0"/>
                <w:numId w:val="20"/>
              </w:numPr>
              <w:rPr>
                <w:rFonts w:eastAsia="Calibri"/>
                <w:lang w:eastAsia="en-US"/>
              </w:rPr>
            </w:pPr>
            <w:r w:rsidRPr="00E36D3D">
              <w:rPr>
                <w:rFonts w:eastAsia="Calibri"/>
                <w:lang w:eastAsia="en-US"/>
              </w:rPr>
              <w:t>Dyslexie: wetenschappelijke achtergrond</w:t>
            </w:r>
          </w:p>
        </w:tc>
        <w:tc>
          <w:tcPr>
            <w:tcW w:w="1904" w:type="dxa"/>
          </w:tcPr>
          <w:p w14:paraId="6C90393A" w14:textId="77777777" w:rsidR="00E36D3D" w:rsidRPr="00E36D3D" w:rsidRDefault="00E36D3D" w:rsidP="00E36D3D">
            <w:pPr>
              <w:rPr>
                <w:rFonts w:eastAsia="Calibri"/>
                <w:lang w:eastAsia="en-US"/>
              </w:rPr>
            </w:pPr>
            <w:r w:rsidRPr="00E36D3D">
              <w:rPr>
                <w:rFonts w:eastAsia="Calibri"/>
                <w:lang w:eastAsia="en-US"/>
              </w:rPr>
              <w:t xml:space="preserve">Over dyslexie is de afgelopen tijd veel gesproken en geschreven. Wat weten we nu eigenlijk over dyslexie vanuit wetenschappelijk onderzoek? </w:t>
            </w:r>
          </w:p>
        </w:tc>
        <w:tc>
          <w:tcPr>
            <w:tcW w:w="2678" w:type="dxa"/>
          </w:tcPr>
          <w:p w14:paraId="73F05E54" w14:textId="77777777" w:rsidR="00E36D3D" w:rsidRPr="00E36D3D" w:rsidRDefault="00E36D3D" w:rsidP="00E36D3D">
            <w:pPr>
              <w:rPr>
                <w:rFonts w:eastAsia="Calibri"/>
                <w:lang w:eastAsia="en-US"/>
              </w:rPr>
            </w:pPr>
            <w:r w:rsidRPr="00E36D3D">
              <w:rPr>
                <w:rFonts w:eastAsia="Calibri"/>
                <w:lang w:eastAsia="en-US"/>
              </w:rPr>
              <w:t xml:space="preserve">Aan de hand van een aantal vragen en stelling ga je met elkaar in gesprek over het onderwerp dyslexie. Dit helpt je om jouw positie als leerkracht in de discussies rondom dyslexie te bepalen. </w:t>
            </w:r>
          </w:p>
        </w:tc>
        <w:tc>
          <w:tcPr>
            <w:tcW w:w="1546" w:type="dxa"/>
          </w:tcPr>
          <w:p w14:paraId="675FAAE2" w14:textId="77777777" w:rsidR="00E36D3D" w:rsidRPr="00E36D3D" w:rsidRDefault="00E36D3D" w:rsidP="00E36D3D">
            <w:pPr>
              <w:rPr>
                <w:rFonts w:eastAsia="Calibri"/>
                <w:lang w:eastAsia="en-US"/>
              </w:rPr>
            </w:pPr>
            <w:r w:rsidRPr="00E36D3D">
              <w:rPr>
                <w:rFonts w:eastAsia="Calibri"/>
                <w:lang w:eastAsia="en-US"/>
              </w:rPr>
              <w:t xml:space="preserve">Je hebt recente kennis over dyslexie en weet welke rol jij als leerkracht hebt in het signaleren en remediëren. </w:t>
            </w:r>
          </w:p>
        </w:tc>
        <w:tc>
          <w:tcPr>
            <w:tcW w:w="1929" w:type="dxa"/>
          </w:tcPr>
          <w:p w14:paraId="5C2B8F5E" w14:textId="77777777" w:rsidR="00E36D3D" w:rsidRPr="00E36D3D" w:rsidRDefault="00E36D3D" w:rsidP="00E36D3D">
            <w:pPr>
              <w:rPr>
                <w:rFonts w:eastAsia="Calibri"/>
                <w:lang w:eastAsia="en-US"/>
              </w:rPr>
            </w:pPr>
            <w:r w:rsidRPr="00E36D3D">
              <w:rPr>
                <w:rFonts w:eastAsia="Calibri"/>
                <w:lang w:eastAsia="en-US"/>
              </w:rPr>
              <w:t xml:space="preserve">Bekijk het online college over dyslexie. Dit vind je op </w:t>
            </w:r>
            <w:proofErr w:type="spellStart"/>
            <w:r w:rsidRPr="00E36D3D">
              <w:rPr>
                <w:rFonts w:eastAsia="Calibri"/>
                <w:lang w:eastAsia="en-US"/>
              </w:rPr>
              <w:t>my.hz</w:t>
            </w:r>
            <w:proofErr w:type="spellEnd"/>
            <w:r w:rsidRPr="00E36D3D">
              <w:rPr>
                <w:rFonts w:eastAsia="Calibri"/>
                <w:lang w:eastAsia="en-US"/>
              </w:rPr>
              <w:t xml:space="preserve"> Noteer vragen/opmerkingen die dit bij je oproept. </w:t>
            </w:r>
          </w:p>
        </w:tc>
      </w:tr>
      <w:tr w:rsidR="00E36D3D" w:rsidRPr="00E36D3D" w14:paraId="4125BD2F" w14:textId="77777777" w:rsidTr="00E11D10">
        <w:tc>
          <w:tcPr>
            <w:tcW w:w="2094" w:type="dxa"/>
          </w:tcPr>
          <w:p w14:paraId="2F7784D4" w14:textId="77777777" w:rsidR="00E36D3D" w:rsidRPr="00E36D3D" w:rsidRDefault="00E36D3D" w:rsidP="00E36D3D">
            <w:pPr>
              <w:numPr>
                <w:ilvl w:val="0"/>
                <w:numId w:val="20"/>
              </w:numPr>
              <w:rPr>
                <w:rFonts w:eastAsia="Calibri"/>
                <w:lang w:eastAsia="en-US"/>
              </w:rPr>
            </w:pPr>
            <w:r w:rsidRPr="00E36D3D">
              <w:rPr>
                <w:rFonts w:eastAsia="Calibri"/>
                <w:lang w:eastAsia="en-US"/>
              </w:rPr>
              <w:t>Dyslexie: hoe te handelen in groep 1 en 2?</w:t>
            </w:r>
          </w:p>
        </w:tc>
        <w:tc>
          <w:tcPr>
            <w:tcW w:w="1904" w:type="dxa"/>
          </w:tcPr>
          <w:p w14:paraId="172F7F4D" w14:textId="77777777" w:rsidR="00E36D3D" w:rsidRPr="00E36D3D" w:rsidRDefault="00E36D3D" w:rsidP="00E36D3D">
            <w:pPr>
              <w:rPr>
                <w:rFonts w:eastAsia="Calibri"/>
                <w:lang w:eastAsia="en-US"/>
              </w:rPr>
            </w:pPr>
            <w:r w:rsidRPr="00E36D3D">
              <w:rPr>
                <w:rFonts w:eastAsia="Calibri"/>
                <w:lang w:eastAsia="en-US"/>
              </w:rPr>
              <w:t xml:space="preserve">In de groepen 1 en 2 kunnen de meeste leerlingen nog niet lezen, toch begint hier de signalerende en remediërende taak van de leerkracht. </w:t>
            </w:r>
          </w:p>
        </w:tc>
        <w:tc>
          <w:tcPr>
            <w:tcW w:w="2678" w:type="dxa"/>
          </w:tcPr>
          <w:p w14:paraId="14336EFD" w14:textId="77777777" w:rsidR="00E36D3D" w:rsidRPr="00E36D3D" w:rsidRDefault="00E36D3D" w:rsidP="00E36D3D">
            <w:pPr>
              <w:rPr>
                <w:rFonts w:eastAsia="Calibri"/>
                <w:lang w:eastAsia="en-US"/>
              </w:rPr>
            </w:pPr>
            <w:r w:rsidRPr="00E36D3D">
              <w:rPr>
                <w:rFonts w:eastAsia="Calibri"/>
                <w:lang w:eastAsia="en-US"/>
              </w:rPr>
              <w:t xml:space="preserve">Aan hand van het dyslexieprotocol voor groep ½ verken je waar je op moet letten bij het tijdig signaleren van mogelijke leesproblemen en wat je nu al kunt doen om deze te voorkomen. </w:t>
            </w:r>
          </w:p>
        </w:tc>
        <w:tc>
          <w:tcPr>
            <w:tcW w:w="1546" w:type="dxa"/>
          </w:tcPr>
          <w:p w14:paraId="1435945D" w14:textId="77777777" w:rsidR="00E36D3D" w:rsidRPr="00E36D3D" w:rsidRDefault="00E36D3D" w:rsidP="00E36D3D">
            <w:pPr>
              <w:rPr>
                <w:rFonts w:eastAsia="Calibri"/>
                <w:lang w:eastAsia="en-US"/>
              </w:rPr>
            </w:pPr>
            <w:r w:rsidRPr="00E36D3D">
              <w:rPr>
                <w:rFonts w:eastAsia="Calibri"/>
                <w:lang w:eastAsia="en-US"/>
              </w:rPr>
              <w:t xml:space="preserve">Je kent voorspellende factoren voor dyslexie en maakt kennis met de Voorschot- methode. Deze </w:t>
            </w:r>
            <w:r w:rsidRPr="00E36D3D">
              <w:rPr>
                <w:rFonts w:eastAsia="Calibri"/>
                <w:lang w:eastAsia="en-US"/>
              </w:rPr>
              <w:lastRenderedPageBreak/>
              <w:t xml:space="preserve">kun je zelf gaan toepassen. </w:t>
            </w:r>
          </w:p>
        </w:tc>
        <w:tc>
          <w:tcPr>
            <w:tcW w:w="1929" w:type="dxa"/>
          </w:tcPr>
          <w:p w14:paraId="66896CF4" w14:textId="77777777" w:rsidR="00E36D3D" w:rsidRPr="00E36D3D" w:rsidRDefault="00E36D3D" w:rsidP="00E36D3D">
            <w:pPr>
              <w:rPr>
                <w:rFonts w:eastAsia="Calibri"/>
                <w:lang w:eastAsia="en-US"/>
              </w:rPr>
            </w:pPr>
            <w:r w:rsidRPr="00E36D3D">
              <w:rPr>
                <w:rFonts w:eastAsia="Calibri"/>
                <w:lang w:eastAsia="en-US"/>
              </w:rPr>
              <w:lastRenderedPageBreak/>
              <w:t xml:space="preserve">Vraag je mentor naar het dyslexieprotocol van de school. Wat observeren/toetsen ze in groep 1 en 2? </w:t>
            </w:r>
          </w:p>
        </w:tc>
      </w:tr>
      <w:tr w:rsidR="00E36D3D" w:rsidRPr="00E36D3D" w14:paraId="4F3AA90F" w14:textId="77777777" w:rsidTr="00E11D10">
        <w:tc>
          <w:tcPr>
            <w:tcW w:w="2094" w:type="dxa"/>
          </w:tcPr>
          <w:p w14:paraId="5FD7872B" w14:textId="77777777" w:rsidR="00E36D3D" w:rsidRPr="00E36D3D" w:rsidRDefault="00E36D3D" w:rsidP="00E36D3D">
            <w:pPr>
              <w:numPr>
                <w:ilvl w:val="0"/>
                <w:numId w:val="20"/>
              </w:numPr>
              <w:rPr>
                <w:rFonts w:eastAsia="Calibri"/>
                <w:lang w:eastAsia="en-US"/>
              </w:rPr>
            </w:pPr>
            <w:r w:rsidRPr="00E36D3D">
              <w:rPr>
                <w:rFonts w:eastAsia="Calibri"/>
                <w:lang w:eastAsia="en-US"/>
              </w:rPr>
              <w:t>Dyslexie: hoe te handelen in groep 3 en 4?</w:t>
            </w:r>
          </w:p>
        </w:tc>
        <w:tc>
          <w:tcPr>
            <w:tcW w:w="1904" w:type="dxa"/>
          </w:tcPr>
          <w:p w14:paraId="6A696751" w14:textId="77777777" w:rsidR="00E36D3D" w:rsidRPr="00E36D3D" w:rsidRDefault="00E36D3D" w:rsidP="00E36D3D">
            <w:pPr>
              <w:rPr>
                <w:rFonts w:eastAsia="Calibri"/>
                <w:lang w:eastAsia="en-US"/>
              </w:rPr>
            </w:pPr>
            <w:r w:rsidRPr="00E36D3D">
              <w:rPr>
                <w:rFonts w:eastAsia="Calibri"/>
                <w:lang w:eastAsia="en-US"/>
              </w:rPr>
              <w:t xml:space="preserve">In groep 3 en 4 is veel aandacht voor technisch lezen. In deze jaren is goede remediëring heel belangrijk. </w:t>
            </w:r>
          </w:p>
        </w:tc>
        <w:tc>
          <w:tcPr>
            <w:tcW w:w="2678" w:type="dxa"/>
          </w:tcPr>
          <w:p w14:paraId="68AD8170" w14:textId="77777777" w:rsidR="00E36D3D" w:rsidRPr="00E36D3D" w:rsidRDefault="00E36D3D" w:rsidP="00E36D3D">
            <w:pPr>
              <w:rPr>
                <w:rFonts w:eastAsia="Calibri"/>
                <w:lang w:eastAsia="en-US"/>
              </w:rPr>
            </w:pPr>
            <w:r w:rsidRPr="00E36D3D">
              <w:rPr>
                <w:rFonts w:eastAsia="Calibri"/>
                <w:lang w:eastAsia="en-US"/>
              </w:rPr>
              <w:t xml:space="preserve">Aan de hand van het dyslexieprotocol voor groep 3/4 maak je kennis met de zorgniveaus. Je verkent </w:t>
            </w:r>
            <w:proofErr w:type="spellStart"/>
            <w:r w:rsidRPr="00E36D3D">
              <w:rPr>
                <w:rFonts w:eastAsia="Calibri"/>
                <w:lang w:eastAsia="en-US"/>
              </w:rPr>
              <w:t>evidence</w:t>
            </w:r>
            <w:proofErr w:type="spellEnd"/>
            <w:r w:rsidRPr="00E36D3D">
              <w:rPr>
                <w:rFonts w:eastAsia="Calibri"/>
                <w:lang w:eastAsia="en-US"/>
              </w:rPr>
              <w:t xml:space="preserve"> </w:t>
            </w:r>
            <w:proofErr w:type="spellStart"/>
            <w:r w:rsidRPr="00E36D3D">
              <w:rPr>
                <w:rFonts w:eastAsia="Calibri"/>
                <w:lang w:eastAsia="en-US"/>
              </w:rPr>
              <w:t>based</w:t>
            </w:r>
            <w:proofErr w:type="spellEnd"/>
            <w:r w:rsidRPr="00E36D3D">
              <w:rPr>
                <w:rFonts w:eastAsia="Calibri"/>
                <w:lang w:eastAsia="en-US"/>
              </w:rPr>
              <w:t xml:space="preserve"> aanpakken die je kunt inzetten om te remediëren. </w:t>
            </w:r>
          </w:p>
        </w:tc>
        <w:tc>
          <w:tcPr>
            <w:tcW w:w="1546" w:type="dxa"/>
          </w:tcPr>
          <w:p w14:paraId="634B9EEB" w14:textId="77777777" w:rsidR="00E36D3D" w:rsidRPr="00E36D3D" w:rsidRDefault="00E36D3D" w:rsidP="00E36D3D">
            <w:pPr>
              <w:rPr>
                <w:rFonts w:eastAsia="Calibri"/>
                <w:lang w:eastAsia="en-US"/>
              </w:rPr>
            </w:pPr>
            <w:r w:rsidRPr="00E36D3D">
              <w:rPr>
                <w:rFonts w:eastAsia="Calibri"/>
                <w:lang w:eastAsia="en-US"/>
              </w:rPr>
              <w:t xml:space="preserve">Je kent de vier zorgniveaus en herkent deze op je werkplek. Je kent in elk geval de </w:t>
            </w:r>
            <w:proofErr w:type="spellStart"/>
            <w:r w:rsidRPr="00E36D3D">
              <w:rPr>
                <w:rFonts w:eastAsia="Calibri"/>
                <w:lang w:eastAsia="en-US"/>
              </w:rPr>
              <w:t>connect</w:t>
            </w:r>
            <w:proofErr w:type="spellEnd"/>
            <w:r w:rsidRPr="00E36D3D">
              <w:rPr>
                <w:rFonts w:eastAsia="Calibri"/>
                <w:lang w:eastAsia="en-US"/>
              </w:rPr>
              <w:t xml:space="preserve"> aanpak en weet hoe je hier mee kunt werken. </w:t>
            </w:r>
          </w:p>
        </w:tc>
        <w:tc>
          <w:tcPr>
            <w:tcW w:w="1929" w:type="dxa"/>
          </w:tcPr>
          <w:p w14:paraId="671C9986" w14:textId="77777777" w:rsidR="00E36D3D" w:rsidRPr="00E36D3D" w:rsidRDefault="00E36D3D" w:rsidP="00E36D3D">
            <w:pPr>
              <w:rPr>
                <w:rFonts w:eastAsia="Calibri"/>
                <w:lang w:eastAsia="en-US"/>
              </w:rPr>
            </w:pPr>
            <w:r w:rsidRPr="00E36D3D">
              <w:rPr>
                <w:rFonts w:eastAsia="Calibri"/>
                <w:lang w:eastAsia="en-US"/>
              </w:rPr>
              <w:t>Vraag je mentor naar het dyslexieprotocol van de school. Wat observeren/toetsen ze in groep 3 en 4?</w:t>
            </w:r>
          </w:p>
        </w:tc>
      </w:tr>
      <w:tr w:rsidR="00E36D3D" w:rsidRPr="00E36D3D" w14:paraId="231AFDB2" w14:textId="77777777" w:rsidTr="00E11D10">
        <w:tc>
          <w:tcPr>
            <w:tcW w:w="2094" w:type="dxa"/>
          </w:tcPr>
          <w:p w14:paraId="18747633" w14:textId="77777777" w:rsidR="00E36D3D" w:rsidRPr="00E36D3D" w:rsidRDefault="00E36D3D" w:rsidP="00E36D3D">
            <w:pPr>
              <w:numPr>
                <w:ilvl w:val="0"/>
                <w:numId w:val="20"/>
              </w:numPr>
              <w:rPr>
                <w:rFonts w:eastAsia="Calibri"/>
                <w:lang w:eastAsia="en-US"/>
              </w:rPr>
            </w:pPr>
            <w:r w:rsidRPr="00E36D3D">
              <w:rPr>
                <w:rFonts w:eastAsia="Calibri"/>
                <w:lang w:eastAsia="en-US"/>
              </w:rPr>
              <w:t xml:space="preserve">Dyslexie: hoe te handelen in groep 5 t/m 8? </w:t>
            </w:r>
          </w:p>
        </w:tc>
        <w:tc>
          <w:tcPr>
            <w:tcW w:w="1904" w:type="dxa"/>
          </w:tcPr>
          <w:p w14:paraId="46E73C86" w14:textId="77777777" w:rsidR="00E36D3D" w:rsidRPr="00E36D3D" w:rsidRDefault="00E36D3D" w:rsidP="00E36D3D">
            <w:pPr>
              <w:rPr>
                <w:rFonts w:eastAsia="Calibri"/>
                <w:lang w:eastAsia="en-US"/>
              </w:rPr>
            </w:pPr>
            <w:r w:rsidRPr="00E36D3D">
              <w:rPr>
                <w:rFonts w:eastAsia="Calibri"/>
                <w:lang w:eastAsia="en-US"/>
              </w:rPr>
              <w:t xml:space="preserve">Vanaf groep 5 is soms bekend of een leerling dyslexie heeft, maar dit kan ook later vastgesteld worden. Remediërende maatregelen blijven belangrijk, maar ook compenseren en dispenseren komt nu aan bod. </w:t>
            </w:r>
          </w:p>
        </w:tc>
        <w:tc>
          <w:tcPr>
            <w:tcW w:w="2678" w:type="dxa"/>
          </w:tcPr>
          <w:p w14:paraId="3009AAC9" w14:textId="77777777" w:rsidR="00E36D3D" w:rsidRPr="00E36D3D" w:rsidRDefault="00E36D3D" w:rsidP="00E36D3D">
            <w:pPr>
              <w:rPr>
                <w:rFonts w:eastAsia="Calibri"/>
                <w:lang w:eastAsia="en-US"/>
              </w:rPr>
            </w:pPr>
            <w:r w:rsidRPr="00E36D3D">
              <w:rPr>
                <w:rFonts w:eastAsia="Calibri"/>
                <w:lang w:eastAsia="en-US"/>
              </w:rPr>
              <w:t xml:space="preserve">Aan de hand van het dyslexieprotocol voor groep 5 t/m 8 verken je het traject dat doorlopen wordt om te komen tot een dyslexieonderzoek en een dyslexieverklaring en welke aanpassingen deze verklaring uiteindelijk vraagt van het onderwijsaanbod. </w:t>
            </w:r>
          </w:p>
        </w:tc>
        <w:tc>
          <w:tcPr>
            <w:tcW w:w="1546" w:type="dxa"/>
          </w:tcPr>
          <w:p w14:paraId="7DE9AD25" w14:textId="77777777" w:rsidR="00E36D3D" w:rsidRPr="00E36D3D" w:rsidRDefault="00E36D3D" w:rsidP="00E36D3D">
            <w:pPr>
              <w:rPr>
                <w:rFonts w:eastAsia="Calibri"/>
                <w:lang w:eastAsia="en-US"/>
              </w:rPr>
            </w:pPr>
            <w:r w:rsidRPr="00E36D3D">
              <w:rPr>
                <w:rFonts w:eastAsia="Calibri"/>
                <w:lang w:eastAsia="en-US"/>
              </w:rPr>
              <w:t xml:space="preserve">Je kent de begrippen remediëren, compenseren, dispenseren en stimuleren en weet hoe je hier in de praktijk handen en voeten aan kunt geven. </w:t>
            </w:r>
          </w:p>
        </w:tc>
        <w:tc>
          <w:tcPr>
            <w:tcW w:w="1929" w:type="dxa"/>
          </w:tcPr>
          <w:p w14:paraId="08A45344" w14:textId="77777777" w:rsidR="00E36D3D" w:rsidRPr="00E36D3D" w:rsidRDefault="00E36D3D" w:rsidP="00E36D3D">
            <w:pPr>
              <w:rPr>
                <w:rFonts w:eastAsia="Calibri"/>
                <w:lang w:eastAsia="en-US"/>
              </w:rPr>
            </w:pPr>
            <w:r w:rsidRPr="00E36D3D">
              <w:rPr>
                <w:rFonts w:eastAsia="Calibri"/>
                <w:lang w:eastAsia="en-US"/>
              </w:rPr>
              <w:t xml:space="preserve">Vraag je mentor naar het dyslexieprotocol van de school. Wat observeren/toetsen ze in groep 5 t/m 8. </w:t>
            </w:r>
          </w:p>
        </w:tc>
      </w:tr>
      <w:tr w:rsidR="00E36D3D" w:rsidRPr="00E36D3D" w14:paraId="7EDB63EF" w14:textId="77777777" w:rsidTr="00E11D10">
        <w:tc>
          <w:tcPr>
            <w:tcW w:w="2094" w:type="dxa"/>
          </w:tcPr>
          <w:p w14:paraId="5D834CA9" w14:textId="77777777" w:rsidR="00E36D3D" w:rsidRPr="00E36D3D" w:rsidRDefault="00E36D3D" w:rsidP="00E36D3D">
            <w:pPr>
              <w:numPr>
                <w:ilvl w:val="0"/>
                <w:numId w:val="20"/>
              </w:numPr>
              <w:rPr>
                <w:rFonts w:eastAsia="Calibri"/>
                <w:lang w:eastAsia="en-US"/>
              </w:rPr>
            </w:pPr>
            <w:r w:rsidRPr="00E36D3D">
              <w:rPr>
                <w:rFonts w:eastAsia="Calibri"/>
                <w:lang w:eastAsia="en-US"/>
              </w:rPr>
              <w:t>Betekenisvol taalonderwijs in groep 1 en 2</w:t>
            </w:r>
          </w:p>
        </w:tc>
        <w:tc>
          <w:tcPr>
            <w:tcW w:w="1904" w:type="dxa"/>
          </w:tcPr>
          <w:p w14:paraId="1120D5AD" w14:textId="77777777" w:rsidR="00E36D3D" w:rsidRPr="00E36D3D" w:rsidRDefault="00E36D3D" w:rsidP="00E36D3D">
            <w:pPr>
              <w:rPr>
                <w:rFonts w:eastAsia="Calibri"/>
                <w:lang w:eastAsia="en-US"/>
              </w:rPr>
            </w:pPr>
            <w:r w:rsidRPr="00E36D3D">
              <w:rPr>
                <w:rFonts w:eastAsia="Calibri"/>
                <w:lang w:eastAsia="en-US"/>
              </w:rPr>
              <w:t xml:space="preserve">Even zwart-wit: je kunt taal oefenen met werkbladen, je kunt ook een themahoek inrichten. Waar kies je voor en waarom? </w:t>
            </w:r>
          </w:p>
        </w:tc>
        <w:tc>
          <w:tcPr>
            <w:tcW w:w="2678" w:type="dxa"/>
          </w:tcPr>
          <w:p w14:paraId="33B1FF00" w14:textId="77777777" w:rsidR="00E36D3D" w:rsidRPr="00E36D3D" w:rsidRDefault="00E36D3D" w:rsidP="00E36D3D">
            <w:pPr>
              <w:rPr>
                <w:rFonts w:eastAsia="Calibri"/>
                <w:lang w:eastAsia="en-US"/>
              </w:rPr>
            </w:pPr>
            <w:r w:rsidRPr="00E36D3D">
              <w:rPr>
                <w:rFonts w:eastAsia="Calibri"/>
                <w:lang w:eastAsia="en-US"/>
              </w:rPr>
              <w:t xml:space="preserve">Je gaat met elkaar in gesprek over taalonderwijs voor kleuters. Je analyseert een aantal werkbladen: wat wordt daar eigenlijk geoefend? Dit  koppel je aan de leerlijn. Welke andere mogelijkheden zie je om deze vaardigheden te oefenen? </w:t>
            </w:r>
          </w:p>
        </w:tc>
        <w:tc>
          <w:tcPr>
            <w:tcW w:w="1546" w:type="dxa"/>
          </w:tcPr>
          <w:p w14:paraId="4E9082D5" w14:textId="77777777" w:rsidR="00E36D3D" w:rsidRPr="00E36D3D" w:rsidRDefault="00E36D3D" w:rsidP="00E36D3D">
            <w:pPr>
              <w:rPr>
                <w:rFonts w:eastAsia="Calibri"/>
                <w:lang w:eastAsia="en-US"/>
              </w:rPr>
            </w:pPr>
            <w:r w:rsidRPr="00E36D3D">
              <w:rPr>
                <w:rFonts w:eastAsia="Calibri"/>
                <w:lang w:eastAsia="en-US"/>
              </w:rPr>
              <w:t xml:space="preserve">Je kunt vanuit de leerlijnen voor taal betekenisvolle activiteiten bedenken voor groep 1 en 2. </w:t>
            </w:r>
          </w:p>
        </w:tc>
        <w:tc>
          <w:tcPr>
            <w:tcW w:w="1929" w:type="dxa"/>
          </w:tcPr>
          <w:p w14:paraId="18F80B6F" w14:textId="77777777" w:rsidR="00E36D3D" w:rsidRPr="00E36D3D" w:rsidRDefault="00E36D3D" w:rsidP="00E36D3D">
            <w:pPr>
              <w:rPr>
                <w:rFonts w:eastAsia="Calibri"/>
                <w:lang w:eastAsia="en-US"/>
              </w:rPr>
            </w:pPr>
            <w:r w:rsidRPr="00E36D3D">
              <w:rPr>
                <w:rFonts w:eastAsia="Calibri"/>
                <w:lang w:eastAsia="en-US"/>
              </w:rPr>
              <w:t xml:space="preserve">Hoe wordt op jouw werkplek het taalonderwijs in groep 1 en 2 vormgegeven? Wordt er gewerkt met een methode of alleen met leerlijnen? </w:t>
            </w:r>
          </w:p>
        </w:tc>
      </w:tr>
      <w:tr w:rsidR="00E36D3D" w:rsidRPr="00E36D3D" w14:paraId="4D057F77" w14:textId="77777777" w:rsidTr="00E11D10">
        <w:tc>
          <w:tcPr>
            <w:tcW w:w="2094" w:type="dxa"/>
          </w:tcPr>
          <w:p w14:paraId="4195B405" w14:textId="77777777" w:rsidR="00E36D3D" w:rsidRPr="00E36D3D" w:rsidRDefault="00E36D3D" w:rsidP="00E36D3D">
            <w:pPr>
              <w:numPr>
                <w:ilvl w:val="0"/>
                <w:numId w:val="20"/>
              </w:numPr>
              <w:rPr>
                <w:rFonts w:eastAsia="Calibri"/>
                <w:lang w:eastAsia="en-US"/>
              </w:rPr>
            </w:pPr>
            <w:r w:rsidRPr="00E36D3D">
              <w:rPr>
                <w:rFonts w:eastAsia="Calibri"/>
                <w:lang w:eastAsia="en-US"/>
              </w:rPr>
              <w:t>Vakoverstijgend taalonderwijs in groep 3 t/m 8</w:t>
            </w:r>
          </w:p>
        </w:tc>
        <w:tc>
          <w:tcPr>
            <w:tcW w:w="1904" w:type="dxa"/>
          </w:tcPr>
          <w:p w14:paraId="272808BF" w14:textId="77777777" w:rsidR="00E36D3D" w:rsidRPr="00E36D3D" w:rsidRDefault="00E36D3D" w:rsidP="00E36D3D">
            <w:pPr>
              <w:rPr>
                <w:rFonts w:eastAsia="Calibri"/>
                <w:lang w:eastAsia="en-US"/>
              </w:rPr>
            </w:pPr>
            <w:r w:rsidRPr="00E36D3D">
              <w:rPr>
                <w:rFonts w:eastAsia="Calibri"/>
                <w:lang w:eastAsia="en-US"/>
              </w:rPr>
              <w:t>Taal leren stopt niet aan het eind van de taalles, maar gaat eigenlijk de hele dag door. Hoe realiseer je vakoverstijgend taalonderwijs?</w:t>
            </w:r>
          </w:p>
        </w:tc>
        <w:tc>
          <w:tcPr>
            <w:tcW w:w="2678" w:type="dxa"/>
          </w:tcPr>
          <w:p w14:paraId="45E45490" w14:textId="77777777" w:rsidR="00E36D3D" w:rsidRPr="00E36D3D" w:rsidRDefault="00E36D3D" w:rsidP="00E36D3D">
            <w:pPr>
              <w:rPr>
                <w:rFonts w:eastAsia="Calibri"/>
                <w:lang w:eastAsia="en-US"/>
              </w:rPr>
            </w:pPr>
            <w:r w:rsidRPr="00E36D3D">
              <w:rPr>
                <w:rFonts w:eastAsia="Calibri"/>
                <w:lang w:eastAsia="en-US"/>
              </w:rPr>
              <w:t xml:space="preserve">Aan de hand van een aantal concrete voorbeelden bespreek je welke voor- en nadelen er zijn van vakoverstijgend taalonderwijs. Je bedenkt gezamenlijk een aantal lesideeën die je kunt gaan inzetten op je werkplek. </w:t>
            </w:r>
          </w:p>
        </w:tc>
        <w:tc>
          <w:tcPr>
            <w:tcW w:w="1546" w:type="dxa"/>
          </w:tcPr>
          <w:p w14:paraId="638CF599" w14:textId="77777777" w:rsidR="00E36D3D" w:rsidRPr="00E36D3D" w:rsidRDefault="00E36D3D" w:rsidP="00E36D3D">
            <w:pPr>
              <w:rPr>
                <w:rFonts w:eastAsia="Calibri"/>
                <w:lang w:eastAsia="en-US"/>
              </w:rPr>
            </w:pPr>
            <w:r w:rsidRPr="00E36D3D">
              <w:rPr>
                <w:rFonts w:eastAsia="Calibri"/>
                <w:lang w:eastAsia="en-US"/>
              </w:rPr>
              <w:t xml:space="preserve">Je hebt voor jezelf verkend wat de mogelijkheden zijn binnen jouw werkplek voor vakoverstijgend werken en je hebt een aantal concrete </w:t>
            </w:r>
            <w:r w:rsidRPr="00E36D3D">
              <w:rPr>
                <w:rFonts w:eastAsia="Calibri"/>
                <w:lang w:eastAsia="en-US"/>
              </w:rPr>
              <w:lastRenderedPageBreak/>
              <w:t xml:space="preserve">ideeën die je kunt gaan uitproberen. </w:t>
            </w:r>
          </w:p>
        </w:tc>
        <w:tc>
          <w:tcPr>
            <w:tcW w:w="1929" w:type="dxa"/>
          </w:tcPr>
          <w:p w14:paraId="31B6CDE4" w14:textId="77777777" w:rsidR="00E36D3D" w:rsidRPr="00E36D3D" w:rsidRDefault="00E36D3D" w:rsidP="00E36D3D">
            <w:pPr>
              <w:rPr>
                <w:rFonts w:eastAsia="Calibri"/>
                <w:lang w:eastAsia="en-US"/>
              </w:rPr>
            </w:pPr>
            <w:r w:rsidRPr="00E36D3D">
              <w:rPr>
                <w:rFonts w:eastAsia="Calibri"/>
                <w:lang w:eastAsia="en-US"/>
              </w:rPr>
              <w:lastRenderedPageBreak/>
              <w:t xml:space="preserve">Ga na op je werkplek: in hoeverre vindt er transfer plaats van dat wat leerlingen leren tijdens de taalles naar de andere vakken? </w:t>
            </w:r>
          </w:p>
        </w:tc>
      </w:tr>
      <w:tr w:rsidR="00E36D3D" w:rsidRPr="00E36D3D" w14:paraId="3F4041A7" w14:textId="77777777" w:rsidTr="00E11D10">
        <w:tc>
          <w:tcPr>
            <w:tcW w:w="2094" w:type="dxa"/>
          </w:tcPr>
          <w:p w14:paraId="66F7D7B0" w14:textId="77777777" w:rsidR="00E36D3D" w:rsidRPr="00E36D3D" w:rsidRDefault="00E36D3D" w:rsidP="00E36D3D">
            <w:pPr>
              <w:numPr>
                <w:ilvl w:val="0"/>
                <w:numId w:val="20"/>
              </w:numPr>
              <w:rPr>
                <w:rFonts w:eastAsia="Calibri"/>
                <w:lang w:eastAsia="en-US"/>
              </w:rPr>
            </w:pPr>
            <w:r w:rsidRPr="00E36D3D">
              <w:rPr>
                <w:rFonts w:eastAsia="Calibri"/>
                <w:lang w:eastAsia="en-US"/>
              </w:rPr>
              <w:t>Hoe om te gaan met taalsterke kinderen? (groep 1 t/m 4)</w:t>
            </w:r>
          </w:p>
        </w:tc>
        <w:tc>
          <w:tcPr>
            <w:tcW w:w="1904" w:type="dxa"/>
          </w:tcPr>
          <w:p w14:paraId="4D1A6483" w14:textId="77777777" w:rsidR="00E36D3D" w:rsidRPr="00E36D3D" w:rsidRDefault="00E36D3D" w:rsidP="00E36D3D">
            <w:pPr>
              <w:rPr>
                <w:rFonts w:eastAsia="Calibri"/>
                <w:lang w:eastAsia="en-US"/>
              </w:rPr>
            </w:pPr>
            <w:r w:rsidRPr="00E36D3D">
              <w:rPr>
                <w:rFonts w:eastAsia="Calibri"/>
                <w:lang w:eastAsia="en-US"/>
              </w:rPr>
              <w:t>Je ziet grote verschillen tussen leerlingen als het gaat om bv. spreken, schrijven en lezen. Hoe zorg je dat taalsterke kinderen toch voldoende uitgedaagd worden?</w:t>
            </w:r>
          </w:p>
        </w:tc>
        <w:tc>
          <w:tcPr>
            <w:tcW w:w="2678" w:type="dxa"/>
          </w:tcPr>
          <w:p w14:paraId="088ECCCF" w14:textId="77777777" w:rsidR="00E36D3D" w:rsidRPr="00E36D3D" w:rsidRDefault="00E36D3D" w:rsidP="00E36D3D">
            <w:pPr>
              <w:rPr>
                <w:rFonts w:eastAsia="Calibri"/>
                <w:lang w:eastAsia="en-US"/>
              </w:rPr>
            </w:pPr>
            <w:r w:rsidRPr="00E36D3D">
              <w:rPr>
                <w:rFonts w:eastAsia="Calibri"/>
                <w:lang w:eastAsia="en-US"/>
              </w:rPr>
              <w:t xml:space="preserve">Aan de hand van de taxonomie van </w:t>
            </w:r>
            <w:proofErr w:type="spellStart"/>
            <w:r w:rsidRPr="00E36D3D">
              <w:rPr>
                <w:rFonts w:eastAsia="Calibri"/>
                <w:lang w:eastAsia="en-US"/>
              </w:rPr>
              <w:t>Bloom</w:t>
            </w:r>
            <w:proofErr w:type="spellEnd"/>
            <w:r w:rsidRPr="00E36D3D">
              <w:rPr>
                <w:rFonts w:eastAsia="Calibri"/>
                <w:lang w:eastAsia="en-US"/>
              </w:rPr>
              <w:t xml:space="preserve"> ga je samen een of meerdere taallessen uitwerken waarbij je verdieping aanbrengt voor de taalsterke kinderen. </w:t>
            </w:r>
          </w:p>
        </w:tc>
        <w:tc>
          <w:tcPr>
            <w:tcW w:w="1546" w:type="dxa"/>
          </w:tcPr>
          <w:p w14:paraId="6953E528" w14:textId="77777777" w:rsidR="00E36D3D" w:rsidRPr="00E36D3D" w:rsidRDefault="00E36D3D" w:rsidP="00E36D3D">
            <w:pPr>
              <w:rPr>
                <w:rFonts w:eastAsia="Calibri"/>
                <w:lang w:eastAsia="en-US"/>
              </w:rPr>
            </w:pPr>
            <w:r w:rsidRPr="00E36D3D">
              <w:rPr>
                <w:rFonts w:eastAsia="Calibri"/>
                <w:lang w:eastAsia="en-US"/>
              </w:rPr>
              <w:t xml:space="preserve">Je beschikte over praktische handvatten om je taalles te kunnen verrijken voor taalsterke kinderen. </w:t>
            </w:r>
          </w:p>
        </w:tc>
        <w:tc>
          <w:tcPr>
            <w:tcW w:w="1929" w:type="dxa"/>
          </w:tcPr>
          <w:p w14:paraId="528B2611" w14:textId="77777777" w:rsidR="00E36D3D" w:rsidRPr="00E36D3D" w:rsidRDefault="00E36D3D" w:rsidP="00E36D3D">
            <w:pPr>
              <w:rPr>
                <w:rFonts w:eastAsia="Calibri"/>
                <w:lang w:eastAsia="en-US"/>
              </w:rPr>
            </w:pPr>
            <w:r w:rsidRPr="00E36D3D">
              <w:rPr>
                <w:rFonts w:eastAsia="Calibri"/>
                <w:lang w:eastAsia="en-US"/>
              </w:rPr>
              <w:t>Neem een of meerdere taallessen (taal in de breedste zin van het woord) mee naar de les. (Bv kopieën uit de handleiding of je lesvoorbereiding)</w:t>
            </w:r>
          </w:p>
        </w:tc>
      </w:tr>
      <w:tr w:rsidR="00E36D3D" w:rsidRPr="00E36D3D" w14:paraId="3A2FF8C0" w14:textId="77777777" w:rsidTr="00E11D10">
        <w:tc>
          <w:tcPr>
            <w:tcW w:w="2094" w:type="dxa"/>
          </w:tcPr>
          <w:p w14:paraId="1F237797" w14:textId="77777777" w:rsidR="00E36D3D" w:rsidRPr="00E36D3D" w:rsidRDefault="00E36D3D" w:rsidP="00E36D3D">
            <w:pPr>
              <w:numPr>
                <w:ilvl w:val="0"/>
                <w:numId w:val="20"/>
              </w:numPr>
              <w:rPr>
                <w:rFonts w:eastAsia="Calibri"/>
                <w:lang w:eastAsia="en-US"/>
              </w:rPr>
            </w:pPr>
            <w:r w:rsidRPr="00E36D3D">
              <w:rPr>
                <w:rFonts w:eastAsia="Calibri"/>
                <w:lang w:eastAsia="en-US"/>
              </w:rPr>
              <w:t>Hoe om te gaan met taalsterke kinderen? (groep 5 t/m 8)</w:t>
            </w:r>
          </w:p>
        </w:tc>
        <w:tc>
          <w:tcPr>
            <w:tcW w:w="1904" w:type="dxa"/>
          </w:tcPr>
          <w:p w14:paraId="2EAFA01E" w14:textId="77777777" w:rsidR="00E36D3D" w:rsidRPr="00E36D3D" w:rsidRDefault="00E36D3D" w:rsidP="00E36D3D">
            <w:pPr>
              <w:rPr>
                <w:rFonts w:eastAsia="Calibri"/>
                <w:lang w:eastAsia="en-US"/>
              </w:rPr>
            </w:pPr>
            <w:r w:rsidRPr="00E36D3D">
              <w:rPr>
                <w:rFonts w:eastAsia="Calibri"/>
                <w:lang w:eastAsia="en-US"/>
              </w:rPr>
              <w:t>Je ziet grote verschillen tussen leerlingen als het gaat om bv. spreken en lezen. Hoe zorg je dat taalsterke kinderen toch voldoende uitgedaagd worden?</w:t>
            </w:r>
          </w:p>
        </w:tc>
        <w:tc>
          <w:tcPr>
            <w:tcW w:w="2678" w:type="dxa"/>
          </w:tcPr>
          <w:p w14:paraId="229E6495" w14:textId="77777777" w:rsidR="00E36D3D" w:rsidRPr="00E36D3D" w:rsidRDefault="00E36D3D" w:rsidP="00E36D3D">
            <w:pPr>
              <w:rPr>
                <w:rFonts w:eastAsia="Calibri"/>
                <w:lang w:eastAsia="en-US"/>
              </w:rPr>
            </w:pPr>
            <w:r w:rsidRPr="00E36D3D">
              <w:rPr>
                <w:rFonts w:eastAsia="Calibri"/>
                <w:lang w:eastAsia="en-US"/>
              </w:rPr>
              <w:t xml:space="preserve">Aan de hand van de taxonomie van </w:t>
            </w:r>
            <w:proofErr w:type="spellStart"/>
            <w:r w:rsidRPr="00E36D3D">
              <w:rPr>
                <w:rFonts w:eastAsia="Calibri"/>
                <w:lang w:eastAsia="en-US"/>
              </w:rPr>
              <w:t>Bloom</w:t>
            </w:r>
            <w:proofErr w:type="spellEnd"/>
            <w:r w:rsidRPr="00E36D3D">
              <w:rPr>
                <w:rFonts w:eastAsia="Calibri"/>
                <w:lang w:eastAsia="en-US"/>
              </w:rPr>
              <w:t xml:space="preserve"> ga je samen een of meerdere taallessen uitwerken waarbij je verdieping aanbrengt voor de taalsterke kinderen.</w:t>
            </w:r>
          </w:p>
        </w:tc>
        <w:tc>
          <w:tcPr>
            <w:tcW w:w="1546" w:type="dxa"/>
          </w:tcPr>
          <w:p w14:paraId="31857F1F" w14:textId="77777777" w:rsidR="00E36D3D" w:rsidRPr="00E36D3D" w:rsidRDefault="00E36D3D" w:rsidP="00E36D3D">
            <w:pPr>
              <w:rPr>
                <w:rFonts w:eastAsia="Calibri"/>
                <w:lang w:eastAsia="en-US"/>
              </w:rPr>
            </w:pPr>
            <w:r w:rsidRPr="00E36D3D">
              <w:rPr>
                <w:rFonts w:eastAsia="Calibri"/>
                <w:lang w:eastAsia="en-US"/>
              </w:rPr>
              <w:t>Je beschikte over praktische handvatten om je taalles te kunnen verrijken voor taalsterke kinderen.</w:t>
            </w:r>
          </w:p>
        </w:tc>
        <w:tc>
          <w:tcPr>
            <w:tcW w:w="1929" w:type="dxa"/>
          </w:tcPr>
          <w:p w14:paraId="696A9DAE" w14:textId="77777777" w:rsidR="00E36D3D" w:rsidRPr="00E36D3D" w:rsidRDefault="00E36D3D" w:rsidP="00E36D3D">
            <w:pPr>
              <w:rPr>
                <w:rFonts w:eastAsia="Calibri"/>
                <w:lang w:eastAsia="en-US"/>
              </w:rPr>
            </w:pPr>
            <w:r w:rsidRPr="00E36D3D">
              <w:rPr>
                <w:rFonts w:eastAsia="Calibri"/>
                <w:lang w:eastAsia="en-US"/>
              </w:rPr>
              <w:t>Neem een of meerdere taallessen (taal in de breedste zin van het woord) mee naar de les. (Bv kopieën uit de handleiding of je lesvoorbereiding)</w:t>
            </w:r>
          </w:p>
        </w:tc>
      </w:tr>
    </w:tbl>
    <w:p w14:paraId="5D669DBD" w14:textId="77777777" w:rsidR="00E36D3D" w:rsidRPr="00E36D3D" w:rsidRDefault="00E36D3D" w:rsidP="00E36D3D">
      <w:pPr>
        <w:rPr>
          <w:rFonts w:eastAsia="Calibri"/>
          <w:lang w:eastAsia="en-US"/>
        </w:rPr>
      </w:pPr>
    </w:p>
    <w:p w14:paraId="44BE3A25" w14:textId="77777777" w:rsidR="00E36D3D" w:rsidRPr="00E36D3D" w:rsidRDefault="00E36D3D" w:rsidP="00E36D3D">
      <w:pPr>
        <w:rPr>
          <w:rFonts w:eastAsia="Calibri"/>
          <w:lang w:eastAsia="en-US"/>
        </w:rPr>
      </w:pPr>
    </w:p>
    <w:p w14:paraId="50C97927" w14:textId="77777777" w:rsidR="00E36D3D" w:rsidRPr="00E36D3D" w:rsidRDefault="00E36D3D" w:rsidP="00E36D3D">
      <w:pPr>
        <w:rPr>
          <w:rFonts w:eastAsia="Calibri"/>
          <w:lang w:eastAsia="en-US"/>
        </w:rPr>
      </w:pPr>
    </w:p>
    <w:p w14:paraId="5C39B398" w14:textId="77777777" w:rsidR="00E36D3D" w:rsidRPr="00E36D3D" w:rsidRDefault="00E36D3D" w:rsidP="00E36D3D">
      <w:pPr>
        <w:rPr>
          <w:rFonts w:eastAsia="Calibri"/>
          <w:lang w:eastAsia="en-US"/>
        </w:rPr>
      </w:pPr>
    </w:p>
    <w:p w14:paraId="2CABB3AC" w14:textId="77777777" w:rsidR="00E36D3D" w:rsidRPr="00E36D3D" w:rsidRDefault="00E36D3D" w:rsidP="00E36D3D">
      <w:pPr>
        <w:rPr>
          <w:rFonts w:eastAsia="Calibri"/>
          <w:lang w:eastAsia="en-US"/>
        </w:rPr>
      </w:pPr>
    </w:p>
    <w:p w14:paraId="5218A513" w14:textId="77777777" w:rsidR="00E36D3D" w:rsidRPr="00E36D3D" w:rsidRDefault="00E36D3D" w:rsidP="00E36D3D">
      <w:pPr>
        <w:rPr>
          <w:rFonts w:eastAsia="Calibri"/>
          <w:lang w:eastAsia="en-US"/>
        </w:rPr>
      </w:pPr>
    </w:p>
    <w:p w14:paraId="1681B0B5" w14:textId="77777777" w:rsidR="00E36D3D" w:rsidRPr="00E36D3D" w:rsidRDefault="00E36D3D" w:rsidP="00E36D3D">
      <w:pPr>
        <w:rPr>
          <w:rFonts w:eastAsia="Calibri"/>
          <w:lang w:eastAsia="en-US"/>
        </w:rPr>
      </w:pPr>
    </w:p>
    <w:p w14:paraId="0864CB53" w14:textId="77777777" w:rsidR="00E36D3D" w:rsidRPr="00E36D3D" w:rsidRDefault="00E36D3D" w:rsidP="00E36D3D">
      <w:pPr>
        <w:rPr>
          <w:rFonts w:eastAsia="Calibri"/>
          <w:lang w:eastAsia="en-US"/>
        </w:rPr>
      </w:pPr>
    </w:p>
    <w:p w14:paraId="1DD8F224" w14:textId="77777777" w:rsidR="00E36D3D" w:rsidRPr="00E36D3D" w:rsidRDefault="00E36D3D" w:rsidP="00E36D3D">
      <w:pPr>
        <w:numPr>
          <w:ilvl w:val="3"/>
          <w:numId w:val="3"/>
        </w:numPr>
        <w:tabs>
          <w:tab w:val="clear" w:pos="2214"/>
          <w:tab w:val="num" w:pos="1080"/>
        </w:tabs>
        <w:rPr>
          <w:rFonts w:eastAsia="Calibri"/>
          <w:b/>
          <w:lang w:eastAsia="en-US"/>
        </w:rPr>
      </w:pPr>
      <w:r w:rsidRPr="00E36D3D">
        <w:rPr>
          <w:rFonts w:eastAsia="Calibri"/>
          <w:b/>
          <w:lang w:eastAsia="en-US"/>
        </w:rPr>
        <w:t>Opzet lessen rekenen</w:t>
      </w:r>
    </w:p>
    <w:p w14:paraId="26CE1164" w14:textId="77777777" w:rsidR="00E36D3D" w:rsidRPr="00E36D3D" w:rsidRDefault="00E36D3D" w:rsidP="00E36D3D">
      <w:pPr>
        <w:rPr>
          <w:rFonts w:eastAsia="Calibri"/>
          <w:lang w:eastAsia="en-US"/>
        </w:rPr>
      </w:pPr>
      <w:r w:rsidRPr="00E36D3D">
        <w:rPr>
          <w:rFonts w:eastAsia="Calibri"/>
          <w:lang w:eastAsia="en-US"/>
        </w:rPr>
        <w:t>De lessen rekenen zijn gericht op het omgaan met verschillen en het vormgeven aan adaptief rekenonderwijs. De invulling van de lessen bieden je de mogelijkheid om een keuze te maken uit een aantal onderwerpen. Per onderwerp is een groepsopdracht ontwikkeld die je gezamenlijk kunt uitvoeren, de docent is er om je te begeleiden en vragen te beantwoorden. Soms is het nodig om vooraf de literatuur te lezen die bij het onderwerp hoort. Dat staat aangegeven in het schema hieronder. Het is handig als je toegang hebt tot de methode van je school: digitaal of neem kopieën mee van de methode van de lessen die je zeer binnenkort gaat geven, dan kun je het geleerde gelijk toepassen. In het schema staat aangegeven of dat nodig is voor een bepaald onderwerp.</w:t>
      </w:r>
    </w:p>
    <w:p w14:paraId="4A7DF9A7" w14:textId="77777777" w:rsidR="00E36D3D" w:rsidRPr="00E36D3D" w:rsidRDefault="00E36D3D" w:rsidP="00E36D3D">
      <w:pPr>
        <w:rPr>
          <w:rFonts w:eastAsia="Calibri"/>
          <w:lang w:eastAsia="en-US"/>
        </w:rPr>
      </w:pPr>
      <w:r w:rsidRPr="00E36D3D">
        <w:rPr>
          <w:rFonts w:eastAsia="Calibri"/>
          <w:lang w:eastAsia="en-US"/>
        </w:rPr>
        <w:t>De eerste les is gezamenlijk. Het is belangrijk er dan te zijn. In deze les zal de werkwijze verder worden toegelicht en is er de mogelijkheid om onderwerpen aan te dragen. In overleg wordt de planning van de onderwerpen gemaakt.</w:t>
      </w:r>
    </w:p>
    <w:p w14:paraId="5DDF4AB7" w14:textId="77777777" w:rsidR="00E36D3D" w:rsidRPr="00E36D3D" w:rsidRDefault="00E36D3D" w:rsidP="00E36D3D">
      <w:pPr>
        <w:rPr>
          <w:rFonts w:eastAsia="Calibri"/>
          <w:lang w:eastAsia="en-US"/>
        </w:rPr>
      </w:pPr>
    </w:p>
    <w:tbl>
      <w:tblPr>
        <w:tblStyle w:val="TableGrid"/>
        <w:tblW w:w="10060" w:type="dxa"/>
        <w:tblLayout w:type="fixed"/>
        <w:tblLook w:val="04A0" w:firstRow="1" w:lastRow="0" w:firstColumn="1" w:lastColumn="0" w:noHBand="0" w:noVBand="1"/>
      </w:tblPr>
      <w:tblGrid>
        <w:gridCol w:w="2582"/>
        <w:gridCol w:w="4784"/>
        <w:gridCol w:w="1276"/>
        <w:gridCol w:w="1418"/>
      </w:tblGrid>
      <w:tr w:rsidR="00E36D3D" w:rsidRPr="00E36D3D" w14:paraId="2EBFF3D5" w14:textId="77777777" w:rsidTr="00E11D10">
        <w:tc>
          <w:tcPr>
            <w:tcW w:w="2582" w:type="dxa"/>
          </w:tcPr>
          <w:p w14:paraId="5A424085" w14:textId="77777777" w:rsidR="00E36D3D" w:rsidRPr="00E36D3D" w:rsidRDefault="00E36D3D" w:rsidP="00E36D3D">
            <w:pPr>
              <w:rPr>
                <w:rFonts w:eastAsia="Calibri"/>
                <w:b/>
                <w:lang w:eastAsia="en-US"/>
              </w:rPr>
            </w:pPr>
            <w:r w:rsidRPr="00E36D3D">
              <w:rPr>
                <w:rFonts w:eastAsia="Calibri"/>
                <w:b/>
                <w:lang w:eastAsia="en-US"/>
              </w:rPr>
              <w:t>Onderwerp</w:t>
            </w:r>
          </w:p>
        </w:tc>
        <w:tc>
          <w:tcPr>
            <w:tcW w:w="4784" w:type="dxa"/>
          </w:tcPr>
          <w:p w14:paraId="3AB219B0" w14:textId="77777777" w:rsidR="00E36D3D" w:rsidRPr="00E36D3D" w:rsidRDefault="00E36D3D" w:rsidP="00E36D3D">
            <w:pPr>
              <w:rPr>
                <w:rFonts w:eastAsia="Calibri"/>
                <w:b/>
                <w:lang w:eastAsia="en-US"/>
              </w:rPr>
            </w:pPr>
            <w:r w:rsidRPr="00E36D3D">
              <w:rPr>
                <w:rFonts w:eastAsia="Calibri"/>
                <w:b/>
                <w:lang w:eastAsia="en-US"/>
              </w:rPr>
              <w:t>Toelichting</w:t>
            </w:r>
          </w:p>
        </w:tc>
        <w:tc>
          <w:tcPr>
            <w:tcW w:w="1276" w:type="dxa"/>
          </w:tcPr>
          <w:p w14:paraId="5D9059F0" w14:textId="77777777" w:rsidR="00E36D3D" w:rsidRPr="00E36D3D" w:rsidRDefault="00E36D3D" w:rsidP="00E36D3D">
            <w:pPr>
              <w:rPr>
                <w:rFonts w:eastAsia="Calibri"/>
                <w:b/>
                <w:lang w:eastAsia="en-US"/>
              </w:rPr>
            </w:pPr>
            <w:r w:rsidRPr="00E36D3D">
              <w:rPr>
                <w:rFonts w:eastAsia="Calibri"/>
                <w:b/>
                <w:lang w:eastAsia="en-US"/>
              </w:rPr>
              <w:t>Methode of binnenkort te geven lessen meenemen?</w:t>
            </w:r>
          </w:p>
        </w:tc>
        <w:tc>
          <w:tcPr>
            <w:tcW w:w="1418" w:type="dxa"/>
          </w:tcPr>
          <w:p w14:paraId="05D746B3" w14:textId="77777777" w:rsidR="00E36D3D" w:rsidRPr="00E36D3D" w:rsidRDefault="00E36D3D" w:rsidP="00E36D3D">
            <w:pPr>
              <w:rPr>
                <w:rFonts w:eastAsia="Calibri"/>
                <w:b/>
                <w:lang w:eastAsia="en-US"/>
              </w:rPr>
            </w:pPr>
            <w:r w:rsidRPr="00E36D3D">
              <w:rPr>
                <w:rFonts w:eastAsia="Calibri"/>
                <w:b/>
                <w:lang w:eastAsia="en-US"/>
              </w:rPr>
              <w:t xml:space="preserve">Noodzakelijk om vooraf literatuur op </w:t>
            </w:r>
            <w:proofErr w:type="spellStart"/>
            <w:r w:rsidRPr="00E36D3D">
              <w:rPr>
                <w:rFonts w:eastAsia="Calibri"/>
                <w:b/>
                <w:lang w:eastAsia="en-US"/>
              </w:rPr>
              <w:t>MyHZ</w:t>
            </w:r>
            <w:proofErr w:type="spellEnd"/>
            <w:r w:rsidRPr="00E36D3D">
              <w:rPr>
                <w:rFonts w:eastAsia="Calibri"/>
                <w:b/>
                <w:lang w:eastAsia="en-US"/>
              </w:rPr>
              <w:t xml:space="preserve"> te lezen?</w:t>
            </w:r>
          </w:p>
        </w:tc>
      </w:tr>
      <w:tr w:rsidR="00E36D3D" w:rsidRPr="00E36D3D" w14:paraId="01B5B247" w14:textId="77777777" w:rsidTr="00E11D10">
        <w:tc>
          <w:tcPr>
            <w:tcW w:w="2582" w:type="dxa"/>
          </w:tcPr>
          <w:p w14:paraId="14F9EBB4" w14:textId="77777777" w:rsidR="00E36D3D" w:rsidRPr="00E36D3D" w:rsidRDefault="00E36D3D" w:rsidP="00E36D3D">
            <w:pPr>
              <w:numPr>
                <w:ilvl w:val="0"/>
                <w:numId w:val="45"/>
              </w:numPr>
              <w:rPr>
                <w:rFonts w:eastAsia="Calibri"/>
                <w:lang w:eastAsia="en-US"/>
              </w:rPr>
            </w:pPr>
            <w:r w:rsidRPr="00E36D3D">
              <w:rPr>
                <w:rFonts w:eastAsia="Calibri"/>
                <w:lang w:eastAsia="en-US"/>
              </w:rPr>
              <w:lastRenderedPageBreak/>
              <w:t xml:space="preserve">Vragen die leren stimuleren </w:t>
            </w:r>
          </w:p>
        </w:tc>
        <w:tc>
          <w:tcPr>
            <w:tcW w:w="4784" w:type="dxa"/>
          </w:tcPr>
          <w:p w14:paraId="52D40A24" w14:textId="77777777" w:rsidR="00E36D3D" w:rsidRPr="00E36D3D" w:rsidRDefault="00E36D3D" w:rsidP="00E36D3D">
            <w:pPr>
              <w:rPr>
                <w:rFonts w:eastAsia="Calibri"/>
                <w:lang w:eastAsia="en-US"/>
              </w:rPr>
            </w:pPr>
            <w:r w:rsidRPr="00E36D3D">
              <w:rPr>
                <w:rFonts w:eastAsia="Calibri"/>
                <w:lang w:eastAsia="en-US"/>
              </w:rPr>
              <w:t xml:space="preserve">Leren vergt nadenken. Dus zijn vragen nodig die leerlingen daartoe aanzetten. Dat zijn vragen die verder gaan dan het ophalen van weetjes of het reproduceren van vaardigheden (Sullivan &amp; </w:t>
            </w:r>
            <w:proofErr w:type="spellStart"/>
            <w:r w:rsidRPr="00E36D3D">
              <w:rPr>
                <w:rFonts w:eastAsia="Calibri"/>
                <w:lang w:eastAsia="en-US"/>
              </w:rPr>
              <w:t>Lilburn</w:t>
            </w:r>
            <w:proofErr w:type="spellEnd"/>
            <w:r w:rsidRPr="00E36D3D">
              <w:rPr>
                <w:rFonts w:eastAsia="Calibri"/>
                <w:lang w:eastAsia="en-US"/>
              </w:rPr>
              <w:t>, 2005). Het is vooral zaak om vragen te stellen die álle leerlingen tot nadenken uitnodigen en waar ook alle leerlingen over kúnnen nadenken.</w:t>
            </w:r>
          </w:p>
        </w:tc>
        <w:tc>
          <w:tcPr>
            <w:tcW w:w="1276" w:type="dxa"/>
          </w:tcPr>
          <w:p w14:paraId="2B95F84C" w14:textId="77777777" w:rsidR="00E36D3D" w:rsidRPr="00E36D3D" w:rsidRDefault="00E36D3D" w:rsidP="00E36D3D">
            <w:pPr>
              <w:rPr>
                <w:rFonts w:eastAsia="Calibri"/>
                <w:lang w:eastAsia="en-US"/>
              </w:rPr>
            </w:pPr>
            <w:r w:rsidRPr="00E36D3D">
              <w:rPr>
                <w:rFonts w:eastAsia="Calibri"/>
                <w:lang w:eastAsia="en-US"/>
              </w:rPr>
              <w:t>ja</w:t>
            </w:r>
          </w:p>
        </w:tc>
        <w:tc>
          <w:tcPr>
            <w:tcW w:w="1418" w:type="dxa"/>
          </w:tcPr>
          <w:p w14:paraId="336340B2" w14:textId="77777777" w:rsidR="00E36D3D" w:rsidRPr="00E36D3D" w:rsidRDefault="00E36D3D" w:rsidP="00E36D3D">
            <w:pPr>
              <w:rPr>
                <w:rFonts w:eastAsia="Calibri"/>
                <w:lang w:eastAsia="en-US"/>
              </w:rPr>
            </w:pPr>
            <w:r w:rsidRPr="00E36D3D">
              <w:rPr>
                <w:rFonts w:eastAsia="Calibri"/>
                <w:lang w:eastAsia="en-US"/>
              </w:rPr>
              <w:t>nee</w:t>
            </w:r>
          </w:p>
        </w:tc>
      </w:tr>
      <w:tr w:rsidR="00E36D3D" w:rsidRPr="00E36D3D" w14:paraId="7FAFE21F" w14:textId="77777777" w:rsidTr="00E11D10">
        <w:tc>
          <w:tcPr>
            <w:tcW w:w="2582" w:type="dxa"/>
          </w:tcPr>
          <w:p w14:paraId="3284F774" w14:textId="77777777" w:rsidR="00E36D3D" w:rsidRPr="00E36D3D" w:rsidRDefault="00E36D3D" w:rsidP="00E36D3D">
            <w:pPr>
              <w:numPr>
                <w:ilvl w:val="0"/>
                <w:numId w:val="45"/>
              </w:numPr>
              <w:rPr>
                <w:rFonts w:eastAsia="Calibri"/>
                <w:lang w:eastAsia="en-US"/>
              </w:rPr>
            </w:pPr>
            <w:r w:rsidRPr="00E36D3D">
              <w:rPr>
                <w:rFonts w:eastAsia="Calibri"/>
                <w:lang w:eastAsia="en-US"/>
              </w:rPr>
              <w:t xml:space="preserve">Passende werkvormen </w:t>
            </w:r>
          </w:p>
        </w:tc>
        <w:tc>
          <w:tcPr>
            <w:tcW w:w="4784" w:type="dxa"/>
          </w:tcPr>
          <w:p w14:paraId="3215F6AF" w14:textId="77777777" w:rsidR="00E36D3D" w:rsidRPr="00E36D3D" w:rsidRDefault="00E36D3D" w:rsidP="00E36D3D">
            <w:pPr>
              <w:rPr>
                <w:rFonts w:eastAsia="Calibri"/>
                <w:lang w:eastAsia="en-US"/>
              </w:rPr>
            </w:pPr>
            <w:r w:rsidRPr="00E36D3D">
              <w:rPr>
                <w:rFonts w:eastAsia="Calibri"/>
                <w:lang w:eastAsia="en-US"/>
              </w:rPr>
              <w:t xml:space="preserve">Hoe kies je een passende werkvorm voor de rekenles? Dat hangt af van het doel van je les. We bekijken de verschillende soorten doelen en verschillende (coöperatieve) werkvormen en denken na over passende combinaties. </w:t>
            </w:r>
          </w:p>
        </w:tc>
        <w:tc>
          <w:tcPr>
            <w:tcW w:w="1276" w:type="dxa"/>
          </w:tcPr>
          <w:p w14:paraId="0FA56461" w14:textId="77777777" w:rsidR="00E36D3D" w:rsidRPr="00E36D3D" w:rsidRDefault="00E36D3D" w:rsidP="00E36D3D">
            <w:pPr>
              <w:rPr>
                <w:rFonts w:eastAsia="Calibri"/>
                <w:lang w:eastAsia="en-US"/>
              </w:rPr>
            </w:pPr>
            <w:r w:rsidRPr="00E36D3D">
              <w:rPr>
                <w:rFonts w:eastAsia="Calibri"/>
                <w:lang w:eastAsia="en-US"/>
              </w:rPr>
              <w:t xml:space="preserve">ja </w:t>
            </w:r>
          </w:p>
        </w:tc>
        <w:tc>
          <w:tcPr>
            <w:tcW w:w="1418" w:type="dxa"/>
          </w:tcPr>
          <w:p w14:paraId="570897AE" w14:textId="77777777" w:rsidR="00E36D3D" w:rsidRPr="00E36D3D" w:rsidRDefault="00E36D3D" w:rsidP="00E36D3D">
            <w:pPr>
              <w:rPr>
                <w:rFonts w:eastAsia="Calibri"/>
                <w:lang w:eastAsia="en-US"/>
              </w:rPr>
            </w:pPr>
            <w:r w:rsidRPr="00E36D3D">
              <w:rPr>
                <w:rFonts w:eastAsia="Calibri"/>
                <w:lang w:eastAsia="en-US"/>
              </w:rPr>
              <w:t xml:space="preserve">nee </w:t>
            </w:r>
          </w:p>
        </w:tc>
      </w:tr>
      <w:tr w:rsidR="00E36D3D" w:rsidRPr="00E36D3D" w14:paraId="47B33086" w14:textId="77777777" w:rsidTr="00E11D10">
        <w:tc>
          <w:tcPr>
            <w:tcW w:w="2582" w:type="dxa"/>
          </w:tcPr>
          <w:p w14:paraId="1982BF64" w14:textId="77777777" w:rsidR="00E36D3D" w:rsidRPr="00E36D3D" w:rsidRDefault="00E36D3D" w:rsidP="00E36D3D">
            <w:pPr>
              <w:numPr>
                <w:ilvl w:val="0"/>
                <w:numId w:val="45"/>
              </w:numPr>
              <w:rPr>
                <w:rFonts w:eastAsia="Calibri"/>
                <w:lang w:eastAsia="en-US"/>
              </w:rPr>
            </w:pPr>
            <w:r w:rsidRPr="00E36D3D">
              <w:rPr>
                <w:rFonts w:eastAsia="Calibri"/>
                <w:lang w:eastAsia="en-US"/>
              </w:rPr>
              <w:t>Toetsing</w:t>
            </w:r>
          </w:p>
        </w:tc>
        <w:tc>
          <w:tcPr>
            <w:tcW w:w="4784" w:type="dxa"/>
          </w:tcPr>
          <w:p w14:paraId="47F52A2E" w14:textId="77777777" w:rsidR="00E36D3D" w:rsidRPr="00E36D3D" w:rsidRDefault="00E36D3D" w:rsidP="00E36D3D">
            <w:pPr>
              <w:rPr>
                <w:rFonts w:eastAsia="Calibri"/>
                <w:lang w:eastAsia="en-US"/>
              </w:rPr>
            </w:pPr>
            <w:r w:rsidRPr="00E36D3D">
              <w:rPr>
                <w:rFonts w:eastAsia="Calibri"/>
                <w:lang w:eastAsia="en-US"/>
              </w:rPr>
              <w:t xml:space="preserve">Hoe lees en interpreteer je de gegevens uit het LVS van Cito en KIJK?  </w:t>
            </w:r>
          </w:p>
          <w:p w14:paraId="23601229" w14:textId="77777777" w:rsidR="00E36D3D" w:rsidRPr="00E36D3D" w:rsidRDefault="00E36D3D" w:rsidP="00E36D3D">
            <w:pPr>
              <w:rPr>
                <w:rFonts w:eastAsia="Calibri"/>
                <w:lang w:eastAsia="en-US"/>
              </w:rPr>
            </w:pPr>
            <w:r w:rsidRPr="00E36D3D">
              <w:rPr>
                <w:rFonts w:eastAsia="Calibri"/>
                <w:lang w:eastAsia="en-US"/>
              </w:rPr>
              <w:t>Voor deze bijeenkomst is het handig als je toegang (digitaal of een print) hebt tot de gegevens van de klas.</w:t>
            </w:r>
          </w:p>
          <w:p w14:paraId="37A57481" w14:textId="77777777" w:rsidR="00E36D3D" w:rsidRPr="00E36D3D" w:rsidRDefault="00E36D3D" w:rsidP="00E36D3D">
            <w:pPr>
              <w:rPr>
                <w:rFonts w:eastAsia="Calibri"/>
                <w:lang w:eastAsia="en-US"/>
              </w:rPr>
            </w:pPr>
            <w:r w:rsidRPr="00E36D3D">
              <w:rPr>
                <w:rFonts w:eastAsia="Calibri"/>
                <w:lang w:eastAsia="en-US"/>
              </w:rPr>
              <w:t>Verder bekijken we enkele vragen van de Cito-toetsen: wat wordt er precies gevraagd en waarom?</w:t>
            </w:r>
          </w:p>
        </w:tc>
        <w:tc>
          <w:tcPr>
            <w:tcW w:w="1276" w:type="dxa"/>
          </w:tcPr>
          <w:p w14:paraId="617348E3" w14:textId="77777777" w:rsidR="00E36D3D" w:rsidRPr="00E36D3D" w:rsidRDefault="00E36D3D" w:rsidP="00E36D3D">
            <w:pPr>
              <w:rPr>
                <w:rFonts w:eastAsia="Calibri"/>
                <w:lang w:eastAsia="en-US"/>
              </w:rPr>
            </w:pPr>
            <w:r w:rsidRPr="00E36D3D">
              <w:rPr>
                <w:rFonts w:eastAsia="Calibri"/>
                <w:lang w:eastAsia="en-US"/>
              </w:rPr>
              <w:t xml:space="preserve">nee </w:t>
            </w:r>
          </w:p>
        </w:tc>
        <w:tc>
          <w:tcPr>
            <w:tcW w:w="1418" w:type="dxa"/>
          </w:tcPr>
          <w:p w14:paraId="1EC00602" w14:textId="77777777" w:rsidR="00E36D3D" w:rsidRPr="00E36D3D" w:rsidRDefault="00E36D3D" w:rsidP="00E36D3D">
            <w:pPr>
              <w:rPr>
                <w:rFonts w:eastAsia="Calibri"/>
                <w:lang w:eastAsia="en-US"/>
              </w:rPr>
            </w:pPr>
            <w:r w:rsidRPr="00E36D3D">
              <w:rPr>
                <w:rFonts w:eastAsia="Calibri"/>
                <w:lang w:eastAsia="en-US"/>
              </w:rPr>
              <w:t xml:space="preserve">nee </w:t>
            </w:r>
          </w:p>
        </w:tc>
      </w:tr>
      <w:tr w:rsidR="00E36D3D" w:rsidRPr="00E36D3D" w14:paraId="1A64101D" w14:textId="77777777" w:rsidTr="00E11D10">
        <w:tc>
          <w:tcPr>
            <w:tcW w:w="2582" w:type="dxa"/>
          </w:tcPr>
          <w:p w14:paraId="40596E8E" w14:textId="77777777" w:rsidR="00E36D3D" w:rsidRPr="00E36D3D" w:rsidRDefault="00E36D3D" w:rsidP="00E36D3D">
            <w:pPr>
              <w:numPr>
                <w:ilvl w:val="0"/>
                <w:numId w:val="45"/>
              </w:numPr>
              <w:rPr>
                <w:rFonts w:eastAsia="Calibri"/>
                <w:lang w:eastAsia="en-US"/>
              </w:rPr>
            </w:pPr>
            <w:r w:rsidRPr="00E36D3D">
              <w:rPr>
                <w:rFonts w:eastAsia="Calibri"/>
                <w:lang w:eastAsia="en-US"/>
              </w:rPr>
              <w:t xml:space="preserve">Betekenisvol rekenonderwijs aan kleuters </w:t>
            </w:r>
          </w:p>
        </w:tc>
        <w:tc>
          <w:tcPr>
            <w:tcW w:w="4784" w:type="dxa"/>
          </w:tcPr>
          <w:p w14:paraId="41F30A50" w14:textId="77777777" w:rsidR="00E36D3D" w:rsidRPr="00E36D3D" w:rsidRDefault="00E36D3D" w:rsidP="00E36D3D">
            <w:pPr>
              <w:rPr>
                <w:rFonts w:eastAsia="Calibri"/>
                <w:lang w:eastAsia="en-US"/>
              </w:rPr>
            </w:pPr>
            <w:r w:rsidRPr="00E36D3D">
              <w:rPr>
                <w:rFonts w:eastAsia="Calibri"/>
                <w:lang w:eastAsia="en-US"/>
              </w:rPr>
              <w:t>De inzet van rollenspel in de hoek om te komen tot betekenisvol rekenonderwijs.</w:t>
            </w:r>
          </w:p>
        </w:tc>
        <w:tc>
          <w:tcPr>
            <w:tcW w:w="1276" w:type="dxa"/>
          </w:tcPr>
          <w:p w14:paraId="23DF78E7" w14:textId="77777777" w:rsidR="00E36D3D" w:rsidRPr="00E36D3D" w:rsidRDefault="00E36D3D" w:rsidP="00E36D3D">
            <w:pPr>
              <w:rPr>
                <w:rFonts w:eastAsia="Calibri"/>
                <w:lang w:eastAsia="en-US"/>
              </w:rPr>
            </w:pPr>
            <w:r w:rsidRPr="00E36D3D">
              <w:rPr>
                <w:rFonts w:eastAsia="Calibri"/>
                <w:lang w:eastAsia="en-US"/>
              </w:rPr>
              <w:t xml:space="preserve">nee </w:t>
            </w:r>
          </w:p>
        </w:tc>
        <w:tc>
          <w:tcPr>
            <w:tcW w:w="1418" w:type="dxa"/>
          </w:tcPr>
          <w:p w14:paraId="4F2E0797" w14:textId="77777777" w:rsidR="00E36D3D" w:rsidRPr="00E36D3D" w:rsidRDefault="00E36D3D" w:rsidP="00E36D3D">
            <w:pPr>
              <w:rPr>
                <w:rFonts w:eastAsia="Calibri"/>
                <w:lang w:eastAsia="en-US"/>
              </w:rPr>
            </w:pPr>
            <w:r w:rsidRPr="00E36D3D">
              <w:rPr>
                <w:rFonts w:eastAsia="Calibri"/>
                <w:lang w:eastAsia="en-US"/>
              </w:rPr>
              <w:t>Ja:</w:t>
            </w:r>
          </w:p>
          <w:p w14:paraId="33E6053F" w14:textId="77777777" w:rsidR="00E36D3D" w:rsidRPr="00E36D3D" w:rsidRDefault="00E36D3D" w:rsidP="00E36D3D">
            <w:pPr>
              <w:rPr>
                <w:rFonts w:eastAsia="Calibri"/>
                <w:lang w:eastAsia="en-US"/>
              </w:rPr>
            </w:pPr>
            <w:r w:rsidRPr="00E36D3D">
              <w:rPr>
                <w:rFonts w:eastAsia="Calibri"/>
                <w:lang w:eastAsia="en-US"/>
              </w:rPr>
              <w:t xml:space="preserve">Bouwman, A. (2017) Dit wiel is te klein </w:t>
            </w:r>
          </w:p>
        </w:tc>
      </w:tr>
      <w:tr w:rsidR="00E36D3D" w:rsidRPr="00E36D3D" w14:paraId="30328578" w14:textId="77777777" w:rsidTr="00E11D10">
        <w:tc>
          <w:tcPr>
            <w:tcW w:w="2582" w:type="dxa"/>
          </w:tcPr>
          <w:p w14:paraId="0BCAF44B" w14:textId="77777777" w:rsidR="00E36D3D" w:rsidRPr="00E36D3D" w:rsidRDefault="00E36D3D" w:rsidP="00E36D3D">
            <w:pPr>
              <w:numPr>
                <w:ilvl w:val="0"/>
                <w:numId w:val="45"/>
              </w:numPr>
              <w:rPr>
                <w:rFonts w:eastAsia="Calibri"/>
                <w:lang w:eastAsia="en-US"/>
              </w:rPr>
            </w:pPr>
            <w:r w:rsidRPr="00E36D3D">
              <w:rPr>
                <w:rFonts w:eastAsia="Calibri"/>
                <w:lang w:eastAsia="en-US"/>
              </w:rPr>
              <w:t>Rekensterke leerlingen</w:t>
            </w:r>
          </w:p>
        </w:tc>
        <w:tc>
          <w:tcPr>
            <w:tcW w:w="4784" w:type="dxa"/>
          </w:tcPr>
          <w:p w14:paraId="040A86DD" w14:textId="77777777" w:rsidR="00E36D3D" w:rsidRPr="00E36D3D" w:rsidRDefault="00E36D3D" w:rsidP="00E36D3D">
            <w:pPr>
              <w:rPr>
                <w:rFonts w:eastAsia="Calibri"/>
                <w:lang w:eastAsia="en-US"/>
              </w:rPr>
            </w:pPr>
            <w:r w:rsidRPr="00E36D3D">
              <w:rPr>
                <w:rFonts w:eastAsia="Calibri"/>
                <w:lang w:eastAsia="en-US"/>
              </w:rPr>
              <w:t xml:space="preserve">Wat zijn de onderwijsbehoeften van rekensterke leerlingen en hoe kom je daaraan tegemoet? </w:t>
            </w:r>
          </w:p>
        </w:tc>
        <w:tc>
          <w:tcPr>
            <w:tcW w:w="1276" w:type="dxa"/>
          </w:tcPr>
          <w:p w14:paraId="22E486CE" w14:textId="77777777" w:rsidR="00E36D3D" w:rsidRPr="00E36D3D" w:rsidRDefault="00E36D3D" w:rsidP="00E36D3D">
            <w:pPr>
              <w:rPr>
                <w:rFonts w:eastAsia="Calibri"/>
                <w:lang w:eastAsia="en-US"/>
              </w:rPr>
            </w:pPr>
            <w:r w:rsidRPr="00E36D3D">
              <w:rPr>
                <w:rFonts w:eastAsia="Calibri"/>
                <w:lang w:eastAsia="en-US"/>
              </w:rPr>
              <w:t xml:space="preserve">ja </w:t>
            </w:r>
          </w:p>
        </w:tc>
        <w:tc>
          <w:tcPr>
            <w:tcW w:w="1418" w:type="dxa"/>
          </w:tcPr>
          <w:p w14:paraId="3414615B" w14:textId="77777777" w:rsidR="00E36D3D" w:rsidRPr="00E36D3D" w:rsidRDefault="00E36D3D" w:rsidP="00E36D3D">
            <w:pPr>
              <w:rPr>
                <w:rFonts w:eastAsia="Calibri"/>
                <w:lang w:eastAsia="en-US"/>
              </w:rPr>
            </w:pPr>
            <w:r w:rsidRPr="00E36D3D">
              <w:rPr>
                <w:rFonts w:eastAsia="Calibri"/>
                <w:lang w:eastAsia="en-US"/>
              </w:rPr>
              <w:t>Ja:</w:t>
            </w:r>
          </w:p>
          <w:p w14:paraId="0CE7B5B4" w14:textId="77777777" w:rsidR="00E36D3D" w:rsidRPr="00E36D3D" w:rsidRDefault="00E36D3D" w:rsidP="00E36D3D">
            <w:pPr>
              <w:rPr>
                <w:rFonts w:eastAsia="Calibri"/>
                <w:lang w:eastAsia="en-US"/>
              </w:rPr>
            </w:pPr>
            <w:r w:rsidRPr="00E36D3D">
              <w:rPr>
                <w:rFonts w:eastAsia="Calibri"/>
                <w:lang w:eastAsia="en-US"/>
              </w:rPr>
              <w:t xml:space="preserve">Lees ten minste twee artikelen over dit onderwerp. Meer is beter! </w:t>
            </w:r>
          </w:p>
        </w:tc>
      </w:tr>
      <w:tr w:rsidR="00E36D3D" w:rsidRPr="00E36D3D" w14:paraId="48E29394" w14:textId="77777777" w:rsidTr="00E11D10">
        <w:tc>
          <w:tcPr>
            <w:tcW w:w="2582" w:type="dxa"/>
          </w:tcPr>
          <w:p w14:paraId="1D372696" w14:textId="77777777" w:rsidR="00E36D3D" w:rsidRPr="00E36D3D" w:rsidRDefault="00E36D3D" w:rsidP="00E36D3D">
            <w:pPr>
              <w:numPr>
                <w:ilvl w:val="0"/>
                <w:numId w:val="45"/>
              </w:numPr>
              <w:rPr>
                <w:rFonts w:eastAsia="Calibri"/>
                <w:lang w:eastAsia="en-US"/>
              </w:rPr>
            </w:pPr>
            <w:r w:rsidRPr="00E36D3D">
              <w:rPr>
                <w:rFonts w:eastAsia="Calibri"/>
                <w:lang w:eastAsia="en-US"/>
              </w:rPr>
              <w:t>Directe instructie</w:t>
            </w:r>
          </w:p>
        </w:tc>
        <w:tc>
          <w:tcPr>
            <w:tcW w:w="4784" w:type="dxa"/>
          </w:tcPr>
          <w:p w14:paraId="67D001BC" w14:textId="77777777" w:rsidR="00E36D3D" w:rsidRPr="00E36D3D" w:rsidRDefault="00E36D3D" w:rsidP="00E36D3D">
            <w:pPr>
              <w:rPr>
                <w:rFonts w:eastAsia="Calibri"/>
                <w:lang w:eastAsia="en-US"/>
              </w:rPr>
            </w:pPr>
            <w:r w:rsidRPr="00E36D3D">
              <w:rPr>
                <w:rFonts w:eastAsia="Calibri"/>
                <w:lang w:eastAsia="en-US"/>
              </w:rPr>
              <w:t xml:space="preserve">Instructie is de sleutel tot rekensucces. Als je een rekenles volgens het model van de directe instructie geeft, waar moet je dan precies aan denken? En bij welk soort lessen is directe instructie geen goed idee? </w:t>
            </w:r>
          </w:p>
        </w:tc>
        <w:tc>
          <w:tcPr>
            <w:tcW w:w="1276" w:type="dxa"/>
          </w:tcPr>
          <w:p w14:paraId="31DF80CF" w14:textId="77777777" w:rsidR="00E36D3D" w:rsidRPr="00E36D3D" w:rsidRDefault="00E36D3D" w:rsidP="00E36D3D">
            <w:pPr>
              <w:rPr>
                <w:rFonts w:eastAsia="Calibri"/>
                <w:lang w:eastAsia="en-US"/>
              </w:rPr>
            </w:pPr>
            <w:r w:rsidRPr="00E36D3D">
              <w:rPr>
                <w:rFonts w:eastAsia="Calibri"/>
                <w:lang w:eastAsia="en-US"/>
              </w:rPr>
              <w:t xml:space="preserve">ja </w:t>
            </w:r>
          </w:p>
        </w:tc>
        <w:tc>
          <w:tcPr>
            <w:tcW w:w="1418" w:type="dxa"/>
          </w:tcPr>
          <w:p w14:paraId="665D542C" w14:textId="77777777" w:rsidR="00E36D3D" w:rsidRPr="00E36D3D" w:rsidRDefault="00E36D3D" w:rsidP="00E36D3D">
            <w:pPr>
              <w:rPr>
                <w:rFonts w:eastAsia="Calibri"/>
                <w:lang w:eastAsia="en-US"/>
              </w:rPr>
            </w:pPr>
            <w:r w:rsidRPr="00E36D3D">
              <w:rPr>
                <w:rFonts w:eastAsia="Calibri"/>
                <w:lang w:eastAsia="en-US"/>
              </w:rPr>
              <w:t>Ja:</w:t>
            </w:r>
          </w:p>
          <w:p w14:paraId="2573070F" w14:textId="77777777" w:rsidR="00E36D3D" w:rsidRPr="00E36D3D" w:rsidRDefault="00E36D3D" w:rsidP="00E36D3D">
            <w:pPr>
              <w:rPr>
                <w:rFonts w:eastAsia="Calibri"/>
                <w:lang w:eastAsia="en-US"/>
              </w:rPr>
            </w:pPr>
            <w:r w:rsidRPr="00E36D3D">
              <w:rPr>
                <w:rFonts w:eastAsia="Calibri"/>
                <w:lang w:eastAsia="en-US"/>
              </w:rPr>
              <w:t xml:space="preserve">Bekijk de fases van EDI: </w:t>
            </w:r>
            <w:hyperlink r:id="rId26" w:history="1">
              <w:r w:rsidRPr="00E36D3D">
                <w:rPr>
                  <w:rStyle w:val="Hyperlink"/>
                  <w:rFonts w:ascii="Calibri" w:eastAsia="Calibri" w:hAnsi="Calibri"/>
                  <w:sz w:val="20"/>
                  <w:lang w:eastAsia="en-US"/>
                </w:rPr>
                <w:t>link</w:t>
              </w:r>
            </w:hyperlink>
            <w:r w:rsidRPr="00E36D3D">
              <w:rPr>
                <w:rFonts w:eastAsia="Calibri"/>
                <w:lang w:eastAsia="en-US"/>
              </w:rPr>
              <w:t xml:space="preserve"> </w:t>
            </w:r>
          </w:p>
        </w:tc>
      </w:tr>
      <w:tr w:rsidR="00E36D3D" w:rsidRPr="00E36D3D" w14:paraId="2B0C1D61" w14:textId="77777777" w:rsidTr="00E11D10">
        <w:tc>
          <w:tcPr>
            <w:tcW w:w="2582" w:type="dxa"/>
          </w:tcPr>
          <w:p w14:paraId="37447965" w14:textId="77777777" w:rsidR="00E36D3D" w:rsidRPr="00E36D3D" w:rsidRDefault="00E36D3D" w:rsidP="00E36D3D">
            <w:pPr>
              <w:numPr>
                <w:ilvl w:val="0"/>
                <w:numId w:val="45"/>
              </w:numPr>
              <w:rPr>
                <w:rFonts w:eastAsia="Calibri"/>
                <w:lang w:eastAsia="en-US"/>
              </w:rPr>
            </w:pPr>
            <w:r w:rsidRPr="00E36D3D">
              <w:rPr>
                <w:rFonts w:eastAsia="Calibri"/>
                <w:lang w:eastAsia="en-US"/>
              </w:rPr>
              <w:t xml:space="preserve">Handelingsmodel </w:t>
            </w:r>
          </w:p>
        </w:tc>
        <w:tc>
          <w:tcPr>
            <w:tcW w:w="4784" w:type="dxa"/>
          </w:tcPr>
          <w:p w14:paraId="58F1EF5B" w14:textId="77777777" w:rsidR="00E36D3D" w:rsidRPr="00E36D3D" w:rsidRDefault="00E36D3D" w:rsidP="00E36D3D">
            <w:pPr>
              <w:rPr>
                <w:rFonts w:eastAsia="Calibri"/>
                <w:lang w:eastAsia="en-US"/>
              </w:rPr>
            </w:pPr>
            <w:r w:rsidRPr="00E36D3D">
              <w:rPr>
                <w:rFonts w:eastAsia="Calibri"/>
                <w:lang w:eastAsia="en-US"/>
              </w:rPr>
              <w:t xml:space="preserve">Het handelingsmodel, waar we in pabo-2 al mee geoefend hebben, is een fantastisch middel om te differentiëren in de rekenles. We gaan hier nogmaals mee oefenen. </w:t>
            </w:r>
          </w:p>
        </w:tc>
        <w:tc>
          <w:tcPr>
            <w:tcW w:w="1276" w:type="dxa"/>
          </w:tcPr>
          <w:p w14:paraId="547863D4" w14:textId="77777777" w:rsidR="00E36D3D" w:rsidRPr="00E36D3D" w:rsidRDefault="00E36D3D" w:rsidP="00E36D3D">
            <w:pPr>
              <w:rPr>
                <w:rFonts w:eastAsia="Calibri"/>
                <w:lang w:eastAsia="en-US"/>
              </w:rPr>
            </w:pPr>
            <w:r w:rsidRPr="00E36D3D">
              <w:rPr>
                <w:rFonts w:eastAsia="Calibri"/>
                <w:lang w:eastAsia="en-US"/>
              </w:rPr>
              <w:t>ja</w:t>
            </w:r>
          </w:p>
        </w:tc>
        <w:tc>
          <w:tcPr>
            <w:tcW w:w="1418" w:type="dxa"/>
          </w:tcPr>
          <w:p w14:paraId="299A99D4" w14:textId="77777777" w:rsidR="00E36D3D" w:rsidRPr="00E36D3D" w:rsidRDefault="00E36D3D" w:rsidP="00E36D3D">
            <w:pPr>
              <w:rPr>
                <w:rFonts w:eastAsia="Calibri"/>
                <w:lang w:eastAsia="en-US"/>
              </w:rPr>
            </w:pPr>
            <w:r w:rsidRPr="00E36D3D">
              <w:rPr>
                <w:rFonts w:eastAsia="Calibri"/>
                <w:lang w:eastAsia="en-US"/>
              </w:rPr>
              <w:t>nee</w:t>
            </w:r>
          </w:p>
        </w:tc>
      </w:tr>
    </w:tbl>
    <w:p w14:paraId="0ACFD108" w14:textId="77777777" w:rsidR="00E36D3D" w:rsidRPr="00E36D3D" w:rsidRDefault="00E36D3D" w:rsidP="00E36D3D">
      <w:pPr>
        <w:rPr>
          <w:rFonts w:eastAsia="Calibri"/>
          <w:lang w:eastAsia="en-US"/>
        </w:rPr>
      </w:pPr>
    </w:p>
    <w:p w14:paraId="2A02515F" w14:textId="1D28A9EF" w:rsidR="004515C0" w:rsidRDefault="004515C0" w:rsidP="004515C0">
      <w:pPr>
        <w:rPr>
          <w:rFonts w:eastAsia="Calibri"/>
          <w:lang w:eastAsia="en-US"/>
        </w:rPr>
      </w:pPr>
    </w:p>
    <w:p w14:paraId="5D2261C3" w14:textId="77777777" w:rsidR="004515C0" w:rsidRPr="00024F96" w:rsidRDefault="004515C0" w:rsidP="004515C0">
      <w:pPr>
        <w:spacing w:after="160" w:line="259" w:lineRule="auto"/>
        <w:rPr>
          <w:rFonts w:eastAsia="Calibri"/>
          <w:sz w:val="24"/>
          <w:szCs w:val="16"/>
          <w:lang w:eastAsia="en-US"/>
        </w:rPr>
      </w:pPr>
    </w:p>
    <w:p w14:paraId="40E74427" w14:textId="77777777" w:rsidR="004515C0" w:rsidRDefault="004515C0" w:rsidP="001E4199">
      <w:pPr>
        <w:spacing w:after="160" w:line="259" w:lineRule="auto"/>
        <w:rPr>
          <w:rFonts w:eastAsia="Calibri"/>
          <w:b/>
          <w:color w:val="000000"/>
          <w:sz w:val="22"/>
          <w:szCs w:val="22"/>
          <w:lang w:eastAsia="en-US"/>
        </w:rPr>
      </w:pPr>
    </w:p>
    <w:p w14:paraId="43763812" w14:textId="3283785B" w:rsidR="00FB0415" w:rsidRPr="0054785F" w:rsidRDefault="006A04AC" w:rsidP="006C07FF">
      <w:pPr>
        <w:pStyle w:val="Heading3"/>
        <w:rPr>
          <w:sz w:val="22"/>
          <w:szCs w:val="22"/>
        </w:rPr>
      </w:pPr>
      <w:bookmarkStart w:id="46" w:name="_Toc492413843"/>
      <w:r w:rsidRPr="0054785F">
        <w:rPr>
          <w:rFonts w:asciiTheme="minorHAnsi" w:hAnsiTheme="minorHAnsi"/>
          <w:sz w:val="22"/>
          <w:szCs w:val="22"/>
        </w:rPr>
        <w:t xml:space="preserve">CU21954 </w:t>
      </w:r>
      <w:r w:rsidR="00FB0415" w:rsidRPr="0054785F">
        <w:rPr>
          <w:sz w:val="22"/>
          <w:szCs w:val="22"/>
        </w:rPr>
        <w:t>Leerteam visieontwikkeling, Registerdossier deel 3</w:t>
      </w:r>
      <w:bookmarkEnd w:id="42"/>
      <w:bookmarkEnd w:id="43"/>
      <w:bookmarkEnd w:id="46"/>
    </w:p>
    <w:p w14:paraId="73FF7DA3" w14:textId="77777777" w:rsidR="00024F96" w:rsidRPr="0054785F" w:rsidRDefault="00024F96" w:rsidP="00024F96">
      <w:pPr>
        <w:rPr>
          <w:sz w:val="22"/>
          <w:szCs w:val="22"/>
        </w:rPr>
      </w:pPr>
    </w:p>
    <w:p w14:paraId="2951E714" w14:textId="77777777" w:rsidR="00FB0415" w:rsidRPr="0054785F" w:rsidRDefault="00FB0415" w:rsidP="00FB0415">
      <w:pPr>
        <w:rPr>
          <w:sz w:val="22"/>
          <w:szCs w:val="22"/>
        </w:rPr>
      </w:pPr>
      <w:r w:rsidRPr="0054785F">
        <w:rPr>
          <w:sz w:val="22"/>
          <w:szCs w:val="22"/>
        </w:rPr>
        <w:t>Pedagogische, onderwijskundige en levensbeschouwelijke visie</w:t>
      </w:r>
    </w:p>
    <w:p w14:paraId="461AB5B8" w14:textId="77777777" w:rsidR="00FB0415" w:rsidRPr="0054785F" w:rsidRDefault="00FB0415" w:rsidP="00FB0415">
      <w:pPr>
        <w:rPr>
          <w:sz w:val="22"/>
          <w:szCs w:val="22"/>
        </w:rPr>
      </w:pPr>
      <w:r w:rsidRPr="0054785F">
        <w:rPr>
          <w:sz w:val="22"/>
          <w:szCs w:val="22"/>
        </w:rPr>
        <w:lastRenderedPageBreak/>
        <w:t>Om zelfstandig aan het werk te kunnen als professional is een persoonlijke visie op onderwijs een goede basis. Een visie zorgt ervoor dat een leerkracht een eigen invulling geeft aan het onderwijs en de redenen achter dit onderwijs kent en kan verduidelijken. Bovendien draagt de ontwikkeling van een visie bij aan openheid voor verandering en vernieuwing.</w:t>
      </w:r>
    </w:p>
    <w:p w14:paraId="62393367" w14:textId="77777777" w:rsidR="00FB0415" w:rsidRPr="0054785F" w:rsidRDefault="00FB0415" w:rsidP="00FB0415">
      <w:pPr>
        <w:rPr>
          <w:sz w:val="22"/>
          <w:szCs w:val="22"/>
        </w:rPr>
      </w:pPr>
    </w:p>
    <w:p w14:paraId="09BA2A51" w14:textId="0394CF87" w:rsidR="00FB0415" w:rsidRPr="0054785F" w:rsidRDefault="004C7178" w:rsidP="004C7178">
      <w:pPr>
        <w:pStyle w:val="Heading4"/>
        <w:rPr>
          <w:sz w:val="22"/>
          <w:szCs w:val="22"/>
        </w:rPr>
      </w:pPr>
      <w:bookmarkStart w:id="47" w:name="_Toc488400649"/>
      <w:bookmarkStart w:id="48" w:name="_Toc488400704"/>
      <w:r w:rsidRPr="0054785F">
        <w:rPr>
          <w:sz w:val="22"/>
          <w:szCs w:val="22"/>
        </w:rPr>
        <w:t xml:space="preserve">Beschrijvingen </w:t>
      </w:r>
      <w:r w:rsidR="00FB0415" w:rsidRPr="0054785F">
        <w:rPr>
          <w:sz w:val="22"/>
          <w:szCs w:val="22"/>
        </w:rPr>
        <w:t>Leerteam</w:t>
      </w:r>
      <w:bookmarkEnd w:id="47"/>
      <w:bookmarkEnd w:id="48"/>
      <w:r w:rsidRPr="0054785F">
        <w:rPr>
          <w:sz w:val="22"/>
          <w:szCs w:val="22"/>
        </w:rPr>
        <w:t>bijeenkomsten</w:t>
      </w:r>
    </w:p>
    <w:p w14:paraId="45F60A11" w14:textId="77777777" w:rsidR="00FB0415" w:rsidRPr="0054785F" w:rsidRDefault="00FB0415" w:rsidP="00FB0415">
      <w:pPr>
        <w:rPr>
          <w:sz w:val="22"/>
          <w:szCs w:val="22"/>
        </w:rPr>
      </w:pPr>
      <w:r w:rsidRPr="0054785F">
        <w:rPr>
          <w:sz w:val="22"/>
          <w:szCs w:val="22"/>
        </w:rPr>
        <w:t xml:space="preserve">De ontwikkeling van een persoonlijke visie wordt ondersteund door te werken in leerteams onder leiding van een coach. In de leerteams worden de zaken besproken die de deelnemers bezighouden. Het gesprek wordt gevoerd als </w:t>
      </w:r>
      <w:proofErr w:type="spellStart"/>
      <w:r w:rsidRPr="0054785F">
        <w:rPr>
          <w:sz w:val="22"/>
          <w:szCs w:val="22"/>
        </w:rPr>
        <w:t>critical</w:t>
      </w:r>
      <w:proofErr w:type="spellEnd"/>
      <w:r w:rsidRPr="0054785F">
        <w:rPr>
          <w:sz w:val="22"/>
          <w:szCs w:val="22"/>
        </w:rPr>
        <w:t xml:space="preserve"> </w:t>
      </w:r>
      <w:proofErr w:type="spellStart"/>
      <w:r w:rsidRPr="0054785F">
        <w:rPr>
          <w:sz w:val="22"/>
          <w:szCs w:val="22"/>
        </w:rPr>
        <w:t>friends</w:t>
      </w:r>
      <w:proofErr w:type="spellEnd"/>
      <w:r w:rsidRPr="0054785F">
        <w:rPr>
          <w:sz w:val="22"/>
          <w:szCs w:val="22"/>
        </w:rPr>
        <w:t xml:space="preserve">. Deelnemers brengen gevraagd en ongevraagd zaken in. Het onderstaande programma geeft de hoofdlijnen weer van het programma. Er is voor elk leerteam ook ruimte voor eigen accenten. </w:t>
      </w:r>
    </w:p>
    <w:p w14:paraId="0AED0133" w14:textId="77777777" w:rsidR="00FB0415" w:rsidRPr="0054785F" w:rsidRDefault="00FB0415" w:rsidP="00FB0415">
      <w:pPr>
        <w:rPr>
          <w:sz w:val="22"/>
          <w:szCs w:val="22"/>
        </w:rPr>
      </w:pPr>
    </w:p>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5A3D013A"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4153BEE5" w14:textId="202FA5EC" w:rsidR="00FB0415" w:rsidRPr="00CB601B" w:rsidRDefault="00FB0415" w:rsidP="00B57DCB">
            <w:pPr>
              <w:rPr>
                <w:sz w:val="24"/>
                <w:szCs w:val="24"/>
              </w:rPr>
            </w:pPr>
            <w:r>
              <w:rPr>
                <w:sz w:val="24"/>
                <w:szCs w:val="24"/>
              </w:rPr>
              <w:t>Leerteambijeenkomst 1</w:t>
            </w:r>
            <w:r w:rsidR="00804A5B">
              <w:rPr>
                <w:sz w:val="24"/>
                <w:szCs w:val="24"/>
              </w:rPr>
              <w:t xml:space="preserve"> Stagedoelen</w:t>
            </w:r>
          </w:p>
          <w:p w14:paraId="44CF27F7" w14:textId="77777777" w:rsidR="00FB0415" w:rsidRPr="00CB601B" w:rsidRDefault="00FB0415" w:rsidP="00B57DCB"/>
        </w:tc>
      </w:tr>
      <w:tr w:rsidR="00FB0415" w:rsidRPr="00CB601B" w14:paraId="5C4B799A"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164E762" w14:textId="77777777" w:rsidR="00FB0415" w:rsidRPr="00CB601B" w:rsidRDefault="00FB0415" w:rsidP="00B57DCB">
            <w:r>
              <w:t>Vóór de bijeenkomst</w:t>
            </w:r>
          </w:p>
        </w:tc>
        <w:tc>
          <w:tcPr>
            <w:tcW w:w="4717" w:type="dxa"/>
          </w:tcPr>
          <w:p w14:paraId="470D8839"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Tijdens de bijeenkomst</w:t>
            </w:r>
          </w:p>
        </w:tc>
        <w:tc>
          <w:tcPr>
            <w:tcW w:w="2931" w:type="dxa"/>
          </w:tcPr>
          <w:p w14:paraId="6D2FC2A7"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Verwerken in je blog</w:t>
            </w:r>
          </w:p>
        </w:tc>
      </w:tr>
      <w:tr w:rsidR="00FB0415" w:rsidRPr="00556A69" w14:paraId="67EF0D3A"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5684E961" w14:textId="77777777" w:rsidR="00FB0415" w:rsidRPr="00CB601B" w:rsidRDefault="00FB0415" w:rsidP="00B57DCB">
            <w:pPr>
              <w:rPr>
                <w:b w:val="0"/>
              </w:rPr>
            </w:pPr>
            <w:r>
              <w:rPr>
                <w:b w:val="0"/>
              </w:rPr>
              <w:t xml:space="preserve">1. </w:t>
            </w:r>
            <w:r w:rsidRPr="00895777">
              <w:rPr>
                <w:b w:val="0"/>
              </w:rPr>
              <w:t>Onderwijskundige visie van de leerwerkplek in kaart brengen en inhoudelijk verkennen.</w:t>
            </w:r>
          </w:p>
          <w:p w14:paraId="43F9FF50" w14:textId="77777777" w:rsidR="00FB0415" w:rsidRPr="00895777" w:rsidRDefault="00FB0415" w:rsidP="00B57DCB">
            <w:pPr>
              <w:rPr>
                <w:b w:val="0"/>
              </w:rPr>
            </w:pPr>
            <w:r w:rsidRPr="00895777">
              <w:rPr>
                <w:b w:val="0"/>
              </w:rPr>
              <w:t xml:space="preserve">2. Herlees artikel dat je schreef voor blok 8 en (her)formuleer je leervragen. </w:t>
            </w:r>
          </w:p>
          <w:p w14:paraId="68C46811" w14:textId="77777777" w:rsidR="00FB0415" w:rsidRPr="00895777" w:rsidRDefault="00FB0415" w:rsidP="00B57DCB">
            <w:pPr>
              <w:rPr>
                <w:b w:val="0"/>
              </w:rPr>
            </w:pPr>
            <w:r w:rsidRPr="00895777">
              <w:rPr>
                <w:b w:val="0"/>
              </w:rPr>
              <w:t>3. Bepaal op de werkplek je belangrijkste leerdoelen voor dit semester.</w:t>
            </w:r>
          </w:p>
          <w:p w14:paraId="51D9435E" w14:textId="77777777" w:rsidR="00FB0415" w:rsidRPr="00CB601B" w:rsidRDefault="00FB0415" w:rsidP="00B57DCB">
            <w:r w:rsidRPr="00895777">
              <w:rPr>
                <w:b w:val="0"/>
              </w:rPr>
              <w:t>4. Bereid een inbreng voor over jouw voornemens van dit semester.</w:t>
            </w:r>
          </w:p>
        </w:tc>
        <w:tc>
          <w:tcPr>
            <w:tcW w:w="4717" w:type="dxa"/>
          </w:tcPr>
          <w:p w14:paraId="16FA5C45"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t>Doelen:</w:t>
            </w:r>
          </w:p>
          <w:p w14:paraId="1DB284DB"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rsidRPr="00CB601B">
              <w:t>Inzicht in elkaars leervragen.</w:t>
            </w:r>
          </w:p>
          <w:p w14:paraId="649F8B77"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57B64020"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05C6FB0C" w14:textId="77777777" w:rsidR="00FB0415" w:rsidRPr="00A736A6" w:rsidRDefault="00FB0415" w:rsidP="00B57DCB">
            <w:pPr>
              <w:cnfStyle w:val="000000010000" w:firstRow="0" w:lastRow="0" w:firstColumn="0" w:lastColumn="0" w:oddVBand="0" w:evenVBand="0" w:oddHBand="0" w:evenHBand="1" w:firstRowFirstColumn="0" w:firstRowLastColumn="0" w:lastRowFirstColumn="0" w:lastRowLastColumn="0"/>
              <w:rPr>
                <w:rFonts w:cstheme="minorHAnsi"/>
              </w:rPr>
            </w:pPr>
            <w:r w:rsidRPr="00A736A6">
              <w:rPr>
                <w:rFonts w:cstheme="minorHAnsi"/>
              </w:rPr>
              <w:t>Reflectie stage aan de hand van ieders inbreng.</w:t>
            </w:r>
          </w:p>
          <w:p w14:paraId="3D99B2A8"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rFonts w:cstheme="minorHAnsi"/>
                <w:b/>
              </w:rPr>
            </w:pPr>
            <w:r w:rsidRPr="00A736A6">
              <w:rPr>
                <w:rFonts w:cstheme="minorHAnsi"/>
              </w:rPr>
              <w:t>Het gesprek loopt steeds uit op de vraag naar de verwerking van de doelen in het persoonlijk leerplan (PLP)</w:t>
            </w:r>
          </w:p>
          <w:p w14:paraId="4C67B2D1"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CB601B">
              <w:t xml:space="preserve"> </w:t>
            </w:r>
          </w:p>
        </w:tc>
        <w:tc>
          <w:tcPr>
            <w:tcW w:w="2931" w:type="dxa"/>
          </w:tcPr>
          <w:p w14:paraId="4143E952"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Beschrijf in een reflectie de inbreng die je had en onderbouw je verkenning van je werkplek en je eigen leerdoelen met onderwijskundige literatuur.</w:t>
            </w:r>
          </w:p>
          <w:p w14:paraId="655AD01E"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58DB4D59" w14:textId="77777777" w:rsidR="00FB0415" w:rsidRPr="00CB601B" w:rsidRDefault="00FB0415" w:rsidP="00FB0415"/>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641E10C6"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70334305" w14:textId="0A1E23D4" w:rsidR="00FB0415" w:rsidRPr="00CB601B" w:rsidRDefault="00FB0415" w:rsidP="00B57DCB">
            <w:pPr>
              <w:rPr>
                <w:sz w:val="24"/>
                <w:szCs w:val="24"/>
              </w:rPr>
            </w:pPr>
            <w:r>
              <w:rPr>
                <w:sz w:val="24"/>
                <w:szCs w:val="24"/>
              </w:rPr>
              <w:t>Leerteambijeenkomst 2</w:t>
            </w:r>
            <w:r w:rsidR="00804A5B">
              <w:rPr>
                <w:sz w:val="24"/>
                <w:szCs w:val="24"/>
              </w:rPr>
              <w:t xml:space="preserve"> Kernkwaliteiten</w:t>
            </w:r>
          </w:p>
          <w:p w14:paraId="799F0209" w14:textId="77777777" w:rsidR="00FB0415" w:rsidRPr="00CB601B" w:rsidRDefault="00FB0415" w:rsidP="00B57DCB"/>
        </w:tc>
      </w:tr>
      <w:tr w:rsidR="00FB0415" w:rsidRPr="00CB601B" w14:paraId="0F0BAA26"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0765F5B" w14:textId="77777777" w:rsidR="00FB0415" w:rsidRPr="00CB601B" w:rsidRDefault="00FB0415" w:rsidP="00B57DCB">
            <w:r>
              <w:t>Vóór de bijeenkomst</w:t>
            </w:r>
          </w:p>
        </w:tc>
        <w:tc>
          <w:tcPr>
            <w:tcW w:w="4717" w:type="dxa"/>
          </w:tcPr>
          <w:p w14:paraId="083527B0"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Tijdens de bijeenkomst</w:t>
            </w:r>
          </w:p>
        </w:tc>
        <w:tc>
          <w:tcPr>
            <w:tcW w:w="2931" w:type="dxa"/>
          </w:tcPr>
          <w:p w14:paraId="7A4047B3"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Verwerken in je blog</w:t>
            </w:r>
          </w:p>
        </w:tc>
      </w:tr>
      <w:tr w:rsidR="00FB0415" w:rsidRPr="00556A69" w14:paraId="4F539BD2"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4D8B1AB1" w14:textId="77777777" w:rsidR="00FB0415" w:rsidRDefault="00FB0415" w:rsidP="00B57DCB">
            <w:pPr>
              <w:rPr>
                <w:b w:val="0"/>
              </w:rPr>
            </w:pPr>
            <w:r>
              <w:rPr>
                <w:b w:val="0"/>
              </w:rPr>
              <w:t>1.</w:t>
            </w:r>
            <w:r w:rsidRPr="00A736A6">
              <w:rPr>
                <w:b w:val="0"/>
              </w:rPr>
              <w:t>Lees alle blogs van je leerteamleden.</w:t>
            </w:r>
          </w:p>
          <w:p w14:paraId="6C8BDC8D" w14:textId="77777777" w:rsidR="00FB0415" w:rsidRDefault="00FB0415" w:rsidP="00B57DCB">
            <w:pPr>
              <w:rPr>
                <w:b w:val="0"/>
              </w:rPr>
            </w:pPr>
            <w:r>
              <w:rPr>
                <w:b w:val="0"/>
              </w:rPr>
              <w:t>2. Reageer op 1 blog met een verwijzing naar onderwijskundige literatuur.</w:t>
            </w:r>
          </w:p>
          <w:p w14:paraId="4C990EC6" w14:textId="77777777" w:rsidR="00FB0415" w:rsidRPr="00A736A6" w:rsidRDefault="00FB0415" w:rsidP="00B57DCB">
            <w:pPr>
              <w:rPr>
                <w:b w:val="0"/>
              </w:rPr>
            </w:pPr>
            <w:r>
              <w:rPr>
                <w:b w:val="0"/>
              </w:rPr>
              <w:t xml:space="preserve">3.Vraag je mentor of een medestudent een observatie te doen naar </w:t>
            </w:r>
            <w:r>
              <w:rPr>
                <w:b w:val="0"/>
              </w:rPr>
              <w:lastRenderedPageBreak/>
              <w:t>de wijze waarop jij communiceert op de werkplek. Bespreek deze observatie en bereid een inbreng voor.</w:t>
            </w:r>
          </w:p>
        </w:tc>
        <w:tc>
          <w:tcPr>
            <w:tcW w:w="4717" w:type="dxa"/>
          </w:tcPr>
          <w:p w14:paraId="26D89E05"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lastRenderedPageBreak/>
              <w:t>Doelen:</w:t>
            </w:r>
          </w:p>
          <w:p w14:paraId="5F32E25B"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 xml:space="preserve">Professioneel persoonlijk leren spreken. </w:t>
            </w:r>
          </w:p>
          <w:p w14:paraId="3E22B445"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Zelfbeeld door de ogen van anderen.</w:t>
            </w:r>
          </w:p>
          <w:p w14:paraId="546A9488"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17D0FA9A"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472AAD94"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4B51D31E" w14:textId="77777777" w:rsidR="00FB0415"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A736A6">
              <w:t>Communicatieve vaardigheden vanuit pedagogisch perspectief</w:t>
            </w:r>
            <w:r>
              <w:t>.</w:t>
            </w:r>
          </w:p>
          <w:p w14:paraId="1D1D0343"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lastRenderedPageBreak/>
              <w:t>Iedereen brengt een casus in over de eigen manier van communiceren. Benoem van je eigen communicatie twee positieve punten. Breng ook een leerpunt in.</w:t>
            </w:r>
          </w:p>
        </w:tc>
        <w:tc>
          <w:tcPr>
            <w:tcW w:w="2931" w:type="dxa"/>
          </w:tcPr>
          <w:p w14:paraId="7D12E140"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lastRenderedPageBreak/>
              <w:t xml:space="preserve">Plaats jouw manier van communiceren in pedagogisch verband. Maak je ruimte voor wat er tegen je verteld wordt? Ben je nieuwsgierig naar de ander? Neem je kinderen als volwaardige gesprekspartners? Heb je een normatieve insteek </w:t>
            </w:r>
            <w:r>
              <w:lastRenderedPageBreak/>
              <w:t>bij gesprekken? Schrijf hier een blog over.</w:t>
            </w:r>
          </w:p>
          <w:p w14:paraId="58585221"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2571D8F7" w14:textId="77777777" w:rsidR="00FB0415" w:rsidRPr="00CB601B" w:rsidRDefault="00FB0415" w:rsidP="00FB0415"/>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1258F64F"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1B9D3A4C" w14:textId="4200671B" w:rsidR="00FB0415" w:rsidRPr="00A736A6" w:rsidRDefault="00FB0415" w:rsidP="00B57DCB">
            <w:pPr>
              <w:rPr>
                <w:sz w:val="24"/>
                <w:szCs w:val="24"/>
              </w:rPr>
            </w:pPr>
            <w:r w:rsidRPr="00A736A6">
              <w:rPr>
                <w:sz w:val="24"/>
                <w:szCs w:val="24"/>
              </w:rPr>
              <w:t>Leerteambijeenkomst 3</w:t>
            </w:r>
            <w:r w:rsidR="00804A5B">
              <w:rPr>
                <w:sz w:val="24"/>
                <w:szCs w:val="24"/>
              </w:rPr>
              <w:t xml:space="preserve"> Pedagogische visie</w:t>
            </w:r>
          </w:p>
          <w:p w14:paraId="79D242C8" w14:textId="77777777" w:rsidR="00FB0415" w:rsidRPr="00CB601B" w:rsidRDefault="00FB0415" w:rsidP="00B57DCB"/>
        </w:tc>
      </w:tr>
      <w:tr w:rsidR="00FB0415" w:rsidRPr="00CB601B" w14:paraId="025C1B7D"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9EDEDB7" w14:textId="77777777" w:rsidR="00FB0415" w:rsidRPr="00CB601B" w:rsidRDefault="00FB0415" w:rsidP="00B57DCB">
            <w:r w:rsidRPr="00A736A6">
              <w:t>Vóór de bijeenkomst</w:t>
            </w:r>
          </w:p>
        </w:tc>
        <w:tc>
          <w:tcPr>
            <w:tcW w:w="4717" w:type="dxa"/>
          </w:tcPr>
          <w:p w14:paraId="37C58E73"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sidRPr="00A736A6">
              <w:rPr>
                <w:b/>
              </w:rPr>
              <w:t>Tijdens de bijeenkomst</w:t>
            </w:r>
          </w:p>
        </w:tc>
        <w:tc>
          <w:tcPr>
            <w:tcW w:w="2931" w:type="dxa"/>
          </w:tcPr>
          <w:p w14:paraId="30F6AD1E"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sidRPr="00A736A6">
              <w:rPr>
                <w:b/>
              </w:rPr>
              <w:t>Verwerken in je blog</w:t>
            </w:r>
          </w:p>
        </w:tc>
      </w:tr>
      <w:tr w:rsidR="00FB0415" w:rsidRPr="00556A69" w14:paraId="25347F9B"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229737BE" w14:textId="77777777" w:rsidR="00FB0415" w:rsidRDefault="00FB0415" w:rsidP="00B57DCB">
            <w:pPr>
              <w:rPr>
                <w:b w:val="0"/>
              </w:rPr>
            </w:pPr>
            <w:r w:rsidRPr="00CB601B">
              <w:t xml:space="preserve"> </w:t>
            </w:r>
            <w:r>
              <w:rPr>
                <w:b w:val="0"/>
              </w:rPr>
              <w:t>1.</w:t>
            </w:r>
            <w:r w:rsidRPr="00A736A6">
              <w:rPr>
                <w:b w:val="0"/>
              </w:rPr>
              <w:t>Lees alle blogs van je leerteamleden.</w:t>
            </w:r>
          </w:p>
          <w:p w14:paraId="1E4249BF" w14:textId="77777777" w:rsidR="00FB0415" w:rsidRDefault="00FB0415" w:rsidP="00B57DCB">
            <w:pPr>
              <w:rPr>
                <w:b w:val="0"/>
              </w:rPr>
            </w:pPr>
            <w:r>
              <w:rPr>
                <w:b w:val="0"/>
              </w:rPr>
              <w:t>2. Reageer op 1 blog met een verwijzing naar pedagogische literatuur.</w:t>
            </w:r>
          </w:p>
          <w:p w14:paraId="7013E712" w14:textId="77777777" w:rsidR="00FB0415" w:rsidRDefault="00FB0415" w:rsidP="00B57DCB">
            <w:pPr>
              <w:rPr>
                <w:b w:val="0"/>
              </w:rPr>
            </w:pPr>
            <w:r>
              <w:rPr>
                <w:b w:val="0"/>
              </w:rPr>
              <w:t xml:space="preserve">3. Voer een aantal </w:t>
            </w:r>
            <w:proofErr w:type="spellStart"/>
            <w:r>
              <w:rPr>
                <w:b w:val="0"/>
              </w:rPr>
              <w:t>kindgesprekken</w:t>
            </w:r>
            <w:proofErr w:type="spellEnd"/>
            <w:r>
              <w:rPr>
                <w:b w:val="0"/>
              </w:rPr>
              <w:t xml:space="preserve"> en maak er een verslagje van.</w:t>
            </w:r>
          </w:p>
          <w:p w14:paraId="469490B4" w14:textId="77777777" w:rsidR="00FB0415" w:rsidRPr="00CB601B" w:rsidRDefault="00FB0415" w:rsidP="00B57DCB">
            <w:r>
              <w:rPr>
                <w:b w:val="0"/>
              </w:rPr>
              <w:t>4 Selecteer 1 gesprek dat jouw pedagogische visie goed weergeeft</w:t>
            </w:r>
          </w:p>
        </w:tc>
        <w:tc>
          <w:tcPr>
            <w:tcW w:w="4717" w:type="dxa"/>
          </w:tcPr>
          <w:p w14:paraId="4C802A46"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t>Doelen:</w:t>
            </w:r>
          </w:p>
          <w:p w14:paraId="6BE293F2" w14:textId="77777777" w:rsidR="00FB0415" w:rsidRPr="00996785" w:rsidRDefault="00FB0415" w:rsidP="00B57DCB">
            <w:pPr>
              <w:cnfStyle w:val="000000010000" w:firstRow="0" w:lastRow="0" w:firstColumn="0" w:lastColumn="0" w:oddVBand="0" w:evenVBand="0" w:oddHBand="0" w:evenHBand="1" w:firstRowFirstColumn="0" w:firstRowLastColumn="0" w:lastRowFirstColumn="0" w:lastRowLastColumn="0"/>
            </w:pPr>
            <w:r w:rsidRPr="00996785">
              <w:t>Verkenning pedagogische vraagstukken achter de onderwijskundige uitspraken en bewustwording eigen concepten</w:t>
            </w:r>
          </w:p>
          <w:p w14:paraId="6E52A6EB"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73DA76E2"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1F0FC380" w14:textId="77777777" w:rsidR="00FB0415"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996785">
              <w:t xml:space="preserve">Pedagogische visie presenteren door een </w:t>
            </w:r>
            <w:proofErr w:type="spellStart"/>
            <w:r w:rsidRPr="00996785">
              <w:t>kindgesprek</w:t>
            </w:r>
            <w:proofErr w:type="spellEnd"/>
            <w:r w:rsidRPr="00996785">
              <w:t xml:space="preserve"> in te brengen</w:t>
            </w:r>
            <w:r>
              <w:t>.</w:t>
            </w:r>
          </w:p>
          <w:p w14:paraId="3ACBC1AB" w14:textId="77777777" w:rsidR="00FB0415" w:rsidRDefault="00FB0415" w:rsidP="00B57DCB">
            <w:pPr>
              <w:contextualSpacing/>
              <w:cnfStyle w:val="000000010000" w:firstRow="0" w:lastRow="0" w:firstColumn="0" w:lastColumn="0" w:oddVBand="0" w:evenVBand="0" w:oddHBand="0" w:evenHBand="1" w:firstRowFirstColumn="0" w:firstRowLastColumn="0" w:lastRowFirstColumn="0" w:lastRowLastColumn="0"/>
            </w:pPr>
            <w:r>
              <w:t xml:space="preserve">Iedere deelnemer brengt een </w:t>
            </w:r>
            <w:proofErr w:type="spellStart"/>
            <w:r>
              <w:t>kindgesprek</w:t>
            </w:r>
            <w:proofErr w:type="spellEnd"/>
            <w:r>
              <w:t xml:space="preserve"> in dat voor hem of haar veelzeggend was.</w:t>
            </w:r>
          </w:p>
          <w:p w14:paraId="35D1917E"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t>Gezamenlijk worden de visies achter het gesprek verkend.</w:t>
            </w:r>
          </w:p>
        </w:tc>
        <w:tc>
          <w:tcPr>
            <w:tcW w:w="2931" w:type="dxa"/>
          </w:tcPr>
          <w:p w14:paraId="43C7567B"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Schrijf een blog over wat je geleerd hebt over de pedagogische concepten die belangrijk zijn voor jouw werk.</w:t>
            </w:r>
          </w:p>
          <w:p w14:paraId="514D8001"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6A101D98" w14:textId="77777777" w:rsidR="00FB0415" w:rsidRPr="00CB601B" w:rsidRDefault="00FB0415" w:rsidP="00FB0415"/>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6B3F2A32"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074C4A95" w14:textId="2E526527" w:rsidR="00FB0415" w:rsidRPr="00CB601B" w:rsidRDefault="00FB0415" w:rsidP="00B57DCB">
            <w:pPr>
              <w:rPr>
                <w:sz w:val="24"/>
                <w:szCs w:val="24"/>
              </w:rPr>
            </w:pPr>
            <w:r>
              <w:rPr>
                <w:sz w:val="24"/>
                <w:szCs w:val="24"/>
              </w:rPr>
              <w:t>Leerteambijeenkomst 4</w:t>
            </w:r>
            <w:r w:rsidR="0024106C">
              <w:rPr>
                <w:sz w:val="24"/>
                <w:szCs w:val="24"/>
              </w:rPr>
              <w:t xml:space="preserve"> Leren van ontmoetingen</w:t>
            </w:r>
          </w:p>
          <w:p w14:paraId="14D5DAFF" w14:textId="77777777" w:rsidR="00FB0415" w:rsidRPr="00CB601B" w:rsidRDefault="00FB0415" w:rsidP="00B57DCB"/>
        </w:tc>
      </w:tr>
      <w:tr w:rsidR="00FB0415" w:rsidRPr="00CB601B" w14:paraId="17F7CA66"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142BDE4" w14:textId="77777777" w:rsidR="00FB0415" w:rsidRPr="00CB601B" w:rsidRDefault="00FB0415" w:rsidP="00B57DCB">
            <w:r>
              <w:t>Vóór de bijeenkomst</w:t>
            </w:r>
          </w:p>
        </w:tc>
        <w:tc>
          <w:tcPr>
            <w:tcW w:w="4717" w:type="dxa"/>
          </w:tcPr>
          <w:p w14:paraId="287BCC3D"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Tijdens de bijeenkomst</w:t>
            </w:r>
          </w:p>
        </w:tc>
        <w:tc>
          <w:tcPr>
            <w:tcW w:w="2931" w:type="dxa"/>
          </w:tcPr>
          <w:p w14:paraId="3057161B"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Verwerken in je blog</w:t>
            </w:r>
          </w:p>
        </w:tc>
      </w:tr>
      <w:tr w:rsidR="00FB0415" w:rsidRPr="00556A69" w14:paraId="0F05B0A1"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181C7490" w14:textId="77777777" w:rsidR="00FB0415" w:rsidRPr="00CB601B" w:rsidRDefault="00FB0415" w:rsidP="00B57DCB">
            <w:pPr>
              <w:rPr>
                <w:b w:val="0"/>
              </w:rPr>
            </w:pPr>
            <w:r w:rsidRPr="0044468B">
              <w:rPr>
                <w:b w:val="0"/>
              </w:rPr>
              <w:t>In de stage op het SBO of tijdens de internationale week leer je iemand kennen die je aan het denken zet. Hoe heb je jezelf leren kennen door die ander?</w:t>
            </w:r>
          </w:p>
        </w:tc>
        <w:tc>
          <w:tcPr>
            <w:tcW w:w="4717" w:type="dxa"/>
          </w:tcPr>
          <w:p w14:paraId="16B0730F"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t>Doelen:</w:t>
            </w:r>
          </w:p>
          <w:p w14:paraId="0A3AC983"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rsidRPr="0044468B">
              <w:t>Oefening in respectvolle communicatie. Binnen- en buitenkant van geloof en levensbeschouwing.</w:t>
            </w:r>
          </w:p>
          <w:p w14:paraId="0C516FE0"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2B3D8A37"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72EC2F67" w14:textId="77777777" w:rsidR="00FB0415"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CB601B">
              <w:t xml:space="preserve"> </w:t>
            </w:r>
            <w:r>
              <w:t>Breng de ontmoeting in uit het SBO of elders, die je aan het denken heeft gezet over jezelf.</w:t>
            </w:r>
          </w:p>
          <w:p w14:paraId="69E370EF"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t>Tijdens de bijeenkomst oefen je in het benoemen van elkaars kernkwaliteiten.</w:t>
            </w:r>
          </w:p>
        </w:tc>
        <w:tc>
          <w:tcPr>
            <w:tcW w:w="2931" w:type="dxa"/>
          </w:tcPr>
          <w:p w14:paraId="55707E07"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Beschrijf in je blog een kernkwaliteit die je van jezelf hebt leren kennen door het gesprek in het leerteam.</w:t>
            </w:r>
          </w:p>
          <w:p w14:paraId="579FC063"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 xml:space="preserve">Schrijf een leerdoel op voor de </w:t>
            </w:r>
            <w:proofErr w:type="spellStart"/>
            <w:r>
              <w:t>kloostermeerdaagse</w:t>
            </w:r>
            <w:proofErr w:type="spellEnd"/>
            <w:r>
              <w:t xml:space="preserve"> of het alternatieve programma.</w:t>
            </w:r>
          </w:p>
          <w:p w14:paraId="26A47ABF"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6855CFA7" w14:textId="77777777" w:rsidR="00FB0415" w:rsidRPr="00CB601B" w:rsidRDefault="00FB0415" w:rsidP="00FB0415"/>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7C08E70D"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3F0C183A" w14:textId="7AE3C344" w:rsidR="00FB0415" w:rsidRPr="0044468B" w:rsidRDefault="00FB0415" w:rsidP="00B57DCB">
            <w:pPr>
              <w:rPr>
                <w:sz w:val="24"/>
                <w:szCs w:val="24"/>
              </w:rPr>
            </w:pPr>
            <w:r w:rsidRPr="0044468B">
              <w:rPr>
                <w:sz w:val="24"/>
                <w:szCs w:val="24"/>
              </w:rPr>
              <w:t>Leerteambijeenkomst 5</w:t>
            </w:r>
            <w:r w:rsidR="0024106C">
              <w:rPr>
                <w:sz w:val="24"/>
                <w:szCs w:val="24"/>
              </w:rPr>
              <w:t xml:space="preserve"> </w:t>
            </w:r>
            <w:r w:rsidR="00804A5B">
              <w:rPr>
                <w:sz w:val="24"/>
                <w:szCs w:val="24"/>
              </w:rPr>
              <w:t>Levensbeschouwelijke v</w:t>
            </w:r>
            <w:r w:rsidR="0024106C">
              <w:rPr>
                <w:sz w:val="24"/>
                <w:szCs w:val="24"/>
              </w:rPr>
              <w:t xml:space="preserve">isie </w:t>
            </w:r>
          </w:p>
          <w:p w14:paraId="4E0A4BC0" w14:textId="77777777" w:rsidR="00FB0415" w:rsidRPr="00CB601B" w:rsidRDefault="00FB0415" w:rsidP="00B57DCB"/>
        </w:tc>
      </w:tr>
      <w:tr w:rsidR="00FB0415" w:rsidRPr="00CB601B" w14:paraId="16C92383"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C94E9E9" w14:textId="77777777" w:rsidR="00FB0415" w:rsidRPr="00CB601B" w:rsidRDefault="00FB0415" w:rsidP="00B57DCB">
            <w:r w:rsidRPr="0044468B">
              <w:t>Vóór de bijeenkomst</w:t>
            </w:r>
          </w:p>
        </w:tc>
        <w:tc>
          <w:tcPr>
            <w:tcW w:w="4717" w:type="dxa"/>
          </w:tcPr>
          <w:p w14:paraId="77DE8A26"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sidRPr="0044468B">
              <w:rPr>
                <w:b/>
              </w:rPr>
              <w:t xml:space="preserve">Tijdens </w:t>
            </w:r>
            <w:r>
              <w:rPr>
                <w:b/>
              </w:rPr>
              <w:t>de bijeenkomst</w:t>
            </w:r>
          </w:p>
        </w:tc>
        <w:tc>
          <w:tcPr>
            <w:tcW w:w="2931" w:type="dxa"/>
          </w:tcPr>
          <w:p w14:paraId="2F66D369"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Verwerken in je blog</w:t>
            </w:r>
          </w:p>
        </w:tc>
      </w:tr>
      <w:tr w:rsidR="00FB0415" w:rsidRPr="00556A69" w14:paraId="7BA7971A"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3D640D31" w14:textId="77777777" w:rsidR="00FB0415" w:rsidRDefault="00FB0415" w:rsidP="00B57DCB">
            <w:r w:rsidRPr="00CB601B">
              <w:t xml:space="preserve"> </w:t>
            </w:r>
            <w:r>
              <w:t xml:space="preserve"> </w:t>
            </w:r>
            <w:r>
              <w:rPr>
                <w:b w:val="0"/>
              </w:rPr>
              <w:t>1.</w:t>
            </w:r>
            <w:r>
              <w:rPr>
                <w:b w:val="0"/>
                <w:bCs w:val="0"/>
              </w:rPr>
              <w:t>Lees alle blogs van je leerteamleden.</w:t>
            </w:r>
          </w:p>
          <w:p w14:paraId="425AD7E8" w14:textId="77777777" w:rsidR="00FB0415" w:rsidRDefault="00FB0415" w:rsidP="00B57DCB">
            <w:pPr>
              <w:rPr>
                <w:b w:val="0"/>
              </w:rPr>
            </w:pPr>
            <w:r>
              <w:rPr>
                <w:b w:val="0"/>
              </w:rPr>
              <w:t>2. Reageer op 1 blog met een verwijzing naar levensbeschouwelijke of filosofische literatuur.</w:t>
            </w:r>
          </w:p>
          <w:p w14:paraId="3219C795" w14:textId="77777777" w:rsidR="00FB0415" w:rsidRPr="00CB601B" w:rsidRDefault="00FB0415" w:rsidP="00B57DCB">
            <w:pPr>
              <w:rPr>
                <w:b w:val="0"/>
              </w:rPr>
            </w:pPr>
            <w:r w:rsidRPr="00716CFB">
              <w:rPr>
                <w:b w:val="0"/>
              </w:rPr>
              <w:lastRenderedPageBreak/>
              <w:t>3. Bereid een inbreng voor die te maken heeft met je ervaringen in de afgelopen week. Wat heeft je geraakt en waarom?</w:t>
            </w:r>
          </w:p>
        </w:tc>
        <w:tc>
          <w:tcPr>
            <w:tcW w:w="4717" w:type="dxa"/>
          </w:tcPr>
          <w:p w14:paraId="220A72FA"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lastRenderedPageBreak/>
              <w:t>Doelen:</w:t>
            </w:r>
          </w:p>
          <w:p w14:paraId="05E99E1E"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Inzicht in binnenkant van levensovertuiging.</w:t>
            </w:r>
          </w:p>
          <w:p w14:paraId="6E638856"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Inzicht in de overtuiging die je leeft.</w:t>
            </w:r>
          </w:p>
          <w:p w14:paraId="7B724838"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6A498BA5"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227F2A29" w14:textId="77777777" w:rsidR="00FB0415"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CB601B">
              <w:lastRenderedPageBreak/>
              <w:t xml:space="preserve"> </w:t>
            </w:r>
            <w:r w:rsidRPr="00716CFB">
              <w:t xml:space="preserve">N.a.v. de meerdaagse (of het alternatieve programma) in het klooster: wat raakt jou en/of is heilig voor jou en breng je in </w:t>
            </w:r>
            <w:proofErr w:type="spellStart"/>
            <w:r w:rsidRPr="00716CFB">
              <w:t>in</w:t>
            </w:r>
            <w:proofErr w:type="spellEnd"/>
            <w:r w:rsidRPr="00716CFB">
              <w:t xml:space="preserve"> het onderwijs?</w:t>
            </w:r>
          </w:p>
          <w:p w14:paraId="03812BFC"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t>Iedereen vertelt wat hem of haar raakte in de meerdaagse. In het gesprek zijn we op zoek naar de fundamenten van ieders overtuiging.</w:t>
            </w:r>
          </w:p>
        </w:tc>
        <w:tc>
          <w:tcPr>
            <w:tcW w:w="2931" w:type="dxa"/>
          </w:tcPr>
          <w:p w14:paraId="0D8101CC"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lastRenderedPageBreak/>
              <w:t>Schrijf een blog over een kernwoord in jouw leven.</w:t>
            </w:r>
          </w:p>
          <w:p w14:paraId="292E98C5"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6CB08E1D" w14:textId="77777777" w:rsidR="00FB0415" w:rsidRPr="00CB601B" w:rsidRDefault="00FB0415" w:rsidP="00FB0415"/>
    <w:tbl>
      <w:tblPr>
        <w:tblStyle w:val="GridTable4-Accent61"/>
        <w:tblW w:w="10019" w:type="dxa"/>
        <w:tblInd w:w="-5" w:type="dxa"/>
        <w:tblLayout w:type="fixed"/>
        <w:tblLook w:val="04A0" w:firstRow="1" w:lastRow="0" w:firstColumn="1" w:lastColumn="0" w:noHBand="0" w:noVBand="1"/>
      </w:tblPr>
      <w:tblGrid>
        <w:gridCol w:w="2371"/>
        <w:gridCol w:w="4717"/>
        <w:gridCol w:w="2931"/>
      </w:tblGrid>
      <w:tr w:rsidR="00FB0415" w:rsidRPr="00CB601B" w14:paraId="2068D4CF"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4C48EF90" w14:textId="2FEC802C" w:rsidR="00FB0415" w:rsidRPr="00CB601B" w:rsidRDefault="00FB0415" w:rsidP="00B57DCB">
            <w:pPr>
              <w:rPr>
                <w:sz w:val="24"/>
                <w:szCs w:val="24"/>
              </w:rPr>
            </w:pPr>
            <w:r>
              <w:rPr>
                <w:sz w:val="24"/>
                <w:szCs w:val="24"/>
              </w:rPr>
              <w:t>Leerteambijeenkomst 6</w:t>
            </w:r>
            <w:r w:rsidR="00804A5B">
              <w:rPr>
                <w:sz w:val="24"/>
                <w:szCs w:val="24"/>
              </w:rPr>
              <w:t xml:space="preserve"> Onderwijskundige visie</w:t>
            </w:r>
          </w:p>
          <w:p w14:paraId="251B3910" w14:textId="77777777" w:rsidR="00FB0415" w:rsidRPr="00CB601B" w:rsidRDefault="00FB0415" w:rsidP="00B57DCB"/>
        </w:tc>
      </w:tr>
      <w:tr w:rsidR="00FB0415" w:rsidRPr="00CB601B" w14:paraId="5FCDB04A"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0B8D34D" w14:textId="77777777" w:rsidR="00FB0415" w:rsidRPr="00CB601B" w:rsidRDefault="00FB0415" w:rsidP="00B57DCB">
            <w:r>
              <w:t>Vóór de bijeenkomst</w:t>
            </w:r>
          </w:p>
        </w:tc>
        <w:tc>
          <w:tcPr>
            <w:tcW w:w="4717" w:type="dxa"/>
          </w:tcPr>
          <w:p w14:paraId="7D8F2376"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Tijdens de bijeenkomst</w:t>
            </w:r>
          </w:p>
        </w:tc>
        <w:tc>
          <w:tcPr>
            <w:tcW w:w="2931" w:type="dxa"/>
          </w:tcPr>
          <w:p w14:paraId="775054AF" w14:textId="77777777" w:rsidR="00FB0415" w:rsidRPr="00CB601B" w:rsidRDefault="00FB0415" w:rsidP="00B57DCB">
            <w:pPr>
              <w:cnfStyle w:val="000000100000" w:firstRow="0" w:lastRow="0" w:firstColumn="0" w:lastColumn="0" w:oddVBand="0" w:evenVBand="0" w:oddHBand="1" w:evenHBand="0" w:firstRowFirstColumn="0" w:firstRowLastColumn="0" w:lastRowFirstColumn="0" w:lastRowLastColumn="0"/>
              <w:rPr>
                <w:b/>
                <w:bCs/>
              </w:rPr>
            </w:pPr>
            <w:r>
              <w:rPr>
                <w:b/>
              </w:rPr>
              <w:t>Verwerken in je blog</w:t>
            </w:r>
          </w:p>
        </w:tc>
      </w:tr>
      <w:tr w:rsidR="00FB0415" w:rsidRPr="00556A69" w14:paraId="0BF18D9C"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70F0E451" w14:textId="77777777" w:rsidR="00FB0415" w:rsidRPr="00CB601B" w:rsidRDefault="00FB0415" w:rsidP="00B57DCB">
            <w:pPr>
              <w:rPr>
                <w:b w:val="0"/>
              </w:rPr>
            </w:pPr>
            <w:r w:rsidRPr="00CB601B">
              <w:t xml:space="preserve"> </w:t>
            </w:r>
            <w:r w:rsidRPr="0030423F">
              <w:rPr>
                <w:b w:val="0"/>
              </w:rPr>
              <w:t>Lees je eigen blogs door en vergelijk de hoofdlijnen met je PLP. Probeer enkele ontwikkelingen die je hebt gemaakt te benoemen.</w:t>
            </w:r>
          </w:p>
        </w:tc>
        <w:tc>
          <w:tcPr>
            <w:tcW w:w="4717" w:type="dxa"/>
          </w:tcPr>
          <w:p w14:paraId="6473E4AB"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sidRPr="00CB601B">
              <w:rPr>
                <w:b/>
              </w:rPr>
              <w:t>Doelen:</w:t>
            </w:r>
          </w:p>
          <w:p w14:paraId="4D186E07"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Visie op onderwijs in steekwoorden</w:t>
            </w:r>
          </w:p>
          <w:p w14:paraId="3D41F0B0"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p w14:paraId="25BB6A3A"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rPr>
                <w:b/>
              </w:rPr>
            </w:pPr>
            <w:r>
              <w:rPr>
                <w:b/>
              </w:rPr>
              <w:t>Inhouden:</w:t>
            </w:r>
          </w:p>
          <w:p w14:paraId="21E70831" w14:textId="77777777" w:rsidR="00FB0415" w:rsidRPr="00CB601B" w:rsidRDefault="00FB0415" w:rsidP="00B57DCB">
            <w:pPr>
              <w:contextualSpacing/>
              <w:cnfStyle w:val="000000010000" w:firstRow="0" w:lastRow="0" w:firstColumn="0" w:lastColumn="0" w:oddVBand="0" w:evenVBand="0" w:oddHBand="0" w:evenHBand="1" w:firstRowFirstColumn="0" w:firstRowLastColumn="0" w:lastRowFirstColumn="0" w:lastRowLastColumn="0"/>
            </w:pPr>
            <w:r w:rsidRPr="00CB601B">
              <w:t xml:space="preserve"> </w:t>
            </w:r>
            <w:r w:rsidRPr="00716CFB">
              <w:t xml:space="preserve">Iedereen brengt een vraag in die </w:t>
            </w:r>
            <w:r>
              <w:t>blijft knellen, schuren of zeuren. Wat houd je bezig in jouw functioneren op de werkplek?</w:t>
            </w:r>
          </w:p>
        </w:tc>
        <w:tc>
          <w:tcPr>
            <w:tcW w:w="2931" w:type="dxa"/>
          </w:tcPr>
          <w:p w14:paraId="37320077"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 xml:space="preserve">Schrijf een korte terugblik op je leerweg. </w:t>
            </w:r>
          </w:p>
          <w:p w14:paraId="1448A5B5" w14:textId="77777777" w:rsidR="00FB0415" w:rsidRDefault="00FB0415" w:rsidP="00B57DCB">
            <w:pPr>
              <w:cnfStyle w:val="000000010000" w:firstRow="0" w:lastRow="0" w:firstColumn="0" w:lastColumn="0" w:oddVBand="0" w:evenVBand="0" w:oddHBand="0" w:evenHBand="1" w:firstRowFirstColumn="0" w:firstRowLastColumn="0" w:lastRowFirstColumn="0" w:lastRowLastColumn="0"/>
            </w:pPr>
            <w:r>
              <w:t>Evalueer de bijeenkomsten van het leerteam.</w:t>
            </w:r>
          </w:p>
          <w:p w14:paraId="4209C760"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r>
              <w:t>Formuleer een aantal leervragen voor de LIO.</w:t>
            </w:r>
          </w:p>
          <w:p w14:paraId="0C3297AD" w14:textId="77777777" w:rsidR="00FB0415" w:rsidRPr="00CB601B" w:rsidRDefault="00FB0415" w:rsidP="00B57DCB">
            <w:pPr>
              <w:cnfStyle w:val="000000010000" w:firstRow="0" w:lastRow="0" w:firstColumn="0" w:lastColumn="0" w:oddVBand="0" w:evenVBand="0" w:oddHBand="0" w:evenHBand="1" w:firstRowFirstColumn="0" w:firstRowLastColumn="0" w:lastRowFirstColumn="0" w:lastRowLastColumn="0"/>
            </w:pPr>
          </w:p>
        </w:tc>
      </w:tr>
    </w:tbl>
    <w:p w14:paraId="2572A53F" w14:textId="77777777" w:rsidR="00383892" w:rsidRPr="00383892" w:rsidRDefault="00383892" w:rsidP="00383892"/>
    <w:p w14:paraId="3E360122" w14:textId="77777777" w:rsidR="00383892" w:rsidRPr="0054785F" w:rsidRDefault="00383892" w:rsidP="00383892">
      <w:pPr>
        <w:rPr>
          <w:sz w:val="22"/>
          <w:szCs w:val="22"/>
        </w:rPr>
      </w:pPr>
    </w:p>
    <w:p w14:paraId="6D9F88DF" w14:textId="21E3E0DB" w:rsidR="00024F96" w:rsidRPr="0054785F" w:rsidRDefault="00024F96" w:rsidP="001C06E5">
      <w:pPr>
        <w:pStyle w:val="Heading4"/>
        <w:rPr>
          <w:sz w:val="22"/>
          <w:szCs w:val="22"/>
        </w:rPr>
      </w:pPr>
      <w:bookmarkStart w:id="49" w:name="_Toc488400650"/>
      <w:bookmarkStart w:id="50" w:name="_Toc488400705"/>
      <w:r w:rsidRPr="0054785F">
        <w:rPr>
          <w:sz w:val="22"/>
          <w:szCs w:val="22"/>
        </w:rPr>
        <w:t>De afronding van het registerdossier deel 3</w:t>
      </w:r>
      <w:bookmarkEnd w:id="49"/>
      <w:bookmarkEnd w:id="50"/>
    </w:p>
    <w:p w14:paraId="1C52D17E" w14:textId="77777777" w:rsidR="00024F96" w:rsidRPr="0054785F" w:rsidRDefault="00024F96" w:rsidP="00024F96">
      <w:pPr>
        <w:keepNext/>
        <w:spacing w:line="240" w:lineRule="auto"/>
        <w:outlineLvl w:val="1"/>
        <w:rPr>
          <w:sz w:val="22"/>
          <w:szCs w:val="22"/>
        </w:rPr>
      </w:pPr>
    </w:p>
    <w:p w14:paraId="303B99A1" w14:textId="17E72344" w:rsidR="00024F96" w:rsidRPr="0054785F" w:rsidRDefault="00024F96" w:rsidP="0030575A">
      <w:pPr>
        <w:rPr>
          <w:sz w:val="22"/>
          <w:szCs w:val="22"/>
        </w:rPr>
      </w:pPr>
      <w:bookmarkStart w:id="51" w:name="_Toc488400651"/>
      <w:bookmarkStart w:id="52" w:name="_Toc488400706"/>
      <w:r w:rsidRPr="0054785F">
        <w:rPr>
          <w:sz w:val="22"/>
          <w:szCs w:val="22"/>
        </w:rPr>
        <w:t xml:space="preserve">Als onderdeel van het ontwikkelen van vaardigheden die horen bij het thema van dit semester is een persoonlijke visie op onderwijs noodzakelijk. Deze visie heeft pedagogische, onderwijskundige en levensbeschouwelijke elementen. Om aan het eind van het semester te kunnen bewijzen dat er door studie en gesprek een persoonlijke visie is ontwikkeld maakt elke student </w:t>
      </w:r>
      <w:r w:rsidR="00E117AF" w:rsidRPr="00E117AF">
        <w:rPr>
          <w:sz w:val="22"/>
          <w:szCs w:val="22"/>
        </w:rPr>
        <w:t>een reflectie op de eigen ontwikkeling</w:t>
      </w:r>
      <w:r w:rsidR="00E117AF">
        <w:rPr>
          <w:sz w:val="22"/>
          <w:szCs w:val="22"/>
        </w:rPr>
        <w:t xml:space="preserve">. Dit kan in de vorm van een geschreven reflectie of in de vorm van een </w:t>
      </w:r>
      <w:r w:rsidRPr="0054785F">
        <w:rPr>
          <w:sz w:val="22"/>
          <w:szCs w:val="22"/>
        </w:rPr>
        <w:t>film over de ontwikkeling van deze visie.</w:t>
      </w:r>
      <w:bookmarkEnd w:id="51"/>
      <w:bookmarkEnd w:id="52"/>
    </w:p>
    <w:p w14:paraId="79817A92" w14:textId="6B3760AB" w:rsidR="00024F96" w:rsidRPr="0054785F" w:rsidRDefault="00E117AF" w:rsidP="0030575A">
      <w:pPr>
        <w:rPr>
          <w:sz w:val="22"/>
          <w:szCs w:val="22"/>
        </w:rPr>
      </w:pPr>
      <w:bookmarkStart w:id="53" w:name="_Toc488400652"/>
      <w:bookmarkStart w:id="54" w:name="_Toc488400707"/>
      <w:r>
        <w:rPr>
          <w:sz w:val="22"/>
          <w:szCs w:val="22"/>
        </w:rPr>
        <w:t>Zowel de geschreven reflectie als de</w:t>
      </w:r>
      <w:r w:rsidR="00024F96" w:rsidRPr="0054785F">
        <w:rPr>
          <w:sz w:val="22"/>
          <w:szCs w:val="22"/>
        </w:rPr>
        <w:t xml:space="preserve"> film wordt voorbereid door een </w:t>
      </w:r>
      <w:proofErr w:type="spellStart"/>
      <w:r w:rsidR="00024F96" w:rsidRPr="0054785F">
        <w:rPr>
          <w:sz w:val="22"/>
          <w:szCs w:val="22"/>
        </w:rPr>
        <w:t>mindmap</w:t>
      </w:r>
      <w:proofErr w:type="spellEnd"/>
      <w:r w:rsidR="00024F96" w:rsidRPr="0054785F">
        <w:rPr>
          <w:sz w:val="22"/>
          <w:szCs w:val="22"/>
        </w:rPr>
        <w:t xml:space="preserve">. De 6 armen van de </w:t>
      </w:r>
      <w:proofErr w:type="spellStart"/>
      <w:r w:rsidR="00024F96" w:rsidRPr="0054785F">
        <w:rPr>
          <w:sz w:val="22"/>
          <w:szCs w:val="22"/>
        </w:rPr>
        <w:t>mindmap</w:t>
      </w:r>
      <w:proofErr w:type="spellEnd"/>
      <w:r w:rsidR="00024F96" w:rsidRPr="0054785F">
        <w:rPr>
          <w:sz w:val="22"/>
          <w:szCs w:val="22"/>
        </w:rPr>
        <w:t xml:space="preserve"> corresponderen met de 6 bijeenkomsten van het leerteam. Bij elke arm van de </w:t>
      </w:r>
      <w:proofErr w:type="spellStart"/>
      <w:r w:rsidR="00024F96" w:rsidRPr="0054785F">
        <w:rPr>
          <w:sz w:val="22"/>
          <w:szCs w:val="22"/>
        </w:rPr>
        <w:t>mindmap</w:t>
      </w:r>
      <w:proofErr w:type="spellEnd"/>
      <w:r w:rsidR="00024F96" w:rsidRPr="0054785F">
        <w:rPr>
          <w:sz w:val="22"/>
          <w:szCs w:val="22"/>
        </w:rPr>
        <w:t xml:space="preserve"> is een bron op </w:t>
      </w:r>
      <w:proofErr w:type="spellStart"/>
      <w:r w:rsidR="00024F96" w:rsidRPr="0054785F">
        <w:rPr>
          <w:sz w:val="22"/>
          <w:szCs w:val="22"/>
        </w:rPr>
        <w:t>HBO-niveau</w:t>
      </w:r>
      <w:proofErr w:type="spellEnd"/>
      <w:r w:rsidR="00024F96" w:rsidRPr="0054785F">
        <w:rPr>
          <w:sz w:val="22"/>
          <w:szCs w:val="22"/>
        </w:rPr>
        <w:t xml:space="preserve"> opgenomen.</w:t>
      </w:r>
      <w:bookmarkEnd w:id="53"/>
      <w:bookmarkEnd w:id="54"/>
      <w:r w:rsidR="0054785F" w:rsidRPr="0054785F">
        <w:rPr>
          <w:sz w:val="22"/>
          <w:szCs w:val="22"/>
        </w:rPr>
        <w:t xml:space="preserve"> Beoordelingscriteria zie bijlage.</w:t>
      </w:r>
    </w:p>
    <w:p w14:paraId="1890A586" w14:textId="77777777" w:rsidR="00B57DCB" w:rsidRPr="0054785F" w:rsidRDefault="00B57DCB" w:rsidP="0030575A">
      <w:pPr>
        <w:rPr>
          <w:sz w:val="22"/>
          <w:szCs w:val="22"/>
        </w:rPr>
      </w:pPr>
    </w:p>
    <w:tbl>
      <w:tblPr>
        <w:tblStyle w:val="TableGrid"/>
        <w:tblW w:w="8311" w:type="dxa"/>
        <w:tblLook w:val="04A0" w:firstRow="1" w:lastRow="0" w:firstColumn="1" w:lastColumn="0" w:noHBand="0" w:noVBand="1"/>
      </w:tblPr>
      <w:tblGrid>
        <w:gridCol w:w="8311"/>
      </w:tblGrid>
      <w:tr w:rsidR="00B57DCB" w:rsidRPr="0030575A" w14:paraId="0424AD27" w14:textId="77777777" w:rsidTr="00E117AF">
        <w:trPr>
          <w:trHeight w:val="5041"/>
        </w:trPr>
        <w:tc>
          <w:tcPr>
            <w:tcW w:w="8311" w:type="dxa"/>
          </w:tcPr>
          <w:bookmarkStart w:id="55" w:name="_Toc488400653"/>
          <w:bookmarkStart w:id="56" w:name="_Toc488400708"/>
          <w:bookmarkEnd w:id="55"/>
          <w:bookmarkEnd w:id="56"/>
          <w:p w14:paraId="002AC719" w14:textId="1054F7BD" w:rsidR="00B57DCB" w:rsidRPr="0030575A" w:rsidRDefault="00E117AF" w:rsidP="0030575A">
            <w:r w:rsidRPr="0030575A">
              <w:object w:dxaOrig="10740" w:dyaOrig="7245" w14:anchorId="7A218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69.25pt" o:ole="">
                  <v:imagedata r:id="rId27" o:title=""/>
                </v:shape>
                <o:OLEObject Type="Embed" ProgID="Visio.Drawing.15" ShapeID="_x0000_i1025" DrawAspect="Content" ObjectID="_1566156189" r:id="rId28"/>
              </w:object>
            </w:r>
          </w:p>
        </w:tc>
      </w:tr>
    </w:tbl>
    <w:p w14:paraId="0E1364F3" w14:textId="77777777" w:rsidR="00B57DCB" w:rsidRPr="0030575A" w:rsidRDefault="00B57DCB" w:rsidP="0030575A"/>
    <w:p w14:paraId="19146D79" w14:textId="77777777" w:rsidR="00B57DCB" w:rsidRPr="0030575A" w:rsidRDefault="00B57DCB" w:rsidP="0030575A"/>
    <w:p w14:paraId="3FB8682D" w14:textId="57C5B060" w:rsidR="00B57DCB" w:rsidRPr="0054785F" w:rsidRDefault="00B57DCB" w:rsidP="0030575A">
      <w:pPr>
        <w:rPr>
          <w:sz w:val="22"/>
          <w:szCs w:val="22"/>
        </w:rPr>
      </w:pPr>
      <w:bookmarkStart w:id="57" w:name="_Toc488400654"/>
      <w:bookmarkStart w:id="58" w:name="_Toc488400709"/>
      <w:r w:rsidRPr="0054785F">
        <w:rPr>
          <w:sz w:val="22"/>
          <w:szCs w:val="22"/>
        </w:rPr>
        <w:t xml:space="preserve">Op basis van de </w:t>
      </w:r>
      <w:proofErr w:type="spellStart"/>
      <w:r w:rsidRPr="0054785F">
        <w:rPr>
          <w:sz w:val="22"/>
          <w:szCs w:val="22"/>
        </w:rPr>
        <w:t>mindmap</w:t>
      </w:r>
      <w:proofErr w:type="spellEnd"/>
      <w:r w:rsidRPr="0054785F">
        <w:rPr>
          <w:sz w:val="22"/>
          <w:szCs w:val="22"/>
        </w:rPr>
        <w:t xml:space="preserve"> </w:t>
      </w:r>
      <w:r w:rsidR="00E117AF">
        <w:rPr>
          <w:sz w:val="22"/>
          <w:szCs w:val="22"/>
        </w:rPr>
        <w:t xml:space="preserve">schrijf je een reflectie over je ontwikkeling waarin je de bronnen verwerkt of </w:t>
      </w:r>
      <w:r w:rsidRPr="0054785F">
        <w:rPr>
          <w:sz w:val="22"/>
          <w:szCs w:val="22"/>
        </w:rPr>
        <w:t>maak je een film (vlog, documentaire, o.i.d.) over de weg die je hebt afgelegd tijdens dit semester. Het wordt een verslag van de ontdekkingsreis die je ondernam, of van het proces dat je hebt ondergaan. In de film komt je visie duidelijk naar voren in beeld en woord.</w:t>
      </w:r>
      <w:bookmarkEnd w:id="57"/>
      <w:bookmarkEnd w:id="58"/>
      <w:r w:rsidR="00E117AF">
        <w:rPr>
          <w:sz w:val="22"/>
          <w:szCs w:val="22"/>
        </w:rPr>
        <w:t xml:space="preserve"> Zie voor beide beoordelingsprotocollen de bijlagen.</w:t>
      </w:r>
    </w:p>
    <w:p w14:paraId="208164CC" w14:textId="77777777" w:rsidR="00B57DCB" w:rsidRPr="0054785F" w:rsidRDefault="00B57DCB" w:rsidP="00B57DCB">
      <w:pPr>
        <w:keepNext/>
        <w:spacing w:line="240" w:lineRule="auto"/>
        <w:outlineLvl w:val="1"/>
        <w:rPr>
          <w:sz w:val="22"/>
          <w:szCs w:val="22"/>
        </w:rPr>
      </w:pPr>
    </w:p>
    <w:p w14:paraId="460C3ECA" w14:textId="64A8DAC6" w:rsidR="00FB0415" w:rsidRPr="0054785F" w:rsidRDefault="00FB0415" w:rsidP="001C06E5">
      <w:pPr>
        <w:pStyle w:val="Heading3"/>
        <w:rPr>
          <w:rFonts w:eastAsia="Calibri"/>
          <w:sz w:val="22"/>
          <w:szCs w:val="22"/>
          <w:lang w:eastAsia="en-US"/>
        </w:rPr>
      </w:pPr>
      <w:bookmarkStart w:id="59" w:name="_Toc488400712"/>
      <w:bookmarkStart w:id="60" w:name="_Toc492413844"/>
      <w:r w:rsidRPr="0054785F">
        <w:rPr>
          <w:rFonts w:eastAsia="Calibri"/>
          <w:sz w:val="22"/>
          <w:szCs w:val="22"/>
          <w:lang w:eastAsia="en-US"/>
        </w:rPr>
        <w:t>PLG Onderzoek</w:t>
      </w:r>
      <w:bookmarkEnd w:id="59"/>
      <w:bookmarkEnd w:id="60"/>
    </w:p>
    <w:p w14:paraId="5B8D4AC8" w14:textId="77777777" w:rsidR="00866D48" w:rsidRPr="0054785F" w:rsidRDefault="00866D48" w:rsidP="0030575A">
      <w:pPr>
        <w:rPr>
          <w:b/>
          <w:sz w:val="22"/>
          <w:szCs w:val="22"/>
        </w:rPr>
      </w:pPr>
      <w:r w:rsidRPr="0054785F">
        <w:rPr>
          <w:b/>
          <w:sz w:val="22"/>
          <w:szCs w:val="22"/>
        </w:rPr>
        <w:t xml:space="preserve">Onderzoekende houding ontwikkelen in </w:t>
      </w:r>
      <w:proofErr w:type="spellStart"/>
      <w:r w:rsidRPr="0054785F">
        <w:rPr>
          <w:b/>
          <w:sz w:val="22"/>
          <w:szCs w:val="22"/>
        </w:rPr>
        <w:t>PLG’s</w:t>
      </w:r>
      <w:proofErr w:type="spellEnd"/>
    </w:p>
    <w:p w14:paraId="567AAFB3" w14:textId="77777777" w:rsidR="00866D48" w:rsidRPr="0054785F" w:rsidRDefault="00866D48" w:rsidP="0030575A">
      <w:pPr>
        <w:rPr>
          <w:sz w:val="22"/>
          <w:szCs w:val="22"/>
        </w:rPr>
      </w:pPr>
      <w:r w:rsidRPr="0054785F">
        <w:rPr>
          <w:sz w:val="22"/>
          <w:szCs w:val="22"/>
        </w:rPr>
        <w:t xml:space="preserve">In Pabo 3 wordt door elke student een ontwerponderzoek uitgevoerd. De richtlijnen voor dit onderzoek zijn afkomstig uit het boek </w:t>
      </w:r>
      <w:r w:rsidRPr="00E117AF">
        <w:rPr>
          <w:i/>
          <w:sz w:val="22"/>
          <w:szCs w:val="22"/>
        </w:rPr>
        <w:t>Praktijkonderzoek in de school</w:t>
      </w:r>
      <w:r w:rsidRPr="0054785F">
        <w:rPr>
          <w:sz w:val="22"/>
          <w:szCs w:val="22"/>
        </w:rPr>
        <w:t xml:space="preserve"> van </w:t>
      </w:r>
      <w:proofErr w:type="spellStart"/>
      <w:r w:rsidRPr="0054785F">
        <w:rPr>
          <w:sz w:val="22"/>
          <w:szCs w:val="22"/>
        </w:rPr>
        <w:t>Cyrilla</w:t>
      </w:r>
      <w:proofErr w:type="spellEnd"/>
      <w:r w:rsidRPr="0054785F">
        <w:rPr>
          <w:sz w:val="22"/>
          <w:szCs w:val="22"/>
        </w:rPr>
        <w:t xml:space="preserve"> van der Donk en Bas van Lanen. Omdat het belangrijkste doel van deze opdracht het ontwikkelen van een onderzoekende houding en begrijpen voor ingrijpen is, staat het proces centraal. De begeleiding van het onderzoek wordt georganiseerd in </w:t>
      </w:r>
      <w:proofErr w:type="spellStart"/>
      <w:r w:rsidRPr="0054785F">
        <w:rPr>
          <w:sz w:val="22"/>
          <w:szCs w:val="22"/>
        </w:rPr>
        <w:t>PLG’s</w:t>
      </w:r>
      <w:proofErr w:type="spellEnd"/>
      <w:r w:rsidRPr="0054785F">
        <w:rPr>
          <w:sz w:val="22"/>
          <w:szCs w:val="22"/>
        </w:rPr>
        <w:t>. Tijdens elke bijeenkomst van de PLG wordt een stap uit het onderzoek besproken. De kennis over het uitvoeren van onderzoek (het voeren van gesprekken met betrokkenen, het formuleren van onderzoeksvragen, de keuze van methodes en het analyseren van data) komt aan de orde in bijeenkomsten die parallel aan de PLG worden georganiseerd.</w:t>
      </w:r>
    </w:p>
    <w:p w14:paraId="3F12834A" w14:textId="3BB34616" w:rsidR="00866D48" w:rsidRPr="0054785F" w:rsidRDefault="00866D48" w:rsidP="0030575A">
      <w:pPr>
        <w:rPr>
          <w:sz w:val="22"/>
          <w:szCs w:val="22"/>
        </w:rPr>
      </w:pPr>
      <w:r w:rsidRPr="0054785F">
        <w:rPr>
          <w:sz w:val="22"/>
          <w:szCs w:val="22"/>
        </w:rPr>
        <w:t xml:space="preserve">Het onderzoek wordt afgerond met een verslag en een presentatie. De opzet van het verslag wordt besproken op blz. 306 en 307 van het genoemde boek. Alle begrippen worden uitgelegd in het boek. De presentatie is een posterpresentatie die plaatsvindt in de PLG. Deze laatste bijeenkomsten vinden plaats in de </w:t>
      </w:r>
      <w:proofErr w:type="spellStart"/>
      <w:r w:rsidRPr="0054785F">
        <w:rPr>
          <w:sz w:val="22"/>
          <w:szCs w:val="22"/>
        </w:rPr>
        <w:t>toetsweek</w:t>
      </w:r>
      <w:proofErr w:type="spellEnd"/>
      <w:r w:rsidRPr="0054785F">
        <w:rPr>
          <w:sz w:val="22"/>
          <w:szCs w:val="22"/>
        </w:rPr>
        <w:t xml:space="preserve"> aan het eind van het semester.</w:t>
      </w:r>
    </w:p>
    <w:p w14:paraId="28C55547" w14:textId="4FD2276F" w:rsidR="005A58DD" w:rsidRDefault="005A58DD" w:rsidP="00FB0415">
      <w:pPr>
        <w:keepNext/>
        <w:spacing w:line="240" w:lineRule="auto"/>
        <w:outlineLvl w:val="1"/>
      </w:pPr>
    </w:p>
    <w:p w14:paraId="4C3FB061" w14:textId="2271F8D1" w:rsidR="005A58DD" w:rsidRPr="00FB0415" w:rsidRDefault="005A58DD" w:rsidP="001C06E5">
      <w:pPr>
        <w:pStyle w:val="Heading4"/>
      </w:pPr>
      <w:bookmarkStart w:id="61" w:name="_Toc488400715"/>
      <w:r>
        <w:t>De bijeenkomsten van de PLG</w:t>
      </w:r>
      <w:bookmarkEnd w:id="61"/>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206F97CF"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63071E27" w14:textId="77777777" w:rsidR="00FB0415" w:rsidRPr="00FB0415" w:rsidRDefault="00FB0415" w:rsidP="00FB0415">
            <w:pPr>
              <w:spacing w:line="240" w:lineRule="auto"/>
              <w:rPr>
                <w:sz w:val="24"/>
                <w:szCs w:val="24"/>
                <w:lang w:val="en-US"/>
              </w:rPr>
            </w:pPr>
            <w:r w:rsidRPr="00FB0415">
              <w:rPr>
                <w:sz w:val="24"/>
                <w:szCs w:val="24"/>
                <w:lang w:val="en-US"/>
              </w:rPr>
              <w:t>PLG 1</w:t>
            </w:r>
          </w:p>
          <w:p w14:paraId="231CBC46" w14:textId="77777777" w:rsidR="00FB0415" w:rsidRPr="00FB0415" w:rsidRDefault="00FB0415" w:rsidP="00FB0415">
            <w:pPr>
              <w:spacing w:line="240" w:lineRule="auto"/>
              <w:rPr>
                <w:lang w:val="en-US"/>
              </w:rPr>
            </w:pPr>
          </w:p>
        </w:tc>
      </w:tr>
      <w:tr w:rsidR="00FB0415" w:rsidRPr="00FB0415" w14:paraId="1328A5A7"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41F9386" w14:textId="77777777" w:rsidR="00FB0415" w:rsidRPr="00FB0415" w:rsidRDefault="00FB0415" w:rsidP="00FB0415">
            <w:pPr>
              <w:spacing w:line="240" w:lineRule="auto"/>
              <w:rPr>
                <w:lang w:val="en-US"/>
              </w:rPr>
            </w:pPr>
            <w:proofErr w:type="spellStart"/>
            <w:r w:rsidRPr="00FB0415">
              <w:rPr>
                <w:lang w:val="en-US"/>
              </w:rPr>
              <w:lastRenderedPageBreak/>
              <w:t>Vóór</w:t>
            </w:r>
            <w:proofErr w:type="spellEnd"/>
            <w:r w:rsidRPr="00FB0415">
              <w:rPr>
                <w:lang w:val="en-US"/>
              </w:rPr>
              <w:t xml:space="preserve"> de </w:t>
            </w:r>
            <w:proofErr w:type="spellStart"/>
            <w:r w:rsidRPr="00FB0415">
              <w:rPr>
                <w:lang w:val="en-US"/>
              </w:rPr>
              <w:t>bijeenkomst</w:t>
            </w:r>
            <w:proofErr w:type="spellEnd"/>
          </w:p>
        </w:tc>
        <w:tc>
          <w:tcPr>
            <w:tcW w:w="4717" w:type="dxa"/>
          </w:tcPr>
          <w:p w14:paraId="7A6B65C6"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Tijdens</w:t>
            </w:r>
            <w:proofErr w:type="spellEnd"/>
            <w:r w:rsidRPr="00FB0415">
              <w:rPr>
                <w:b/>
                <w:lang w:val="en-US"/>
              </w:rPr>
              <w:t xml:space="preserve"> de </w:t>
            </w:r>
            <w:proofErr w:type="spellStart"/>
            <w:r w:rsidRPr="00FB0415">
              <w:rPr>
                <w:b/>
                <w:lang w:val="en-US"/>
              </w:rPr>
              <w:t>bijeenkomst</w:t>
            </w:r>
            <w:proofErr w:type="spellEnd"/>
          </w:p>
        </w:tc>
        <w:tc>
          <w:tcPr>
            <w:tcW w:w="2931" w:type="dxa"/>
          </w:tcPr>
          <w:p w14:paraId="052C64EE"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Uitwerken</w:t>
            </w:r>
            <w:proofErr w:type="spellEnd"/>
          </w:p>
        </w:tc>
      </w:tr>
      <w:tr w:rsidR="00FB0415" w:rsidRPr="00FB0415" w14:paraId="5C701457"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1967AB12" w14:textId="77777777" w:rsidR="00FB0415" w:rsidRPr="00EB2E4D" w:rsidRDefault="00FB0415" w:rsidP="00FB0415">
            <w:pPr>
              <w:rPr>
                <w:b w:val="0"/>
              </w:rPr>
            </w:pPr>
            <w:r w:rsidRPr="00EB2E4D">
              <w:rPr>
                <w:b w:val="0"/>
              </w:rPr>
              <w:t>bespreek op de leerwerkplek de vraagstukken die geschikt kunnen zijn voor een ontwerponderzoek. Bij een dergelijk onderzoek ontwerpt en beproeft de onderzoeker in de praktijk een oplossing voor een hardnekkig probleem. De problemen die je kiest hebben te maken met het thema van dit semester.</w:t>
            </w:r>
          </w:p>
        </w:tc>
        <w:tc>
          <w:tcPr>
            <w:tcW w:w="4717" w:type="dxa"/>
          </w:tcPr>
          <w:p w14:paraId="391A9C3E"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4CE8D40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rFonts w:eastAsia="Calibri"/>
                <w:lang w:eastAsia="en-US"/>
              </w:rPr>
            </w:pPr>
            <w:r w:rsidRPr="00FB0415">
              <w:rPr>
                <w:rFonts w:eastAsia="Calibri"/>
                <w:lang w:eastAsia="en-US"/>
              </w:rPr>
              <w:t>Beschrijving praktijkprobleem en doel van het onderzoek</w:t>
            </w:r>
          </w:p>
          <w:p w14:paraId="1B1B2B1F"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rFonts w:eastAsia="Calibri"/>
                <w:lang w:eastAsia="en-US"/>
              </w:rPr>
            </w:pPr>
            <w:r w:rsidRPr="00FB0415">
              <w:rPr>
                <w:rFonts w:eastAsia="Calibri"/>
                <w:lang w:eastAsia="en-US"/>
              </w:rPr>
              <w:t>Een voorlopige onderzoeksvraag</w:t>
            </w:r>
          </w:p>
          <w:p w14:paraId="7C521388"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p>
          <w:p w14:paraId="73C44F5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4D250EC7"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rPr>
                <w:rFonts w:eastAsia="Calibri"/>
                <w:lang w:eastAsia="en-US"/>
              </w:rPr>
              <w:t>Probleem verkennen en Oriënteren</w:t>
            </w:r>
          </w:p>
        </w:tc>
        <w:tc>
          <w:tcPr>
            <w:tcW w:w="2931" w:type="dxa"/>
          </w:tcPr>
          <w:p w14:paraId="21B4D577"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Oriënteer je op het onderwerp. Lees erover in de literatuur en bespreek het met je begeleiders.</w:t>
            </w:r>
          </w:p>
          <w:p w14:paraId="316E02A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Voer een verkenning uit op je werkplek.</w:t>
            </w:r>
          </w:p>
          <w:p w14:paraId="6468CB5C"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Interview betrokkenen, vergeet daarbij de leerlingen niet.</w:t>
            </w:r>
          </w:p>
          <w:p w14:paraId="234E6A94"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Wees kritisch op de reeds bedachte oplossingen. ga na waarom deze niet werken voor de betrokkenen.</w:t>
            </w:r>
          </w:p>
          <w:p w14:paraId="125B87A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Probeer te observeren en te begrijpen wat er speelt voordat je oplossingen en oplossingsrichtingen kiest.</w:t>
            </w:r>
          </w:p>
        </w:tc>
      </w:tr>
    </w:tbl>
    <w:p w14:paraId="0E78DE5C" w14:textId="77777777" w:rsidR="00FB0415" w:rsidRPr="00FB0415" w:rsidRDefault="00FB0415" w:rsidP="00FB0415">
      <w:pPr>
        <w:spacing w:after="160" w:line="259" w:lineRule="auto"/>
        <w:rPr>
          <w:rFonts w:eastAsia="Calibri"/>
          <w:sz w:val="22"/>
          <w:szCs w:val="22"/>
          <w:lang w:eastAsia="en-US"/>
        </w:rPr>
      </w:pPr>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57FCE45E"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4DF723A5" w14:textId="77777777" w:rsidR="00FB0415" w:rsidRPr="00FB0415" w:rsidRDefault="00FB0415" w:rsidP="00FB0415">
            <w:pPr>
              <w:spacing w:line="240" w:lineRule="auto"/>
              <w:rPr>
                <w:sz w:val="24"/>
                <w:szCs w:val="24"/>
              </w:rPr>
            </w:pPr>
            <w:r w:rsidRPr="00FB0415">
              <w:rPr>
                <w:sz w:val="24"/>
                <w:szCs w:val="24"/>
              </w:rPr>
              <w:t>PLG 2</w:t>
            </w:r>
          </w:p>
          <w:p w14:paraId="1D1F61F0" w14:textId="77777777" w:rsidR="00FB0415" w:rsidRPr="00FB0415" w:rsidRDefault="00FB0415" w:rsidP="00FB0415">
            <w:pPr>
              <w:spacing w:line="240" w:lineRule="auto"/>
            </w:pPr>
          </w:p>
        </w:tc>
      </w:tr>
      <w:tr w:rsidR="00FB0415" w:rsidRPr="00FB0415" w14:paraId="4D9DD240"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1BD1BC1F" w14:textId="77777777" w:rsidR="00FB0415" w:rsidRPr="00FB0415" w:rsidRDefault="00FB0415" w:rsidP="00FB0415">
            <w:pPr>
              <w:spacing w:line="240" w:lineRule="auto"/>
            </w:pPr>
            <w:r w:rsidRPr="00FB0415">
              <w:t>Vóór de bijeenkomst</w:t>
            </w:r>
          </w:p>
        </w:tc>
        <w:tc>
          <w:tcPr>
            <w:tcW w:w="4717" w:type="dxa"/>
          </w:tcPr>
          <w:p w14:paraId="582AC029"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rPr>
            </w:pPr>
            <w:r w:rsidRPr="00FB0415">
              <w:rPr>
                <w:b/>
              </w:rPr>
              <w:t>Tijdens de bijeenkomst</w:t>
            </w:r>
          </w:p>
        </w:tc>
        <w:tc>
          <w:tcPr>
            <w:tcW w:w="2931" w:type="dxa"/>
          </w:tcPr>
          <w:p w14:paraId="7B1AC8FF"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rPr>
            </w:pPr>
            <w:r w:rsidRPr="00FB0415">
              <w:rPr>
                <w:b/>
              </w:rPr>
              <w:t>Uitwerken</w:t>
            </w:r>
          </w:p>
        </w:tc>
      </w:tr>
      <w:tr w:rsidR="00FB0415" w:rsidRPr="00FB0415" w14:paraId="2D42360E"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3A97C594" w14:textId="77777777" w:rsidR="00FB0415" w:rsidRPr="00EB2E4D" w:rsidRDefault="00FB0415" w:rsidP="00FB0415">
            <w:pPr>
              <w:rPr>
                <w:b w:val="0"/>
              </w:rPr>
            </w:pPr>
            <w:r w:rsidRPr="00EB2E4D">
              <w:rPr>
                <w:b w:val="0"/>
              </w:rPr>
              <w:t>Probeer op basis van de verkenning een onderzoeksvraag te formuleren en maak een schets van je plannen tot nu toe.</w:t>
            </w:r>
          </w:p>
        </w:tc>
        <w:tc>
          <w:tcPr>
            <w:tcW w:w="4717" w:type="dxa"/>
          </w:tcPr>
          <w:p w14:paraId="6B83A0EB"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33C155A0"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 xml:space="preserve">Verkenning van praktijk en theorie </w:t>
            </w:r>
          </w:p>
          <w:p w14:paraId="1AFEB784"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opstellen definitieve onderzoeksvraag</w:t>
            </w:r>
          </w:p>
          <w:p w14:paraId="38D2F502"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p>
          <w:p w14:paraId="100E0E18"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063F6353"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rPr>
                <w:rFonts w:eastAsia="Calibri"/>
                <w:lang w:eastAsia="en-US"/>
              </w:rPr>
              <w:t>Richten</w:t>
            </w:r>
          </w:p>
        </w:tc>
        <w:tc>
          <w:tcPr>
            <w:tcW w:w="2931" w:type="dxa"/>
          </w:tcPr>
          <w:p w14:paraId="48D207E5"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rFonts w:eastAsia="Calibri"/>
                <w:lang w:eastAsia="en-US"/>
              </w:rPr>
            </w:pPr>
            <w:r w:rsidRPr="00FB0415">
              <w:rPr>
                <w:rFonts w:eastAsia="Calibri"/>
                <w:lang w:eastAsia="en-US"/>
              </w:rPr>
              <w:t>Probleemstelling beschrijven</w:t>
            </w:r>
          </w:p>
          <w:p w14:paraId="3C85C47E"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rFonts w:eastAsia="Calibri"/>
                <w:lang w:eastAsia="en-US"/>
              </w:rPr>
            </w:pPr>
          </w:p>
          <w:p w14:paraId="72CFE99E"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Verdiep je systematisch in de literatuur over je onderwerp.</w:t>
            </w:r>
          </w:p>
        </w:tc>
      </w:tr>
    </w:tbl>
    <w:p w14:paraId="6020810A" w14:textId="77777777" w:rsidR="00FB0415" w:rsidRPr="00FB0415" w:rsidRDefault="00FB0415" w:rsidP="00FB0415">
      <w:pPr>
        <w:spacing w:after="160" w:line="259" w:lineRule="auto"/>
        <w:rPr>
          <w:rFonts w:eastAsia="Calibri"/>
          <w:sz w:val="22"/>
          <w:szCs w:val="22"/>
          <w:lang w:eastAsia="en-US"/>
        </w:rPr>
      </w:pPr>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7C2DCD3D"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5A03412F" w14:textId="77777777" w:rsidR="00FB0415" w:rsidRPr="00FB0415" w:rsidRDefault="00FB0415" w:rsidP="00FB0415">
            <w:pPr>
              <w:spacing w:line="240" w:lineRule="auto"/>
              <w:rPr>
                <w:sz w:val="24"/>
                <w:szCs w:val="24"/>
                <w:lang w:val="en-US"/>
              </w:rPr>
            </w:pPr>
            <w:r w:rsidRPr="00FB0415">
              <w:rPr>
                <w:sz w:val="24"/>
                <w:szCs w:val="24"/>
                <w:lang w:val="en-US"/>
              </w:rPr>
              <w:t>PLG 3</w:t>
            </w:r>
          </w:p>
          <w:p w14:paraId="49E89F23" w14:textId="77777777" w:rsidR="00FB0415" w:rsidRPr="00FB0415" w:rsidRDefault="00FB0415" w:rsidP="00FB0415">
            <w:pPr>
              <w:spacing w:line="240" w:lineRule="auto"/>
              <w:rPr>
                <w:lang w:val="en-US"/>
              </w:rPr>
            </w:pPr>
          </w:p>
        </w:tc>
      </w:tr>
      <w:tr w:rsidR="00FB0415" w:rsidRPr="00FB0415" w14:paraId="7A206A30"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0427A0F7" w14:textId="77777777" w:rsidR="00FB0415" w:rsidRPr="00FB0415" w:rsidRDefault="00FB0415" w:rsidP="00FB0415">
            <w:pPr>
              <w:spacing w:line="240" w:lineRule="auto"/>
              <w:rPr>
                <w:lang w:val="en-US"/>
              </w:rPr>
            </w:pPr>
            <w:proofErr w:type="spellStart"/>
            <w:r w:rsidRPr="00FB0415">
              <w:rPr>
                <w:lang w:val="en-US"/>
              </w:rPr>
              <w:t>Vóór</w:t>
            </w:r>
            <w:proofErr w:type="spellEnd"/>
            <w:r w:rsidRPr="00FB0415">
              <w:rPr>
                <w:lang w:val="en-US"/>
              </w:rPr>
              <w:t xml:space="preserve"> de </w:t>
            </w:r>
            <w:proofErr w:type="spellStart"/>
            <w:r w:rsidRPr="00FB0415">
              <w:rPr>
                <w:lang w:val="en-US"/>
              </w:rPr>
              <w:t>bijeenkomst</w:t>
            </w:r>
            <w:proofErr w:type="spellEnd"/>
          </w:p>
        </w:tc>
        <w:tc>
          <w:tcPr>
            <w:tcW w:w="4717" w:type="dxa"/>
          </w:tcPr>
          <w:p w14:paraId="7F56C452"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Tijdens</w:t>
            </w:r>
            <w:proofErr w:type="spellEnd"/>
            <w:r w:rsidRPr="00FB0415">
              <w:rPr>
                <w:b/>
                <w:lang w:val="en-US"/>
              </w:rPr>
              <w:t xml:space="preserve"> de </w:t>
            </w:r>
            <w:proofErr w:type="spellStart"/>
            <w:r w:rsidRPr="00FB0415">
              <w:rPr>
                <w:b/>
                <w:lang w:val="en-US"/>
              </w:rPr>
              <w:t>bijeenkomst</w:t>
            </w:r>
            <w:proofErr w:type="spellEnd"/>
          </w:p>
        </w:tc>
        <w:tc>
          <w:tcPr>
            <w:tcW w:w="2931" w:type="dxa"/>
          </w:tcPr>
          <w:p w14:paraId="3EB67E84"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Uitwerken</w:t>
            </w:r>
            <w:proofErr w:type="spellEnd"/>
          </w:p>
        </w:tc>
      </w:tr>
      <w:tr w:rsidR="00FB0415" w:rsidRPr="00FB0415" w14:paraId="0B2079E5"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4896A448" w14:textId="77777777" w:rsidR="00FB0415" w:rsidRPr="00EB2E4D" w:rsidRDefault="00FB0415" w:rsidP="00FB0415">
            <w:pPr>
              <w:rPr>
                <w:b w:val="0"/>
              </w:rPr>
            </w:pPr>
            <w:r w:rsidRPr="00EB2E4D">
              <w:rPr>
                <w:b w:val="0"/>
              </w:rPr>
              <w:t xml:space="preserve">Maak een voorlopig ontwerp van de interventie die je wilt gaan onderzoeken. </w:t>
            </w:r>
          </w:p>
        </w:tc>
        <w:tc>
          <w:tcPr>
            <w:tcW w:w="4717" w:type="dxa"/>
          </w:tcPr>
          <w:p w14:paraId="562926E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03C6A0CD"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FB0415">
              <w:rPr>
                <w:rFonts w:eastAsia="Calibri"/>
                <w:sz w:val="22"/>
                <w:szCs w:val="22"/>
                <w:lang w:eastAsia="en-US"/>
              </w:rPr>
              <w:t>Methode van dataverzameling gekozen.</w:t>
            </w:r>
          </w:p>
          <w:p w14:paraId="76137804"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rPr>
                <w:rFonts w:eastAsia="Calibri"/>
                <w:sz w:val="22"/>
                <w:szCs w:val="22"/>
                <w:lang w:eastAsia="en-US"/>
              </w:rPr>
              <w:t>Deelvragen geformuleerd waaruit triangulatie blijkt</w:t>
            </w:r>
          </w:p>
          <w:p w14:paraId="63F01D5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0DA2CEC1"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rPr>
                <w:rFonts w:eastAsia="Calibri"/>
                <w:sz w:val="22"/>
                <w:szCs w:val="22"/>
                <w:lang w:eastAsia="en-US"/>
              </w:rPr>
              <w:t>Plannen</w:t>
            </w:r>
          </w:p>
        </w:tc>
        <w:tc>
          <w:tcPr>
            <w:tcW w:w="2931" w:type="dxa"/>
          </w:tcPr>
          <w:p w14:paraId="39E2796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Schrijf het theoretisch kader van je onderzoek</w:t>
            </w:r>
          </w:p>
          <w:p w14:paraId="40588CEF"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p>
          <w:p w14:paraId="202373DC"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Beschrijf de interventie en bespreek met de mentor</w:t>
            </w:r>
          </w:p>
        </w:tc>
      </w:tr>
    </w:tbl>
    <w:p w14:paraId="77F0F7CA" w14:textId="77777777" w:rsidR="00FB0415" w:rsidRPr="00FB0415" w:rsidRDefault="00FB0415" w:rsidP="00FB0415">
      <w:pPr>
        <w:spacing w:after="160" w:line="259" w:lineRule="auto"/>
        <w:rPr>
          <w:rFonts w:eastAsia="Calibri"/>
          <w:sz w:val="22"/>
          <w:szCs w:val="22"/>
          <w:lang w:eastAsia="en-US"/>
        </w:rPr>
      </w:pPr>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6A6FBED0"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725F0A06" w14:textId="77777777" w:rsidR="00FB0415" w:rsidRPr="00FB0415" w:rsidRDefault="00FB0415" w:rsidP="00FB0415">
            <w:pPr>
              <w:spacing w:line="240" w:lineRule="auto"/>
              <w:rPr>
                <w:sz w:val="24"/>
                <w:szCs w:val="24"/>
                <w:lang w:val="en-US"/>
              </w:rPr>
            </w:pPr>
            <w:r w:rsidRPr="00FB0415">
              <w:rPr>
                <w:sz w:val="24"/>
                <w:szCs w:val="24"/>
                <w:lang w:val="en-US"/>
              </w:rPr>
              <w:t>PLG 4</w:t>
            </w:r>
          </w:p>
          <w:p w14:paraId="43107BF2" w14:textId="77777777" w:rsidR="00FB0415" w:rsidRPr="00FB0415" w:rsidRDefault="00FB0415" w:rsidP="00FB0415">
            <w:pPr>
              <w:spacing w:line="240" w:lineRule="auto"/>
              <w:rPr>
                <w:lang w:val="en-US"/>
              </w:rPr>
            </w:pPr>
          </w:p>
        </w:tc>
      </w:tr>
      <w:tr w:rsidR="00FB0415" w:rsidRPr="00FB0415" w14:paraId="40BFA4A2"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5BF831D7" w14:textId="77777777" w:rsidR="00FB0415" w:rsidRPr="00FB0415" w:rsidRDefault="00FB0415" w:rsidP="00FB0415">
            <w:pPr>
              <w:spacing w:line="240" w:lineRule="auto"/>
              <w:rPr>
                <w:lang w:val="en-US"/>
              </w:rPr>
            </w:pPr>
            <w:proofErr w:type="spellStart"/>
            <w:r w:rsidRPr="00FB0415">
              <w:rPr>
                <w:lang w:val="en-US"/>
              </w:rPr>
              <w:t>Vóór</w:t>
            </w:r>
            <w:proofErr w:type="spellEnd"/>
            <w:r w:rsidRPr="00FB0415">
              <w:rPr>
                <w:lang w:val="en-US"/>
              </w:rPr>
              <w:t xml:space="preserve"> de </w:t>
            </w:r>
            <w:proofErr w:type="spellStart"/>
            <w:r w:rsidRPr="00FB0415">
              <w:rPr>
                <w:lang w:val="en-US"/>
              </w:rPr>
              <w:t>bijeenkomst</w:t>
            </w:r>
            <w:proofErr w:type="spellEnd"/>
          </w:p>
        </w:tc>
        <w:tc>
          <w:tcPr>
            <w:tcW w:w="4717" w:type="dxa"/>
          </w:tcPr>
          <w:p w14:paraId="5B9CDDBF"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Tijdens</w:t>
            </w:r>
            <w:proofErr w:type="spellEnd"/>
            <w:r w:rsidRPr="00FB0415">
              <w:rPr>
                <w:b/>
                <w:lang w:val="en-US"/>
              </w:rPr>
              <w:t xml:space="preserve"> de </w:t>
            </w:r>
            <w:proofErr w:type="spellStart"/>
            <w:r w:rsidRPr="00FB0415">
              <w:rPr>
                <w:b/>
                <w:lang w:val="en-US"/>
              </w:rPr>
              <w:t>bijeenkomst</w:t>
            </w:r>
            <w:proofErr w:type="spellEnd"/>
          </w:p>
        </w:tc>
        <w:tc>
          <w:tcPr>
            <w:tcW w:w="2931" w:type="dxa"/>
          </w:tcPr>
          <w:p w14:paraId="2BF3BDA8"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Uitwerken</w:t>
            </w:r>
            <w:proofErr w:type="spellEnd"/>
          </w:p>
        </w:tc>
      </w:tr>
      <w:tr w:rsidR="00FB0415" w:rsidRPr="00FB0415" w14:paraId="4214E1FF"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131BA316" w14:textId="77777777" w:rsidR="00FB0415" w:rsidRPr="00EB2E4D" w:rsidRDefault="00FB0415" w:rsidP="00FB0415">
            <w:pPr>
              <w:rPr>
                <w:b w:val="0"/>
              </w:rPr>
            </w:pPr>
            <w:r w:rsidRPr="00EB2E4D">
              <w:rPr>
                <w:b w:val="0"/>
              </w:rPr>
              <w:t>Ontwerp de dataverzameling</w:t>
            </w:r>
          </w:p>
          <w:p w14:paraId="264C3A5E" w14:textId="77777777" w:rsidR="00FB0415" w:rsidRPr="00EB2E4D" w:rsidRDefault="00FB0415" w:rsidP="00FB0415">
            <w:pPr>
              <w:rPr>
                <w:b w:val="0"/>
              </w:rPr>
            </w:pPr>
            <w:r w:rsidRPr="00EB2E4D">
              <w:rPr>
                <w:b w:val="0"/>
              </w:rPr>
              <w:t>Pas triangulatie toe.</w:t>
            </w:r>
          </w:p>
        </w:tc>
        <w:tc>
          <w:tcPr>
            <w:tcW w:w="4717" w:type="dxa"/>
          </w:tcPr>
          <w:p w14:paraId="5567E48A"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0DB76B69"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rFonts w:eastAsia="Calibri"/>
                <w:lang w:eastAsia="en-US"/>
              </w:rPr>
              <w:t>Ontwerp van interventie</w:t>
            </w:r>
          </w:p>
          <w:p w14:paraId="50A0567D"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3222CDDB"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rPr>
                <w:rFonts w:eastAsia="Calibri"/>
                <w:lang w:eastAsia="en-US"/>
              </w:rPr>
              <w:t>Ontwerpen</w:t>
            </w:r>
          </w:p>
        </w:tc>
        <w:tc>
          <w:tcPr>
            <w:tcW w:w="2931" w:type="dxa"/>
          </w:tcPr>
          <w:p w14:paraId="7C40193B"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Beschrijf de methode van dataverzameling</w:t>
            </w:r>
          </w:p>
        </w:tc>
      </w:tr>
    </w:tbl>
    <w:p w14:paraId="362ECD54" w14:textId="77777777" w:rsidR="00FB0415" w:rsidRPr="00FB0415" w:rsidRDefault="00FB0415" w:rsidP="00FB0415">
      <w:pPr>
        <w:spacing w:after="160" w:line="259" w:lineRule="auto"/>
        <w:rPr>
          <w:rFonts w:eastAsia="Calibri"/>
          <w:sz w:val="22"/>
          <w:szCs w:val="22"/>
          <w:lang w:eastAsia="en-US"/>
        </w:rPr>
      </w:pPr>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0293EE95"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3C87D340" w14:textId="77777777" w:rsidR="00FB0415" w:rsidRPr="00FB0415" w:rsidRDefault="00FB0415" w:rsidP="00FB0415">
            <w:pPr>
              <w:spacing w:line="240" w:lineRule="auto"/>
              <w:rPr>
                <w:sz w:val="24"/>
                <w:szCs w:val="24"/>
                <w:lang w:val="en-US"/>
              </w:rPr>
            </w:pPr>
            <w:r w:rsidRPr="00FB0415">
              <w:rPr>
                <w:sz w:val="24"/>
                <w:szCs w:val="24"/>
                <w:lang w:val="en-US"/>
              </w:rPr>
              <w:t>PLG 5</w:t>
            </w:r>
          </w:p>
          <w:p w14:paraId="41C01FE2" w14:textId="77777777" w:rsidR="00FB0415" w:rsidRPr="00FB0415" w:rsidRDefault="00FB0415" w:rsidP="00FB0415">
            <w:pPr>
              <w:spacing w:line="240" w:lineRule="auto"/>
              <w:rPr>
                <w:lang w:val="en-US"/>
              </w:rPr>
            </w:pPr>
          </w:p>
        </w:tc>
      </w:tr>
      <w:tr w:rsidR="00FB0415" w:rsidRPr="00FB0415" w14:paraId="71829650"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00347691" w14:textId="77777777" w:rsidR="00FB0415" w:rsidRPr="00FB0415" w:rsidRDefault="00FB0415" w:rsidP="00FB0415">
            <w:pPr>
              <w:spacing w:line="240" w:lineRule="auto"/>
              <w:rPr>
                <w:lang w:val="en-US"/>
              </w:rPr>
            </w:pPr>
            <w:proofErr w:type="spellStart"/>
            <w:r w:rsidRPr="00FB0415">
              <w:rPr>
                <w:lang w:val="en-US"/>
              </w:rPr>
              <w:lastRenderedPageBreak/>
              <w:t>Vóór</w:t>
            </w:r>
            <w:proofErr w:type="spellEnd"/>
            <w:r w:rsidRPr="00FB0415">
              <w:rPr>
                <w:lang w:val="en-US"/>
              </w:rPr>
              <w:t xml:space="preserve"> de </w:t>
            </w:r>
            <w:proofErr w:type="spellStart"/>
            <w:r w:rsidRPr="00FB0415">
              <w:rPr>
                <w:lang w:val="en-US"/>
              </w:rPr>
              <w:t>bijeenkomst</w:t>
            </w:r>
            <w:proofErr w:type="spellEnd"/>
          </w:p>
        </w:tc>
        <w:tc>
          <w:tcPr>
            <w:tcW w:w="4717" w:type="dxa"/>
          </w:tcPr>
          <w:p w14:paraId="77B54123"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Tijdens</w:t>
            </w:r>
            <w:proofErr w:type="spellEnd"/>
            <w:r w:rsidRPr="00FB0415">
              <w:rPr>
                <w:b/>
                <w:lang w:val="en-US"/>
              </w:rPr>
              <w:t xml:space="preserve"> de </w:t>
            </w:r>
            <w:proofErr w:type="spellStart"/>
            <w:r w:rsidRPr="00FB0415">
              <w:rPr>
                <w:b/>
                <w:lang w:val="en-US"/>
              </w:rPr>
              <w:t>bijeenkomst</w:t>
            </w:r>
            <w:proofErr w:type="spellEnd"/>
          </w:p>
        </w:tc>
        <w:tc>
          <w:tcPr>
            <w:tcW w:w="2931" w:type="dxa"/>
          </w:tcPr>
          <w:p w14:paraId="7F90CFD8"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Uitwerken</w:t>
            </w:r>
            <w:proofErr w:type="spellEnd"/>
          </w:p>
        </w:tc>
      </w:tr>
      <w:tr w:rsidR="00FB0415" w:rsidRPr="00FB0415" w14:paraId="24CDE658"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39CD7D37" w14:textId="77777777" w:rsidR="00FB0415" w:rsidRPr="00EB2E4D" w:rsidRDefault="00FB0415" w:rsidP="00FB0415">
            <w:pPr>
              <w:rPr>
                <w:b w:val="0"/>
              </w:rPr>
            </w:pPr>
            <w:r w:rsidRPr="00EB2E4D">
              <w:rPr>
                <w:b w:val="0"/>
              </w:rPr>
              <w:t xml:space="preserve"> Voer de interventie uit en verzamel de data voor je onderzoek.</w:t>
            </w:r>
          </w:p>
        </w:tc>
        <w:tc>
          <w:tcPr>
            <w:tcW w:w="4717" w:type="dxa"/>
          </w:tcPr>
          <w:p w14:paraId="1B496E17"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6B112A4A"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rFonts w:eastAsia="Calibri"/>
                <w:lang w:eastAsia="en-US"/>
              </w:rPr>
              <w:t>Interventie uitvoeren en data verzamelen</w:t>
            </w:r>
          </w:p>
          <w:p w14:paraId="0C905318"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17D07D16"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rPr>
                <w:rFonts w:eastAsia="Calibri"/>
                <w:lang w:eastAsia="en-US"/>
              </w:rPr>
              <w:t>Verzamelen en analyseren</w:t>
            </w:r>
          </w:p>
        </w:tc>
        <w:tc>
          <w:tcPr>
            <w:tcW w:w="2931" w:type="dxa"/>
          </w:tcPr>
          <w:p w14:paraId="345B85C4"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Voer de analyse van de data uit en vat de uitkomsten samen.</w:t>
            </w:r>
          </w:p>
          <w:p w14:paraId="362782B3"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Voeg dit toe aan het verslag en maak een eerste versie van het volledige verslag.</w:t>
            </w:r>
          </w:p>
        </w:tc>
      </w:tr>
    </w:tbl>
    <w:p w14:paraId="0A0A853B" w14:textId="77777777" w:rsidR="00FB0415" w:rsidRPr="00FB0415" w:rsidRDefault="00FB0415" w:rsidP="00FB0415">
      <w:pPr>
        <w:spacing w:after="160" w:line="259" w:lineRule="auto"/>
        <w:rPr>
          <w:rFonts w:eastAsia="Calibri"/>
          <w:sz w:val="22"/>
          <w:szCs w:val="22"/>
          <w:lang w:eastAsia="en-US"/>
        </w:rPr>
      </w:pPr>
    </w:p>
    <w:tbl>
      <w:tblPr>
        <w:tblStyle w:val="GridTable4-Accent619"/>
        <w:tblW w:w="10019" w:type="dxa"/>
        <w:tblInd w:w="-5" w:type="dxa"/>
        <w:tblLayout w:type="fixed"/>
        <w:tblLook w:val="04A0" w:firstRow="1" w:lastRow="0" w:firstColumn="1" w:lastColumn="0" w:noHBand="0" w:noVBand="1"/>
      </w:tblPr>
      <w:tblGrid>
        <w:gridCol w:w="2371"/>
        <w:gridCol w:w="4717"/>
        <w:gridCol w:w="2931"/>
      </w:tblGrid>
      <w:tr w:rsidR="00FB0415" w:rsidRPr="00FB0415" w14:paraId="70AB385B" w14:textId="77777777" w:rsidTr="00B57DC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019" w:type="dxa"/>
            <w:gridSpan w:val="3"/>
          </w:tcPr>
          <w:p w14:paraId="50A5D1F1" w14:textId="77777777" w:rsidR="00FB0415" w:rsidRPr="00FB0415" w:rsidRDefault="00FB0415" w:rsidP="00FB0415">
            <w:pPr>
              <w:spacing w:line="240" w:lineRule="auto"/>
              <w:rPr>
                <w:sz w:val="24"/>
                <w:szCs w:val="24"/>
                <w:lang w:val="en-US"/>
              </w:rPr>
            </w:pPr>
            <w:r w:rsidRPr="00FB0415">
              <w:rPr>
                <w:sz w:val="24"/>
                <w:szCs w:val="24"/>
                <w:lang w:val="en-US"/>
              </w:rPr>
              <w:t>PLG 6</w:t>
            </w:r>
          </w:p>
          <w:p w14:paraId="0473FC85" w14:textId="77777777" w:rsidR="00FB0415" w:rsidRPr="00FB0415" w:rsidRDefault="00FB0415" w:rsidP="00FB0415">
            <w:pPr>
              <w:spacing w:line="240" w:lineRule="auto"/>
              <w:rPr>
                <w:lang w:val="en-US"/>
              </w:rPr>
            </w:pPr>
          </w:p>
        </w:tc>
      </w:tr>
      <w:tr w:rsidR="00FB0415" w:rsidRPr="00FB0415" w14:paraId="37414738" w14:textId="77777777" w:rsidTr="00B57DC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1" w:type="dxa"/>
          </w:tcPr>
          <w:p w14:paraId="739DE42E" w14:textId="77777777" w:rsidR="00FB0415" w:rsidRPr="00FB0415" w:rsidRDefault="00FB0415" w:rsidP="00FB0415">
            <w:pPr>
              <w:spacing w:line="240" w:lineRule="auto"/>
              <w:rPr>
                <w:lang w:val="en-US"/>
              </w:rPr>
            </w:pPr>
            <w:proofErr w:type="spellStart"/>
            <w:r w:rsidRPr="00FB0415">
              <w:rPr>
                <w:lang w:val="en-US"/>
              </w:rPr>
              <w:t>Vóór</w:t>
            </w:r>
            <w:proofErr w:type="spellEnd"/>
            <w:r w:rsidRPr="00FB0415">
              <w:rPr>
                <w:lang w:val="en-US"/>
              </w:rPr>
              <w:t xml:space="preserve"> de </w:t>
            </w:r>
            <w:proofErr w:type="spellStart"/>
            <w:r w:rsidRPr="00FB0415">
              <w:rPr>
                <w:lang w:val="en-US"/>
              </w:rPr>
              <w:t>bijeenkomst</w:t>
            </w:r>
            <w:proofErr w:type="spellEnd"/>
          </w:p>
        </w:tc>
        <w:tc>
          <w:tcPr>
            <w:tcW w:w="4717" w:type="dxa"/>
          </w:tcPr>
          <w:p w14:paraId="0B47B2EC"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Tijdens</w:t>
            </w:r>
            <w:proofErr w:type="spellEnd"/>
            <w:r w:rsidRPr="00FB0415">
              <w:rPr>
                <w:b/>
                <w:lang w:val="en-US"/>
              </w:rPr>
              <w:t xml:space="preserve"> de </w:t>
            </w:r>
            <w:proofErr w:type="spellStart"/>
            <w:r w:rsidRPr="00FB0415">
              <w:rPr>
                <w:b/>
                <w:lang w:val="en-US"/>
              </w:rPr>
              <w:t>bijeenkomst</w:t>
            </w:r>
            <w:proofErr w:type="spellEnd"/>
          </w:p>
        </w:tc>
        <w:tc>
          <w:tcPr>
            <w:tcW w:w="2931" w:type="dxa"/>
          </w:tcPr>
          <w:p w14:paraId="58A7C519" w14:textId="77777777" w:rsidR="00FB0415" w:rsidRPr="00FB0415" w:rsidRDefault="00FB0415" w:rsidP="00FB0415">
            <w:p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FB0415">
              <w:rPr>
                <w:b/>
                <w:lang w:val="en-US"/>
              </w:rPr>
              <w:t>Uitwerken</w:t>
            </w:r>
            <w:proofErr w:type="spellEnd"/>
          </w:p>
        </w:tc>
      </w:tr>
      <w:tr w:rsidR="00FB0415" w:rsidRPr="00FB0415" w14:paraId="41B6627B" w14:textId="77777777" w:rsidTr="00B57DCB">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71" w:type="dxa"/>
          </w:tcPr>
          <w:p w14:paraId="5E5601D7" w14:textId="77777777" w:rsidR="00FB0415" w:rsidRPr="00EB2E4D" w:rsidRDefault="00FB0415" w:rsidP="00FB0415">
            <w:pPr>
              <w:rPr>
                <w:b w:val="0"/>
              </w:rPr>
            </w:pPr>
            <w:r w:rsidRPr="00EB2E4D">
              <w:rPr>
                <w:b w:val="0"/>
              </w:rPr>
              <w:t>Deel het conceptverslag met de andere deelnemers van de PLG.</w:t>
            </w:r>
          </w:p>
        </w:tc>
        <w:tc>
          <w:tcPr>
            <w:tcW w:w="4717" w:type="dxa"/>
          </w:tcPr>
          <w:p w14:paraId="24916E6C"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Doelen:</w:t>
            </w:r>
          </w:p>
          <w:p w14:paraId="7A45EC7D"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Data-analyse en eerste concept verslag</w:t>
            </w:r>
          </w:p>
          <w:p w14:paraId="678E6DA5"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rPr>
                <w:b/>
              </w:rPr>
            </w:pPr>
            <w:r w:rsidRPr="00FB0415">
              <w:rPr>
                <w:b/>
              </w:rPr>
              <w:t>Inhouden:</w:t>
            </w:r>
          </w:p>
          <w:p w14:paraId="5E11450E" w14:textId="77777777" w:rsidR="00FB0415" w:rsidRPr="00FB0415" w:rsidRDefault="00FB0415" w:rsidP="00FB0415">
            <w:pPr>
              <w:spacing w:line="240" w:lineRule="auto"/>
              <w:contextualSpacing/>
              <w:cnfStyle w:val="000000010000" w:firstRow="0" w:lastRow="0" w:firstColumn="0" w:lastColumn="0" w:oddVBand="0" w:evenVBand="0" w:oddHBand="0" w:evenHBand="1" w:firstRowFirstColumn="0" w:firstRowLastColumn="0" w:lastRowFirstColumn="0" w:lastRowLastColumn="0"/>
            </w:pPr>
            <w:r w:rsidRPr="00FB0415">
              <w:t>Analyseren, concluderen en evalueren van het proces</w:t>
            </w:r>
          </w:p>
        </w:tc>
        <w:tc>
          <w:tcPr>
            <w:tcW w:w="2931" w:type="dxa"/>
          </w:tcPr>
          <w:p w14:paraId="57931C6D" w14:textId="77777777" w:rsidR="00FB0415" w:rsidRPr="00FB0415" w:rsidRDefault="00FB0415" w:rsidP="00FB0415">
            <w:pPr>
              <w:spacing w:line="240" w:lineRule="auto"/>
              <w:cnfStyle w:val="000000010000" w:firstRow="0" w:lastRow="0" w:firstColumn="0" w:lastColumn="0" w:oddVBand="0" w:evenVBand="0" w:oddHBand="0" w:evenHBand="1" w:firstRowFirstColumn="0" w:firstRowLastColumn="0" w:lastRowFirstColumn="0" w:lastRowLastColumn="0"/>
            </w:pPr>
            <w:r w:rsidRPr="00FB0415">
              <w:t>Maak het verslag af en lever het in op de documentenbalie</w:t>
            </w:r>
          </w:p>
        </w:tc>
      </w:tr>
    </w:tbl>
    <w:p w14:paraId="6821E3D1" w14:textId="7376F423" w:rsidR="00283A84" w:rsidRPr="0054785F" w:rsidRDefault="00283A84">
      <w:pPr>
        <w:spacing w:after="160" w:line="259" w:lineRule="auto"/>
        <w:rPr>
          <w:b/>
          <w:spacing w:val="-3"/>
          <w:sz w:val="22"/>
          <w:szCs w:val="22"/>
        </w:rPr>
      </w:pPr>
    </w:p>
    <w:p w14:paraId="3AFE6112" w14:textId="77777777" w:rsidR="008310F0" w:rsidRPr="0054785F" w:rsidRDefault="008310F0" w:rsidP="001C06E5">
      <w:pPr>
        <w:pStyle w:val="Heading3"/>
        <w:rPr>
          <w:rFonts w:eastAsia="Calibri"/>
          <w:sz w:val="22"/>
          <w:szCs w:val="22"/>
          <w:lang w:eastAsia="en-US"/>
        </w:rPr>
      </w:pPr>
      <w:bookmarkStart w:id="62" w:name="_Toc488400726"/>
      <w:bookmarkStart w:id="63" w:name="_Toc492413845"/>
      <w:r w:rsidRPr="0054785F">
        <w:rPr>
          <w:rFonts w:eastAsia="Calibri"/>
          <w:sz w:val="22"/>
          <w:szCs w:val="22"/>
          <w:lang w:eastAsia="en-US"/>
        </w:rPr>
        <w:t>Vakinhoudelijk deel Registerdossier 1</w:t>
      </w:r>
      <w:bookmarkEnd w:id="62"/>
      <w:bookmarkEnd w:id="63"/>
    </w:p>
    <w:p w14:paraId="4BDED07F"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In dit deel van het registerdossier (dit is een portfolio) verzamel je de gegevens die bewijzen dat je in staat bent om vanuit een brede visie op ten minste één vakgebied en vanuit voldoende inhoudelijke kennis onderwijs te verzorgen. Het gaat daarbij om onderwijs dat vorm geeft aan het thema van dit vakinhoudelijke deel: Wereldburgerschap. De cyclus van ontwerponderzoek is voor het werken aan dit deel van het registerdossier het uitgangspunt. Als je hiervan afwijkt, omdat je leerwerkplek bijvoorbeeld een PLG heeft waarin je aan een ander onderzoek bij kan dragen, verantwoord dat dan in de inleiding van je registerdossier. Er zijn ook mogelijkheden om aan andere initiatieven van je werkplek bij te dragen. Overleg hierover in de startweken met de betreffende vakdocent.</w:t>
      </w:r>
    </w:p>
    <w:p w14:paraId="3DF173A0"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Je kunt kiezen uit één van de volgende vakken:</w:t>
      </w:r>
    </w:p>
    <w:p w14:paraId="72ED92A5"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Muziek</w:t>
      </w:r>
    </w:p>
    <w:p w14:paraId="1F1FB5C3"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Beeldende Vorming</w:t>
      </w:r>
    </w:p>
    <w:p w14:paraId="1E8CAA05"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Dans &amp; Drama (en cultuureducatie)</w:t>
      </w:r>
    </w:p>
    <w:p w14:paraId="156353CA"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Aardrijkskunde</w:t>
      </w:r>
    </w:p>
    <w:p w14:paraId="1E923B49"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Geschiedenis</w:t>
      </w:r>
    </w:p>
    <w:p w14:paraId="6AF91D42"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Natuur en Techniek</w:t>
      </w:r>
    </w:p>
    <w:p w14:paraId="71E46097"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Geestelijke Stromingen</w:t>
      </w:r>
    </w:p>
    <w:p w14:paraId="63E89E4E"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Er zijn verschillende mogelijkheden om aan dit onderdeel van het registerdossier te werken:</w:t>
      </w:r>
    </w:p>
    <w:p w14:paraId="6E0DF531" w14:textId="77777777" w:rsidR="008310F0" w:rsidRPr="0054785F" w:rsidRDefault="008310F0" w:rsidP="00353D5D">
      <w:pPr>
        <w:numPr>
          <w:ilvl w:val="0"/>
          <w:numId w:val="22"/>
        </w:numPr>
        <w:spacing w:after="160" w:line="259" w:lineRule="auto"/>
        <w:contextualSpacing/>
        <w:rPr>
          <w:rFonts w:eastAsia="Calibri"/>
          <w:sz w:val="22"/>
          <w:szCs w:val="22"/>
          <w:lang w:eastAsia="en-US"/>
        </w:rPr>
      </w:pPr>
      <w:r w:rsidRPr="0054785F">
        <w:rPr>
          <w:rFonts w:eastAsia="Calibri"/>
          <w:sz w:val="22"/>
          <w:szCs w:val="22"/>
          <w:lang w:eastAsia="en-US"/>
        </w:rPr>
        <w:t>Je kunt het inhoudelijke deel van je ontwerponderzoek (het theoretisch kader) verder uitbreiden.</w:t>
      </w:r>
    </w:p>
    <w:p w14:paraId="2884575B" w14:textId="3CE74961" w:rsidR="008310F0" w:rsidRPr="0054785F" w:rsidRDefault="008310F0" w:rsidP="00353D5D">
      <w:pPr>
        <w:numPr>
          <w:ilvl w:val="0"/>
          <w:numId w:val="22"/>
        </w:numPr>
        <w:spacing w:after="160" w:line="259" w:lineRule="auto"/>
        <w:contextualSpacing/>
        <w:rPr>
          <w:rFonts w:eastAsia="Calibri"/>
          <w:sz w:val="22"/>
          <w:szCs w:val="22"/>
          <w:lang w:eastAsia="en-US"/>
        </w:rPr>
      </w:pPr>
      <w:r w:rsidRPr="0054785F">
        <w:rPr>
          <w:rFonts w:eastAsia="Calibri"/>
          <w:sz w:val="22"/>
          <w:szCs w:val="22"/>
          <w:lang w:eastAsia="en-US"/>
        </w:rPr>
        <w:t xml:space="preserve">Je neemt deel aan een PLG op je werkplek </w:t>
      </w:r>
      <w:r w:rsidR="00D50C73" w:rsidRPr="0054785F">
        <w:rPr>
          <w:rFonts w:eastAsia="Calibri"/>
          <w:sz w:val="22"/>
          <w:szCs w:val="22"/>
          <w:lang w:eastAsia="en-US"/>
        </w:rPr>
        <w:t xml:space="preserve">of je organiseert een PLG op je werkplek </w:t>
      </w:r>
      <w:r w:rsidRPr="0054785F">
        <w:rPr>
          <w:rFonts w:eastAsia="Calibri"/>
          <w:sz w:val="22"/>
          <w:szCs w:val="22"/>
          <w:lang w:eastAsia="en-US"/>
        </w:rPr>
        <w:t>en gebruikt het onderzoek dat je in dat kader doet als basis.</w:t>
      </w:r>
    </w:p>
    <w:p w14:paraId="78180FF4" w14:textId="77777777" w:rsidR="008310F0" w:rsidRPr="0054785F" w:rsidRDefault="008310F0" w:rsidP="00353D5D">
      <w:pPr>
        <w:numPr>
          <w:ilvl w:val="0"/>
          <w:numId w:val="22"/>
        </w:numPr>
        <w:spacing w:after="160" w:line="259" w:lineRule="auto"/>
        <w:contextualSpacing/>
        <w:rPr>
          <w:rFonts w:eastAsia="Calibri"/>
          <w:sz w:val="22"/>
          <w:szCs w:val="22"/>
          <w:lang w:eastAsia="en-US"/>
        </w:rPr>
      </w:pPr>
      <w:r w:rsidRPr="0054785F">
        <w:rPr>
          <w:rFonts w:eastAsia="Calibri"/>
          <w:sz w:val="22"/>
          <w:szCs w:val="22"/>
          <w:lang w:eastAsia="en-US"/>
        </w:rPr>
        <w:t>Je doet mee aan een project op je werkplek en zorgt dat je de stappen van het dossier doorloopt.</w:t>
      </w:r>
    </w:p>
    <w:p w14:paraId="4E28F1EF" w14:textId="406B5ECA" w:rsidR="008310F0" w:rsidRPr="0054785F" w:rsidRDefault="008310F0" w:rsidP="00353D5D">
      <w:pPr>
        <w:numPr>
          <w:ilvl w:val="0"/>
          <w:numId w:val="22"/>
        </w:numPr>
        <w:spacing w:after="160" w:line="259" w:lineRule="auto"/>
        <w:contextualSpacing/>
        <w:rPr>
          <w:rFonts w:eastAsia="Calibri"/>
          <w:sz w:val="22"/>
          <w:szCs w:val="22"/>
          <w:lang w:eastAsia="en-US"/>
        </w:rPr>
      </w:pPr>
      <w:r w:rsidRPr="0054785F">
        <w:rPr>
          <w:rFonts w:eastAsia="Calibri"/>
          <w:sz w:val="22"/>
          <w:szCs w:val="22"/>
          <w:lang w:eastAsia="en-US"/>
        </w:rPr>
        <w:t>Je ontwerpt een eigen plan</w:t>
      </w:r>
    </w:p>
    <w:p w14:paraId="72205122" w14:textId="77777777" w:rsidR="00D50C73" w:rsidRPr="0054785F" w:rsidRDefault="00D50C73" w:rsidP="00D50C73">
      <w:pPr>
        <w:spacing w:after="160" w:line="259" w:lineRule="auto"/>
        <w:ind w:left="720"/>
        <w:contextualSpacing/>
        <w:rPr>
          <w:rFonts w:eastAsia="Calibri"/>
          <w:sz w:val="22"/>
          <w:szCs w:val="22"/>
          <w:lang w:eastAsia="en-US"/>
        </w:rPr>
      </w:pPr>
    </w:p>
    <w:p w14:paraId="13D6460D" w14:textId="1288329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lastRenderedPageBreak/>
        <w:t xml:space="preserve">In alle gevallen leg je het plan voor aan de betreffende vakdocent . </w:t>
      </w:r>
      <w:r w:rsidR="00586EBB" w:rsidRPr="0054785F">
        <w:rPr>
          <w:rFonts w:eastAsia="Calibri"/>
          <w:sz w:val="22"/>
          <w:szCs w:val="22"/>
          <w:lang w:eastAsia="en-US"/>
        </w:rPr>
        <w:t>In de bijlage staan de criteria</w:t>
      </w:r>
      <w:r w:rsidRPr="0054785F">
        <w:rPr>
          <w:rFonts w:eastAsia="Calibri"/>
          <w:sz w:val="22"/>
          <w:szCs w:val="22"/>
          <w:lang w:eastAsia="en-US"/>
        </w:rPr>
        <w:t xml:space="preserve"> waaraan</w:t>
      </w:r>
      <w:r w:rsidR="00586EBB" w:rsidRPr="0054785F">
        <w:rPr>
          <w:rFonts w:eastAsia="Calibri"/>
          <w:sz w:val="22"/>
          <w:szCs w:val="22"/>
          <w:lang w:eastAsia="en-US"/>
        </w:rPr>
        <w:t xml:space="preserve"> je plan moet voldoen.</w:t>
      </w:r>
      <w:r w:rsidR="00E2760A">
        <w:rPr>
          <w:rFonts w:eastAsia="Calibri"/>
          <w:sz w:val="22"/>
          <w:szCs w:val="22"/>
          <w:lang w:eastAsia="en-US"/>
        </w:rPr>
        <w:t xml:space="preserve"> In de volgende paragraaf staat een stappenplan voor de mogelijke aanpak.</w:t>
      </w:r>
    </w:p>
    <w:p w14:paraId="1E4A2D9A" w14:textId="2D09105F"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 xml:space="preserve">Zorg voor het vastleggen van de verschillende stappen in verslagen en </w:t>
      </w:r>
      <w:proofErr w:type="spellStart"/>
      <w:r w:rsidRPr="0054785F">
        <w:rPr>
          <w:rFonts w:eastAsia="Calibri"/>
          <w:sz w:val="22"/>
          <w:szCs w:val="22"/>
          <w:lang w:eastAsia="en-US"/>
        </w:rPr>
        <w:t>WPA’s</w:t>
      </w:r>
      <w:proofErr w:type="spellEnd"/>
      <w:r w:rsidRPr="0054785F">
        <w:rPr>
          <w:rFonts w:eastAsia="Calibri"/>
          <w:sz w:val="22"/>
          <w:szCs w:val="22"/>
          <w:lang w:eastAsia="en-US"/>
        </w:rPr>
        <w:t>, zodat je aan het eind van het semester je registerdossier 1 kun</w:t>
      </w:r>
      <w:r w:rsidR="00D03762">
        <w:rPr>
          <w:rFonts w:eastAsia="Calibri"/>
          <w:sz w:val="22"/>
          <w:szCs w:val="22"/>
          <w:lang w:eastAsia="en-US"/>
        </w:rPr>
        <w:t>t afronden volgens de eisen. De</w:t>
      </w:r>
      <w:r w:rsidRPr="0054785F">
        <w:rPr>
          <w:rFonts w:eastAsia="Calibri"/>
          <w:sz w:val="22"/>
          <w:szCs w:val="22"/>
          <w:lang w:eastAsia="en-US"/>
        </w:rPr>
        <w:t xml:space="preserve"> eisen </w:t>
      </w:r>
      <w:r w:rsidR="00D03762">
        <w:rPr>
          <w:rFonts w:eastAsia="Calibri"/>
          <w:sz w:val="22"/>
          <w:szCs w:val="22"/>
          <w:lang w:eastAsia="en-US"/>
        </w:rPr>
        <w:t xml:space="preserve">van dit registerdossier 1 </w:t>
      </w:r>
      <w:r w:rsidRPr="0054785F">
        <w:rPr>
          <w:rFonts w:eastAsia="Calibri"/>
          <w:sz w:val="22"/>
          <w:szCs w:val="22"/>
          <w:lang w:eastAsia="en-US"/>
        </w:rPr>
        <w:t>vind je terug in het beoordelingsprotocol en in de toelichting opbouw registerdossier 1.</w:t>
      </w:r>
    </w:p>
    <w:p w14:paraId="1EC42E5C"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 xml:space="preserve">Voor alle studenten zijn er in de loop van het semester drie ochtenden gepland waarop de vakdocenten beschikbaar zijn voor feedback en suggesties voor verdieping. </w:t>
      </w:r>
    </w:p>
    <w:p w14:paraId="1551C6AD" w14:textId="56238E85" w:rsidR="00586EBB" w:rsidRPr="0054785F" w:rsidRDefault="00586EBB" w:rsidP="0041433D">
      <w:pPr>
        <w:pStyle w:val="Heading4"/>
        <w:rPr>
          <w:sz w:val="22"/>
          <w:szCs w:val="22"/>
        </w:rPr>
      </w:pPr>
      <w:r w:rsidRPr="0054785F">
        <w:rPr>
          <w:sz w:val="22"/>
          <w:szCs w:val="22"/>
        </w:rPr>
        <w:t>Beschrijving aanpak Vakinhoudelijk registerdossier 1 CU21956 2,5 EC</w:t>
      </w:r>
    </w:p>
    <w:p w14:paraId="0C717EBD" w14:textId="0AC0F481" w:rsidR="00586EBB" w:rsidRPr="0054785F" w:rsidRDefault="00586EBB" w:rsidP="00586EBB">
      <w:pPr>
        <w:jc w:val="both"/>
        <w:rPr>
          <w:sz w:val="22"/>
          <w:szCs w:val="22"/>
        </w:rPr>
      </w:pPr>
      <w:r w:rsidRPr="0054785F">
        <w:rPr>
          <w:sz w:val="22"/>
          <w:szCs w:val="22"/>
        </w:rPr>
        <w:t xml:space="preserve">In dit semester ga je voor het onderdeel Vakinhoudelijk vanuit de </w:t>
      </w:r>
      <w:proofErr w:type="spellStart"/>
      <w:r w:rsidRPr="0054785F">
        <w:rPr>
          <w:sz w:val="22"/>
          <w:szCs w:val="22"/>
        </w:rPr>
        <w:t>onderzoekscyclus</w:t>
      </w:r>
      <w:proofErr w:type="spellEnd"/>
      <w:r w:rsidRPr="0054785F">
        <w:rPr>
          <w:sz w:val="22"/>
          <w:szCs w:val="22"/>
        </w:rPr>
        <w:t xml:space="preserve"> (Vander Donk &amp; Van Lanen, 2016) een onderzoek starten op je leerwerkplek in de breedste zin. Je kiest hierbij 1 vak als uitgangspunt. Het onderzoek probeer je aan te laten sluiten bij de thema’s binnen de vakken die leven op de leerwerkplek</w:t>
      </w:r>
      <w:r w:rsidR="00D03762">
        <w:rPr>
          <w:sz w:val="22"/>
          <w:szCs w:val="22"/>
        </w:rPr>
        <w:t xml:space="preserve"> en bij de doelen die jij in deze fase wilt behalen</w:t>
      </w:r>
      <w:r w:rsidRPr="0054785F">
        <w:rPr>
          <w:sz w:val="22"/>
          <w:szCs w:val="22"/>
        </w:rPr>
        <w:t xml:space="preserve">. Vanuit je rol van onderzoeker verdiep je eigen kennis en vaardigheden ten opzichte van dit vak. Je onderzoek doe je vanuit onderzoekend en ontwerpend leren waarbij je probeert bij alle activiteiten de nieuwsgierige houding van de betrokkenen (inclusief jezelf) aan te spreken en ruimte te creëren voor vragen en experimenten. </w:t>
      </w:r>
    </w:p>
    <w:p w14:paraId="21D9A28F" w14:textId="77777777" w:rsidR="00586EBB" w:rsidRPr="0054785F" w:rsidRDefault="00586EBB" w:rsidP="00586EBB">
      <w:pPr>
        <w:jc w:val="both"/>
        <w:rPr>
          <w:sz w:val="22"/>
          <w:szCs w:val="22"/>
        </w:rPr>
      </w:pPr>
    </w:p>
    <w:p w14:paraId="353E1B32" w14:textId="77777777" w:rsidR="00586EBB" w:rsidRPr="0054785F" w:rsidRDefault="00586EBB" w:rsidP="00586EBB">
      <w:pPr>
        <w:jc w:val="both"/>
        <w:rPr>
          <w:sz w:val="22"/>
          <w:szCs w:val="22"/>
        </w:rPr>
      </w:pPr>
      <w:r w:rsidRPr="0054785F">
        <w:rPr>
          <w:sz w:val="22"/>
          <w:szCs w:val="22"/>
          <w:u w:val="single"/>
        </w:rPr>
        <w:t>Stap 1 Oriënteren</w:t>
      </w:r>
      <w:r w:rsidRPr="0054785F">
        <w:rPr>
          <w:sz w:val="22"/>
          <w:szCs w:val="22"/>
        </w:rPr>
        <w:t>: in deze fase maak je een Rijk plaatje in de breedste zin over de thema’s, interesses, actualiteiten, problemen en vragen die leven op jouw leerwerkplek ten aanzien van de verschillende vakken van de twee domeinen uit het profieldeel van de kennisbasis (Meijerink, 2011) van Mens en Wereld (</w:t>
      </w:r>
      <w:r w:rsidRPr="00D03762">
        <w:rPr>
          <w:b/>
          <w:sz w:val="22"/>
          <w:szCs w:val="22"/>
        </w:rPr>
        <w:t>aardrijkskunde, geschiedenis, natuur en techniek en geestelijke stromingen</w:t>
      </w:r>
      <w:r w:rsidRPr="0054785F">
        <w:rPr>
          <w:sz w:val="22"/>
          <w:szCs w:val="22"/>
        </w:rPr>
        <w:t>) en Kunstzinnige oriëntatie (</w:t>
      </w:r>
      <w:r w:rsidRPr="00D03762">
        <w:rPr>
          <w:b/>
          <w:sz w:val="22"/>
          <w:szCs w:val="22"/>
        </w:rPr>
        <w:t>Muziek, beeldende vorming, dans &amp; drama</w:t>
      </w:r>
      <w:r w:rsidRPr="0054785F">
        <w:rPr>
          <w:sz w:val="22"/>
          <w:szCs w:val="22"/>
        </w:rPr>
        <w:t>).  Binnen het plaatje breng je de wereldbeelden van de verschillende betrokkenen in beeld.</w:t>
      </w:r>
    </w:p>
    <w:p w14:paraId="2AA61F70" w14:textId="77777777" w:rsidR="00586EBB" w:rsidRPr="0054785F" w:rsidRDefault="00586EBB" w:rsidP="00586EBB">
      <w:pPr>
        <w:jc w:val="both"/>
        <w:rPr>
          <w:sz w:val="22"/>
          <w:szCs w:val="22"/>
        </w:rPr>
      </w:pPr>
    </w:p>
    <w:p w14:paraId="4210D019" w14:textId="5BD06A46" w:rsidR="00586EBB" w:rsidRPr="0054785F" w:rsidRDefault="00586EBB" w:rsidP="00586EBB">
      <w:pPr>
        <w:jc w:val="both"/>
        <w:rPr>
          <w:sz w:val="22"/>
          <w:szCs w:val="22"/>
        </w:rPr>
      </w:pPr>
      <w:r w:rsidRPr="0054785F">
        <w:rPr>
          <w:sz w:val="22"/>
          <w:szCs w:val="22"/>
          <w:u w:val="single"/>
        </w:rPr>
        <w:t xml:space="preserve">Stap 2 Richten: </w:t>
      </w:r>
      <w:r w:rsidRPr="0054785F">
        <w:rPr>
          <w:sz w:val="22"/>
          <w:szCs w:val="22"/>
        </w:rPr>
        <w:t>Naar aanleiding van het rijke plaatje dat ontstaan is ga je in gesprek op je werkplek om tot een keuze te komen voor minimaal  1 vak</w:t>
      </w:r>
      <w:r w:rsidR="00D03762">
        <w:rPr>
          <w:sz w:val="22"/>
          <w:szCs w:val="22"/>
        </w:rPr>
        <w:t xml:space="preserve"> uit het bovengenoemde profieldeel van de kennisbasis</w:t>
      </w:r>
      <w:r w:rsidRPr="0054785F">
        <w:rPr>
          <w:sz w:val="22"/>
          <w:szCs w:val="22"/>
        </w:rPr>
        <w:t xml:space="preserve">. Dit mag je combineren met andere </w:t>
      </w:r>
      <w:proofErr w:type="spellStart"/>
      <w:r w:rsidRPr="0054785F">
        <w:rPr>
          <w:sz w:val="22"/>
          <w:szCs w:val="22"/>
        </w:rPr>
        <w:t>toetsonderdelen</w:t>
      </w:r>
      <w:proofErr w:type="spellEnd"/>
      <w:r w:rsidRPr="0054785F">
        <w:rPr>
          <w:sz w:val="22"/>
          <w:szCs w:val="22"/>
        </w:rPr>
        <w:t xml:space="preserve"> van dit semester. Ook is het mogelijk verschillende vakken te combineren of een heel domein </w:t>
      </w:r>
      <w:proofErr w:type="spellStart"/>
      <w:r w:rsidRPr="0054785F">
        <w:rPr>
          <w:sz w:val="22"/>
          <w:szCs w:val="22"/>
        </w:rPr>
        <w:t>domein</w:t>
      </w:r>
      <w:proofErr w:type="spellEnd"/>
      <w:r w:rsidRPr="0054785F">
        <w:rPr>
          <w:sz w:val="22"/>
          <w:szCs w:val="22"/>
        </w:rPr>
        <w:t xml:space="preserve"> als uitgangspunt nemen. Je gaat inzoomen op het probleem, (de vraag) en gaat met behulp van een literatuurstudie en interviews de richting bepalen van je vakinhoudelijke onderzoek. De opbrengst is een beschrijving van het doel van het onderzoek en de onderzoeksvraag (evt. met deelvragen). Deze breng je zo mogelijk in de PLG op je werkplek of op de HZ. </w:t>
      </w:r>
    </w:p>
    <w:p w14:paraId="1A0C22B4" w14:textId="77777777" w:rsidR="00586EBB" w:rsidRPr="0054785F" w:rsidRDefault="00586EBB" w:rsidP="00586EBB">
      <w:pPr>
        <w:jc w:val="both"/>
        <w:rPr>
          <w:sz w:val="22"/>
          <w:szCs w:val="22"/>
        </w:rPr>
      </w:pPr>
    </w:p>
    <w:p w14:paraId="5E9C2224" w14:textId="36D440B8" w:rsidR="00586EBB" w:rsidRPr="0054785F" w:rsidRDefault="00586EBB" w:rsidP="00586EBB">
      <w:pPr>
        <w:jc w:val="both"/>
        <w:rPr>
          <w:sz w:val="22"/>
          <w:szCs w:val="22"/>
        </w:rPr>
      </w:pPr>
      <w:r w:rsidRPr="0054785F">
        <w:rPr>
          <w:sz w:val="22"/>
          <w:szCs w:val="22"/>
          <w:u w:val="single"/>
        </w:rPr>
        <w:t>Stap 3 Plannen</w:t>
      </w:r>
      <w:r w:rsidRPr="0054785F">
        <w:rPr>
          <w:sz w:val="22"/>
          <w:szCs w:val="22"/>
        </w:rPr>
        <w:t xml:space="preserve">: Afhankelijk van je situatie maak je een keuze voor de vormgeving van je </w:t>
      </w:r>
      <w:r w:rsidR="00D03762">
        <w:rPr>
          <w:sz w:val="22"/>
          <w:szCs w:val="22"/>
        </w:rPr>
        <w:t xml:space="preserve">proces. Dit kan van alles. Bijvoorbeeld: </w:t>
      </w:r>
      <w:r w:rsidRPr="0054785F">
        <w:rPr>
          <w:sz w:val="22"/>
          <w:szCs w:val="22"/>
        </w:rPr>
        <w:t>een themadag; een veldwerkdag; kunstzinnige activiteiten binnen- of buiten de schoo</w:t>
      </w:r>
      <w:r w:rsidR="00123F8D">
        <w:rPr>
          <w:sz w:val="22"/>
          <w:szCs w:val="22"/>
        </w:rPr>
        <w:t>l; een bezoek aan een instantie/</w:t>
      </w:r>
      <w:r w:rsidRPr="0054785F">
        <w:rPr>
          <w:sz w:val="22"/>
          <w:szCs w:val="22"/>
        </w:rPr>
        <w:t>be</w:t>
      </w:r>
      <w:r w:rsidR="00123F8D">
        <w:rPr>
          <w:sz w:val="22"/>
          <w:szCs w:val="22"/>
        </w:rPr>
        <w:t>drijf</w:t>
      </w:r>
      <w:r w:rsidRPr="0054785F">
        <w:rPr>
          <w:sz w:val="22"/>
          <w:szCs w:val="22"/>
        </w:rPr>
        <w:t xml:space="preserve">/instelling; een bijdrage aan de teamontwikkeling (kennisdeling); een bijdrage aan de doorlopende leerlijn van de school. Je plant de interventies in de tijd en koppelt deze aan de verschillende deelvragen en doelen die je stelt. Vanuit de bestudeerde literatuur denk </w:t>
      </w:r>
      <w:r w:rsidR="00D03762">
        <w:rPr>
          <w:sz w:val="22"/>
          <w:szCs w:val="22"/>
        </w:rPr>
        <w:t xml:space="preserve">je </w:t>
      </w:r>
      <w:r w:rsidRPr="0054785F">
        <w:rPr>
          <w:sz w:val="22"/>
          <w:szCs w:val="22"/>
        </w:rPr>
        <w:t xml:space="preserve">na over de manier waarop je mogelijk antwoord kunnen geven op je vragen. Je planning stem je af met de betrokken op de leerwerkplek en de knelpunten breng je in </w:t>
      </w:r>
      <w:proofErr w:type="spellStart"/>
      <w:r w:rsidRPr="0054785F">
        <w:rPr>
          <w:sz w:val="22"/>
          <w:szCs w:val="22"/>
        </w:rPr>
        <w:t>in</w:t>
      </w:r>
      <w:proofErr w:type="spellEnd"/>
      <w:r w:rsidRPr="0054785F">
        <w:rPr>
          <w:sz w:val="22"/>
          <w:szCs w:val="22"/>
        </w:rPr>
        <w:t xml:space="preserve"> je PLG.  Dit alles, beschrijf je kort en bondig.</w:t>
      </w:r>
    </w:p>
    <w:p w14:paraId="26D6953F" w14:textId="77777777" w:rsidR="00586EBB" w:rsidRPr="0054785F" w:rsidRDefault="00586EBB" w:rsidP="00586EBB">
      <w:pPr>
        <w:jc w:val="both"/>
        <w:rPr>
          <w:sz w:val="22"/>
          <w:szCs w:val="22"/>
        </w:rPr>
      </w:pPr>
    </w:p>
    <w:p w14:paraId="11286762" w14:textId="77777777" w:rsidR="00586EBB" w:rsidRPr="0054785F" w:rsidRDefault="00586EBB" w:rsidP="00586EBB">
      <w:pPr>
        <w:jc w:val="both"/>
        <w:rPr>
          <w:sz w:val="22"/>
          <w:szCs w:val="22"/>
        </w:rPr>
      </w:pPr>
      <w:r w:rsidRPr="0054785F">
        <w:rPr>
          <w:sz w:val="22"/>
          <w:szCs w:val="22"/>
          <w:u w:val="single"/>
        </w:rPr>
        <w:lastRenderedPageBreak/>
        <w:t>Stap 4 Verzamelen:</w:t>
      </w:r>
      <w:r w:rsidRPr="0054785F">
        <w:rPr>
          <w:sz w:val="22"/>
          <w:szCs w:val="22"/>
        </w:rPr>
        <w:t xml:space="preserve"> Vanuit je planning voer je de voorgenomen interventies uit en je verzamelt de data die je nodig hebt om je vraag te kunnen beantwoorden. </w:t>
      </w:r>
    </w:p>
    <w:p w14:paraId="5612D7BE" w14:textId="77777777" w:rsidR="00586EBB" w:rsidRPr="0054785F" w:rsidRDefault="00586EBB" w:rsidP="00586EBB">
      <w:pPr>
        <w:jc w:val="both"/>
        <w:rPr>
          <w:sz w:val="22"/>
          <w:szCs w:val="22"/>
        </w:rPr>
      </w:pPr>
      <w:r w:rsidRPr="0054785F">
        <w:rPr>
          <w:sz w:val="22"/>
          <w:szCs w:val="22"/>
        </w:rPr>
        <w:t xml:space="preserve">De manier waarop je dit vastlegt kun je zelf bepalen, aansluitend bij de geformuleerde criteria in het beoordelingsformulier van de toets. </w:t>
      </w:r>
    </w:p>
    <w:p w14:paraId="2BEB7642" w14:textId="77777777" w:rsidR="00586EBB" w:rsidRPr="0054785F" w:rsidRDefault="00586EBB" w:rsidP="00586EBB">
      <w:pPr>
        <w:jc w:val="both"/>
        <w:rPr>
          <w:sz w:val="22"/>
          <w:szCs w:val="22"/>
        </w:rPr>
      </w:pPr>
    </w:p>
    <w:p w14:paraId="03247A7A" w14:textId="77777777" w:rsidR="00586EBB" w:rsidRPr="0054785F" w:rsidRDefault="00586EBB" w:rsidP="00586EBB">
      <w:pPr>
        <w:jc w:val="both"/>
        <w:rPr>
          <w:sz w:val="22"/>
          <w:szCs w:val="22"/>
        </w:rPr>
      </w:pPr>
      <w:r w:rsidRPr="0054785F">
        <w:rPr>
          <w:sz w:val="22"/>
          <w:szCs w:val="22"/>
          <w:u w:val="single"/>
        </w:rPr>
        <w:t>Stap 5 Analyseren en concluderen:</w:t>
      </w:r>
      <w:r w:rsidRPr="0054785F">
        <w:rPr>
          <w:sz w:val="22"/>
          <w:szCs w:val="22"/>
        </w:rPr>
        <w:t xml:space="preserve"> Je analyseert je verzamelde data. Op basis van je analyseresultaten formuleer je concrete antwoorden op je onderzoeksvragen in de vorm van conclusies.</w:t>
      </w:r>
    </w:p>
    <w:p w14:paraId="297B4C26" w14:textId="77777777" w:rsidR="00586EBB" w:rsidRPr="0054785F" w:rsidRDefault="00586EBB" w:rsidP="00586EBB">
      <w:pPr>
        <w:jc w:val="both"/>
        <w:rPr>
          <w:sz w:val="22"/>
          <w:szCs w:val="22"/>
        </w:rPr>
      </w:pPr>
    </w:p>
    <w:p w14:paraId="7A251FA0" w14:textId="77777777" w:rsidR="00586EBB" w:rsidRPr="0054785F" w:rsidRDefault="00586EBB" w:rsidP="00586EBB">
      <w:pPr>
        <w:jc w:val="both"/>
        <w:rPr>
          <w:sz w:val="22"/>
          <w:szCs w:val="22"/>
        </w:rPr>
      </w:pPr>
      <w:r w:rsidRPr="0054785F">
        <w:rPr>
          <w:sz w:val="22"/>
          <w:szCs w:val="22"/>
          <w:u w:val="single"/>
        </w:rPr>
        <w:t>Stap 6 Rapporteren en presenteren:</w:t>
      </w:r>
      <w:r w:rsidRPr="0054785F">
        <w:rPr>
          <w:sz w:val="22"/>
          <w:szCs w:val="22"/>
        </w:rPr>
        <w:t xml:space="preserve">  Je bedenkt hoe jij je kennis en nieuwe inzichten wilt presenteren bij de betrokkenen van je onderzoek op je werkplek. Je formuleert een aantal aanbevelingen en bedenkt hoe deze kunnen worden geïmplementeerd. Het bewijs van deze presentatie en de feedback van deze groep op het proces en product verzamel je en neem je op in je portfolio.</w:t>
      </w:r>
    </w:p>
    <w:p w14:paraId="357EAD56" w14:textId="4B97F0FE" w:rsidR="008310F0" w:rsidRPr="0054785F" w:rsidRDefault="008310F0" w:rsidP="00586EBB">
      <w:pPr>
        <w:keepNext/>
        <w:spacing w:line="240" w:lineRule="auto"/>
        <w:outlineLvl w:val="1"/>
        <w:rPr>
          <w:sz w:val="22"/>
          <w:szCs w:val="22"/>
        </w:rPr>
      </w:pPr>
    </w:p>
    <w:p w14:paraId="1F052368" w14:textId="44331A31" w:rsidR="0041433D" w:rsidRPr="0054785F" w:rsidRDefault="0041433D" w:rsidP="0041433D">
      <w:pPr>
        <w:pStyle w:val="Heading4"/>
        <w:rPr>
          <w:sz w:val="22"/>
          <w:szCs w:val="22"/>
        </w:rPr>
      </w:pPr>
      <w:r w:rsidRPr="0054785F">
        <w:rPr>
          <w:sz w:val="22"/>
          <w:szCs w:val="22"/>
        </w:rPr>
        <w:t>Inhoud bijeenkomsten vakinhoudelijk registerdossier 1</w:t>
      </w:r>
    </w:p>
    <w:p w14:paraId="7780A057" w14:textId="54885BD7" w:rsidR="0041433D" w:rsidRDefault="0041433D" w:rsidP="0041433D">
      <w:pPr>
        <w:rPr>
          <w:lang w:eastAsia="en-US"/>
        </w:rPr>
      </w:pPr>
    </w:p>
    <w:p w14:paraId="40157935" w14:textId="17297822" w:rsidR="0041433D" w:rsidRPr="00123F8D" w:rsidRDefault="00D03762" w:rsidP="00D93A23">
      <w:pPr>
        <w:rPr>
          <w:sz w:val="22"/>
          <w:szCs w:val="22"/>
        </w:rPr>
      </w:pPr>
      <w:r w:rsidRPr="00123F8D">
        <w:rPr>
          <w:sz w:val="22"/>
          <w:szCs w:val="22"/>
          <w:lang w:eastAsia="en-US"/>
        </w:rPr>
        <w:t xml:space="preserve">De bijeenkomsten voor het vakinhoudelijke registerdossier zijn </w:t>
      </w:r>
      <w:proofErr w:type="spellStart"/>
      <w:r w:rsidRPr="00123F8D">
        <w:rPr>
          <w:sz w:val="22"/>
          <w:szCs w:val="22"/>
          <w:lang w:eastAsia="en-US"/>
        </w:rPr>
        <w:t>vraaggestuurd</w:t>
      </w:r>
      <w:proofErr w:type="spellEnd"/>
      <w:r w:rsidRPr="00123F8D">
        <w:rPr>
          <w:sz w:val="22"/>
          <w:szCs w:val="22"/>
          <w:lang w:eastAsia="en-US"/>
        </w:rPr>
        <w:t>, gericht op feedback en voortgang. Deze bij</w:t>
      </w:r>
      <w:r w:rsidR="00D93A23" w:rsidRPr="00123F8D">
        <w:rPr>
          <w:sz w:val="22"/>
          <w:szCs w:val="22"/>
          <w:lang w:eastAsia="en-US"/>
        </w:rPr>
        <w:t xml:space="preserve">eenkomsten heb je de ruimte om (indien beschikbaar) </w:t>
      </w:r>
      <w:r w:rsidRPr="00123F8D">
        <w:rPr>
          <w:sz w:val="22"/>
          <w:szCs w:val="22"/>
          <w:lang w:eastAsia="en-US"/>
        </w:rPr>
        <w:t>de docent van Mens en Werel</w:t>
      </w:r>
      <w:r w:rsidR="00D93A23" w:rsidRPr="00123F8D">
        <w:rPr>
          <w:sz w:val="22"/>
          <w:szCs w:val="22"/>
          <w:lang w:eastAsia="en-US"/>
        </w:rPr>
        <w:t xml:space="preserve">d (aardrijkskunde, geschiedenis, natuur en techniek en geestelijke stromingen) of Kunstzinnige oriëntatie (Muziek, beeldende vorming, dans &amp; drama) </w:t>
      </w:r>
      <w:r w:rsidRPr="00123F8D">
        <w:rPr>
          <w:sz w:val="22"/>
          <w:szCs w:val="22"/>
          <w:lang w:eastAsia="en-US"/>
        </w:rPr>
        <w:t>te spreken</w:t>
      </w:r>
      <w:r w:rsidR="00D93A23" w:rsidRPr="00123F8D">
        <w:rPr>
          <w:sz w:val="22"/>
          <w:szCs w:val="22"/>
          <w:lang w:eastAsia="en-US"/>
        </w:rPr>
        <w:t>. Daartoe dien je vooraf je vragen in. De docent kan op basis van de vooraf gestelde vragen invulling geven aan de geroosterde tijd en de studenten informeren over de bijeenkomst. In overleg kunnen er ook gastdocenten of lesactiviteiten worden georganiseerd rondom gemeenschappelijke vraagstukken.</w:t>
      </w:r>
    </w:p>
    <w:p w14:paraId="1B8F1C70" w14:textId="3FEB0F1D" w:rsidR="0041433D" w:rsidRDefault="0041433D" w:rsidP="00586EBB">
      <w:pPr>
        <w:keepNext/>
        <w:spacing w:line="240" w:lineRule="auto"/>
        <w:outlineLvl w:val="1"/>
      </w:pPr>
    </w:p>
    <w:p w14:paraId="37AFAA8C" w14:textId="77777777" w:rsidR="0041433D" w:rsidRPr="008310F0" w:rsidRDefault="0041433D" w:rsidP="00586EBB">
      <w:pPr>
        <w:keepNext/>
        <w:spacing w:line="240" w:lineRule="auto"/>
        <w:outlineLvl w:val="1"/>
      </w:pPr>
    </w:p>
    <w:p w14:paraId="009CBBD1" w14:textId="77777777" w:rsidR="008310F0" w:rsidRPr="0054785F" w:rsidRDefault="008310F0" w:rsidP="001C06E5">
      <w:pPr>
        <w:pStyle w:val="Heading3"/>
        <w:rPr>
          <w:rFonts w:eastAsia="Calibri"/>
          <w:sz w:val="22"/>
          <w:szCs w:val="22"/>
          <w:lang w:eastAsia="en-US"/>
        </w:rPr>
      </w:pPr>
      <w:bookmarkStart w:id="64" w:name="_Toc488400728"/>
      <w:bookmarkStart w:id="65" w:name="_Toc492413846"/>
      <w:r w:rsidRPr="0054785F">
        <w:rPr>
          <w:rFonts w:eastAsia="Calibri"/>
          <w:sz w:val="22"/>
          <w:szCs w:val="22"/>
          <w:lang w:eastAsia="en-US"/>
        </w:rPr>
        <w:t>Ateliers</w:t>
      </w:r>
      <w:bookmarkEnd w:id="64"/>
      <w:bookmarkEnd w:id="65"/>
    </w:p>
    <w:p w14:paraId="17DDEE69"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Studenten werken zelfstandig aan het verwerven van de competenties van dit semester van hun opleiding. Zij worden daarin begeleid op verschillende manieren. Eén van de vormen van begeleiding die aangeboden wordt, bestaat uit ateliers. In deze ateliers wordt gewerkt vanuit de vragen van de deelnemers. Er is wel een thema dat centraal staat, zodat vraag en aanbod bij elkaar passen. Studenten schrijven zich in en geven van tevoren hun vragen door, zodat de bijeenkomsten kunnen worden voorbereid. Ook de planning (lokalen en groepsgrootte) kan rekening houden met de aantallen deelnemers.</w:t>
      </w:r>
    </w:p>
    <w:p w14:paraId="566170FE"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Er zijn de volgende ateliers  die verzorgd worden door de genoemde docenten:</w:t>
      </w:r>
    </w:p>
    <w:tbl>
      <w:tblPr>
        <w:tblStyle w:val="TableGrid7"/>
        <w:tblW w:w="0" w:type="auto"/>
        <w:tblLook w:val="04A0" w:firstRow="1" w:lastRow="0" w:firstColumn="1" w:lastColumn="0" w:noHBand="0" w:noVBand="1"/>
      </w:tblPr>
      <w:tblGrid>
        <w:gridCol w:w="4394"/>
        <w:gridCol w:w="3543"/>
      </w:tblGrid>
      <w:tr w:rsidR="008310F0" w:rsidRPr="008310F0" w14:paraId="0BC53FFE" w14:textId="77777777" w:rsidTr="008310F0">
        <w:tc>
          <w:tcPr>
            <w:tcW w:w="4394" w:type="dxa"/>
            <w:shd w:val="clear" w:color="auto" w:fill="669900"/>
          </w:tcPr>
          <w:p w14:paraId="7338A593"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Onderwerp</w:t>
            </w:r>
          </w:p>
        </w:tc>
        <w:tc>
          <w:tcPr>
            <w:tcW w:w="3543" w:type="dxa"/>
            <w:shd w:val="clear" w:color="auto" w:fill="669900"/>
          </w:tcPr>
          <w:p w14:paraId="5F34E86B"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Docent</w:t>
            </w:r>
          </w:p>
        </w:tc>
      </w:tr>
      <w:tr w:rsidR="008310F0" w:rsidRPr="008310F0" w14:paraId="7F103ABD" w14:textId="77777777" w:rsidTr="008310F0">
        <w:tc>
          <w:tcPr>
            <w:tcW w:w="4394" w:type="dxa"/>
          </w:tcPr>
          <w:p w14:paraId="2934B510"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Onderwijskunde</w:t>
            </w:r>
          </w:p>
        </w:tc>
        <w:tc>
          <w:tcPr>
            <w:tcW w:w="3543" w:type="dxa"/>
          </w:tcPr>
          <w:p w14:paraId="6612ECB8"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Marjan Glas en Jos de Jong</w:t>
            </w:r>
          </w:p>
        </w:tc>
      </w:tr>
      <w:tr w:rsidR="008310F0" w:rsidRPr="008310F0" w14:paraId="485E1FC1" w14:textId="77777777" w:rsidTr="008310F0">
        <w:tc>
          <w:tcPr>
            <w:tcW w:w="4394" w:type="dxa"/>
          </w:tcPr>
          <w:p w14:paraId="2CAA541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Onderzoek</w:t>
            </w:r>
          </w:p>
        </w:tc>
        <w:tc>
          <w:tcPr>
            <w:tcW w:w="3543" w:type="dxa"/>
          </w:tcPr>
          <w:p w14:paraId="1D686101"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Leendert-Jan Parlevliet</w:t>
            </w:r>
          </w:p>
        </w:tc>
      </w:tr>
      <w:tr w:rsidR="008310F0" w:rsidRPr="008310F0" w14:paraId="3189EDEE" w14:textId="77777777" w:rsidTr="008310F0">
        <w:tc>
          <w:tcPr>
            <w:tcW w:w="4394" w:type="dxa"/>
          </w:tcPr>
          <w:p w14:paraId="5DF51863"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Academisch schrijven</w:t>
            </w:r>
          </w:p>
        </w:tc>
        <w:tc>
          <w:tcPr>
            <w:tcW w:w="3543" w:type="dxa"/>
          </w:tcPr>
          <w:p w14:paraId="1EB56FAC"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Dorien Schilder</w:t>
            </w:r>
          </w:p>
        </w:tc>
      </w:tr>
      <w:tr w:rsidR="008310F0" w:rsidRPr="008310F0" w14:paraId="17EA45A0" w14:textId="77777777" w:rsidTr="008310F0">
        <w:tc>
          <w:tcPr>
            <w:tcW w:w="4394" w:type="dxa"/>
          </w:tcPr>
          <w:p w14:paraId="1379922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Communicatieve vaardigheden</w:t>
            </w:r>
          </w:p>
        </w:tc>
        <w:tc>
          <w:tcPr>
            <w:tcW w:w="3543" w:type="dxa"/>
          </w:tcPr>
          <w:p w14:paraId="39E817EA"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Theo Verbart</w:t>
            </w:r>
          </w:p>
        </w:tc>
      </w:tr>
    </w:tbl>
    <w:p w14:paraId="117DC7E5" w14:textId="77777777" w:rsidR="008310F0" w:rsidRPr="008310F0" w:rsidRDefault="008310F0" w:rsidP="008310F0">
      <w:pPr>
        <w:spacing w:after="160" w:line="259" w:lineRule="auto"/>
        <w:rPr>
          <w:rFonts w:eastAsia="Calibri"/>
          <w:sz w:val="22"/>
          <w:szCs w:val="22"/>
          <w:lang w:eastAsia="en-US"/>
        </w:rPr>
      </w:pPr>
    </w:p>
    <w:p w14:paraId="216A5B95"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Onderstaand wordt per atelier in hoofdlijnen het programma weergegeven.</w:t>
      </w:r>
    </w:p>
    <w:p w14:paraId="0848303C" w14:textId="77777777" w:rsidR="008310F0" w:rsidRPr="0054785F" w:rsidRDefault="008310F0" w:rsidP="001C06E5">
      <w:pPr>
        <w:pStyle w:val="Heading4"/>
        <w:rPr>
          <w:rFonts w:eastAsia="Calibri"/>
          <w:sz w:val="22"/>
          <w:szCs w:val="22"/>
        </w:rPr>
      </w:pPr>
      <w:bookmarkStart w:id="66" w:name="_Toc488400729"/>
      <w:r w:rsidRPr="0054785F">
        <w:rPr>
          <w:rFonts w:eastAsia="Calibri"/>
          <w:sz w:val="22"/>
          <w:szCs w:val="22"/>
        </w:rPr>
        <w:lastRenderedPageBreak/>
        <w:t>Ateliers Onderwijskunde</w:t>
      </w:r>
      <w:bookmarkEnd w:id="66"/>
    </w:p>
    <w:p w14:paraId="546F1DC0"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In de ateliers onderwijskunde staan alle vragen rondom adaptief onderwijs centraal. Er zijn drie ateliers gepland van elk 3 klokuren. De werkwijze per bijeenkomst is op hoofdlijnen hetzelfde. Na een korte introductie van het onderwerp van de bijeenkomst en het bespreken van enkele vraagstukken gaan studenten in groepen aan het werk met de taken waar zij ondersteuning bij nodig hebben.</w:t>
      </w:r>
    </w:p>
    <w:p w14:paraId="45D5322E"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Thema’s van de bijeenkomsten</w:t>
      </w:r>
    </w:p>
    <w:tbl>
      <w:tblPr>
        <w:tblStyle w:val="TableGrid7"/>
        <w:tblW w:w="0" w:type="auto"/>
        <w:tblLook w:val="04A0" w:firstRow="1" w:lastRow="0" w:firstColumn="1" w:lastColumn="0" w:noHBand="0" w:noVBand="1"/>
      </w:tblPr>
      <w:tblGrid>
        <w:gridCol w:w="813"/>
        <w:gridCol w:w="4144"/>
        <w:gridCol w:w="4393"/>
      </w:tblGrid>
      <w:tr w:rsidR="008310F0" w:rsidRPr="0054785F" w14:paraId="3D7AE235" w14:textId="77777777" w:rsidTr="00EF69D7">
        <w:tc>
          <w:tcPr>
            <w:tcW w:w="813" w:type="dxa"/>
            <w:shd w:val="clear" w:color="auto" w:fill="669900"/>
          </w:tcPr>
          <w:p w14:paraId="1EF2E9FA" w14:textId="77777777" w:rsidR="008310F0" w:rsidRPr="0054785F" w:rsidRDefault="008310F0" w:rsidP="008310F0">
            <w:pPr>
              <w:spacing w:line="240" w:lineRule="auto"/>
              <w:rPr>
                <w:rFonts w:eastAsia="Calibri"/>
                <w:sz w:val="22"/>
                <w:szCs w:val="22"/>
                <w:lang w:eastAsia="en-US"/>
              </w:rPr>
            </w:pPr>
          </w:p>
        </w:tc>
        <w:tc>
          <w:tcPr>
            <w:tcW w:w="4144" w:type="dxa"/>
            <w:shd w:val="clear" w:color="auto" w:fill="669900"/>
          </w:tcPr>
          <w:p w14:paraId="6806D86F" w14:textId="77777777" w:rsidR="008310F0" w:rsidRPr="0054785F" w:rsidRDefault="008310F0" w:rsidP="008310F0">
            <w:pPr>
              <w:spacing w:line="240" w:lineRule="auto"/>
              <w:rPr>
                <w:rFonts w:eastAsia="Calibri"/>
                <w:sz w:val="22"/>
                <w:szCs w:val="22"/>
                <w:lang w:eastAsia="en-US"/>
              </w:rPr>
            </w:pPr>
            <w:r w:rsidRPr="0054785F">
              <w:rPr>
                <w:rFonts w:eastAsia="Calibri"/>
                <w:color w:val="FFFFFF" w:themeColor="background1"/>
                <w:sz w:val="22"/>
                <w:szCs w:val="22"/>
                <w:lang w:eastAsia="en-US"/>
              </w:rPr>
              <w:t>Thema</w:t>
            </w:r>
          </w:p>
        </w:tc>
        <w:tc>
          <w:tcPr>
            <w:tcW w:w="4393" w:type="dxa"/>
            <w:shd w:val="clear" w:color="auto" w:fill="669900"/>
          </w:tcPr>
          <w:p w14:paraId="69AA1880" w14:textId="6D87E007" w:rsidR="008310F0" w:rsidRPr="0054785F" w:rsidRDefault="00EF69D7" w:rsidP="008310F0">
            <w:pPr>
              <w:spacing w:line="240" w:lineRule="auto"/>
              <w:rPr>
                <w:rFonts w:eastAsia="Calibri"/>
                <w:sz w:val="22"/>
                <w:szCs w:val="22"/>
                <w:lang w:eastAsia="en-US"/>
              </w:rPr>
            </w:pPr>
            <w:r w:rsidRPr="00EF69D7">
              <w:rPr>
                <w:rFonts w:eastAsia="Calibri"/>
                <w:color w:val="FFFFFF" w:themeColor="background1"/>
                <w:sz w:val="22"/>
                <w:szCs w:val="22"/>
                <w:lang w:eastAsia="en-US"/>
              </w:rPr>
              <w:t>Toelichting</w:t>
            </w:r>
          </w:p>
        </w:tc>
      </w:tr>
      <w:tr w:rsidR="008310F0" w:rsidRPr="0054785F" w14:paraId="474A9983" w14:textId="77777777" w:rsidTr="00EF69D7">
        <w:tc>
          <w:tcPr>
            <w:tcW w:w="813" w:type="dxa"/>
          </w:tcPr>
          <w:p w14:paraId="2E44E0D3"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1</w:t>
            </w:r>
          </w:p>
        </w:tc>
        <w:tc>
          <w:tcPr>
            <w:tcW w:w="4144" w:type="dxa"/>
          </w:tcPr>
          <w:p w14:paraId="2371C2C4" w14:textId="5611F551" w:rsidR="008310F0" w:rsidRPr="0054785F" w:rsidRDefault="00EF69D7" w:rsidP="008310F0">
            <w:pPr>
              <w:spacing w:line="240" w:lineRule="auto"/>
              <w:rPr>
                <w:rFonts w:eastAsia="Calibri"/>
                <w:sz w:val="22"/>
                <w:szCs w:val="22"/>
                <w:lang w:eastAsia="en-US"/>
              </w:rPr>
            </w:pPr>
            <w:r w:rsidRPr="00EF69D7">
              <w:rPr>
                <w:rFonts w:eastAsia="Calibri"/>
                <w:sz w:val="22"/>
                <w:szCs w:val="22"/>
                <w:lang w:eastAsia="en-US"/>
              </w:rPr>
              <w:t xml:space="preserve">Onderwijs ontwerpen in het kader van </w:t>
            </w:r>
            <w:proofErr w:type="spellStart"/>
            <w:r w:rsidRPr="00EF69D7">
              <w:rPr>
                <w:rFonts w:eastAsia="Calibri"/>
                <w:sz w:val="22"/>
                <w:szCs w:val="22"/>
                <w:lang w:eastAsia="en-US"/>
              </w:rPr>
              <w:t>adaptiviteit</w:t>
            </w:r>
            <w:proofErr w:type="spellEnd"/>
          </w:p>
        </w:tc>
        <w:tc>
          <w:tcPr>
            <w:tcW w:w="4393" w:type="dxa"/>
          </w:tcPr>
          <w:p w14:paraId="4A7CE0DC" w14:textId="77777777" w:rsidR="00EF69D7" w:rsidRPr="00EF69D7" w:rsidRDefault="00EF69D7" w:rsidP="00EF69D7">
            <w:pPr>
              <w:spacing w:line="240" w:lineRule="auto"/>
              <w:rPr>
                <w:rFonts w:eastAsia="Calibri"/>
                <w:sz w:val="22"/>
                <w:szCs w:val="22"/>
                <w:lang w:eastAsia="en-US"/>
              </w:rPr>
            </w:pPr>
            <w:r w:rsidRPr="00EF69D7">
              <w:rPr>
                <w:rFonts w:eastAsia="Calibri"/>
                <w:sz w:val="22"/>
                <w:szCs w:val="22"/>
                <w:lang w:eastAsia="en-US"/>
              </w:rPr>
              <w:t>Inleiding op adaptief onderwijs</w:t>
            </w:r>
          </w:p>
          <w:p w14:paraId="5E4990F3" w14:textId="33CB33EF" w:rsidR="008310F0" w:rsidRPr="0054785F" w:rsidRDefault="00EF69D7" w:rsidP="00EF69D7">
            <w:pPr>
              <w:spacing w:line="240" w:lineRule="auto"/>
              <w:rPr>
                <w:rFonts w:eastAsia="Calibri"/>
                <w:sz w:val="22"/>
                <w:szCs w:val="22"/>
                <w:lang w:eastAsia="en-US"/>
              </w:rPr>
            </w:pPr>
            <w:r w:rsidRPr="00EF69D7">
              <w:rPr>
                <w:rFonts w:eastAsia="Calibri"/>
                <w:sz w:val="22"/>
                <w:szCs w:val="22"/>
                <w:lang w:eastAsia="en-US"/>
              </w:rPr>
              <w:t>Adaptief onderwijs ontwerpen aan de hand van onderwijsbeschrijvingsformulieren.</w:t>
            </w:r>
          </w:p>
        </w:tc>
      </w:tr>
      <w:tr w:rsidR="008310F0" w:rsidRPr="0054785F" w14:paraId="15CBDFC3" w14:textId="77777777" w:rsidTr="00EF69D7">
        <w:tc>
          <w:tcPr>
            <w:tcW w:w="813" w:type="dxa"/>
          </w:tcPr>
          <w:p w14:paraId="13F00B43"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2</w:t>
            </w:r>
          </w:p>
        </w:tc>
        <w:tc>
          <w:tcPr>
            <w:tcW w:w="4144" w:type="dxa"/>
          </w:tcPr>
          <w:p w14:paraId="7AECC68E" w14:textId="4E6BDBCE" w:rsidR="008310F0" w:rsidRPr="0054785F" w:rsidRDefault="00EF69D7" w:rsidP="008310F0">
            <w:pPr>
              <w:spacing w:line="240" w:lineRule="auto"/>
              <w:rPr>
                <w:rFonts w:eastAsia="Calibri"/>
                <w:sz w:val="22"/>
                <w:szCs w:val="22"/>
                <w:lang w:eastAsia="en-US"/>
              </w:rPr>
            </w:pPr>
            <w:r w:rsidRPr="00EF69D7">
              <w:rPr>
                <w:rFonts w:eastAsia="Calibri"/>
                <w:sz w:val="22"/>
                <w:szCs w:val="22"/>
                <w:lang w:eastAsia="en-US"/>
              </w:rPr>
              <w:t>Handelingsplannen/groepsplannen</w:t>
            </w:r>
          </w:p>
        </w:tc>
        <w:tc>
          <w:tcPr>
            <w:tcW w:w="4393" w:type="dxa"/>
          </w:tcPr>
          <w:p w14:paraId="688A1EC8" w14:textId="3E39E917" w:rsidR="008310F0" w:rsidRPr="0054785F" w:rsidRDefault="00EF69D7" w:rsidP="008310F0">
            <w:pPr>
              <w:spacing w:line="240" w:lineRule="auto"/>
              <w:rPr>
                <w:rFonts w:eastAsia="Calibri"/>
                <w:sz w:val="22"/>
                <w:szCs w:val="22"/>
                <w:lang w:eastAsia="en-US"/>
              </w:rPr>
            </w:pPr>
            <w:r w:rsidRPr="00EF69D7">
              <w:rPr>
                <w:rFonts w:eastAsia="Calibri"/>
                <w:sz w:val="22"/>
                <w:szCs w:val="22"/>
                <w:lang w:eastAsia="en-US"/>
              </w:rPr>
              <w:t>HGW cyclus; alle stappen doorlopen. Onderliggende visie op onderwijsbehoeften en daarop afgestemd onderwijsaanbod.</w:t>
            </w:r>
          </w:p>
        </w:tc>
      </w:tr>
      <w:tr w:rsidR="008310F0" w:rsidRPr="0054785F" w14:paraId="2B79DCBD" w14:textId="77777777" w:rsidTr="00EF69D7">
        <w:tc>
          <w:tcPr>
            <w:tcW w:w="813" w:type="dxa"/>
          </w:tcPr>
          <w:p w14:paraId="4953EE0B" w14:textId="77777777" w:rsidR="008310F0" w:rsidRPr="0054785F" w:rsidRDefault="008310F0" w:rsidP="008310F0">
            <w:pPr>
              <w:spacing w:line="240" w:lineRule="auto"/>
              <w:rPr>
                <w:rFonts w:eastAsia="Calibri"/>
                <w:sz w:val="22"/>
                <w:szCs w:val="22"/>
                <w:lang w:eastAsia="en-US"/>
              </w:rPr>
            </w:pPr>
            <w:r w:rsidRPr="0054785F">
              <w:rPr>
                <w:rFonts w:eastAsia="Calibri"/>
                <w:sz w:val="22"/>
                <w:szCs w:val="22"/>
                <w:lang w:eastAsia="en-US"/>
              </w:rPr>
              <w:t>3</w:t>
            </w:r>
          </w:p>
        </w:tc>
        <w:tc>
          <w:tcPr>
            <w:tcW w:w="4144" w:type="dxa"/>
          </w:tcPr>
          <w:p w14:paraId="33DFEA4C" w14:textId="1634F1FC" w:rsidR="008310F0" w:rsidRPr="0054785F" w:rsidRDefault="00EF69D7" w:rsidP="008310F0">
            <w:pPr>
              <w:spacing w:line="240" w:lineRule="auto"/>
              <w:rPr>
                <w:rFonts w:eastAsia="Calibri"/>
                <w:sz w:val="22"/>
                <w:szCs w:val="22"/>
                <w:lang w:eastAsia="en-US"/>
              </w:rPr>
            </w:pPr>
            <w:r w:rsidRPr="00EF69D7">
              <w:rPr>
                <w:rFonts w:eastAsia="Calibri"/>
                <w:sz w:val="22"/>
                <w:szCs w:val="22"/>
                <w:lang w:eastAsia="en-US"/>
              </w:rPr>
              <w:t>Onderwijs (her)ontwerpen op basis van ervaringen van handelingsgericht werken en adaptief onderwijs</w:t>
            </w:r>
          </w:p>
        </w:tc>
        <w:tc>
          <w:tcPr>
            <w:tcW w:w="4393" w:type="dxa"/>
          </w:tcPr>
          <w:p w14:paraId="302C3855" w14:textId="52998D3A" w:rsidR="008310F0" w:rsidRPr="0054785F" w:rsidRDefault="00EF69D7" w:rsidP="008310F0">
            <w:pPr>
              <w:spacing w:line="240" w:lineRule="auto"/>
              <w:rPr>
                <w:rFonts w:eastAsia="Calibri"/>
                <w:sz w:val="22"/>
                <w:szCs w:val="22"/>
                <w:lang w:eastAsia="en-US"/>
              </w:rPr>
            </w:pPr>
            <w:r w:rsidRPr="00EF69D7">
              <w:rPr>
                <w:rFonts w:eastAsia="Calibri"/>
                <w:sz w:val="22"/>
                <w:szCs w:val="22"/>
                <w:lang w:eastAsia="en-US"/>
              </w:rPr>
              <w:t>We gaan aan de slag met werkmateriaal van de deelnemers aan het atelier.</w:t>
            </w:r>
          </w:p>
        </w:tc>
      </w:tr>
    </w:tbl>
    <w:p w14:paraId="7D15F98D" w14:textId="77777777" w:rsidR="008310F0" w:rsidRPr="0054785F" w:rsidRDefault="008310F0" w:rsidP="008310F0">
      <w:pPr>
        <w:spacing w:after="160" w:line="259" w:lineRule="auto"/>
        <w:rPr>
          <w:rFonts w:eastAsia="Calibri"/>
          <w:sz w:val="22"/>
          <w:szCs w:val="22"/>
          <w:lang w:eastAsia="en-US"/>
        </w:rPr>
      </w:pPr>
    </w:p>
    <w:p w14:paraId="4F138D95" w14:textId="77777777" w:rsidR="008310F0" w:rsidRPr="0054785F" w:rsidRDefault="008310F0" w:rsidP="001C06E5">
      <w:pPr>
        <w:pStyle w:val="Heading4"/>
        <w:rPr>
          <w:rFonts w:eastAsia="Calibri"/>
          <w:sz w:val="22"/>
          <w:szCs w:val="22"/>
        </w:rPr>
      </w:pPr>
      <w:bookmarkStart w:id="67" w:name="_Toc488400730"/>
      <w:r w:rsidRPr="0054785F">
        <w:rPr>
          <w:rFonts w:eastAsia="Calibri"/>
          <w:sz w:val="22"/>
          <w:szCs w:val="22"/>
        </w:rPr>
        <w:t xml:space="preserve">Ateliers </w:t>
      </w:r>
      <w:proofErr w:type="spellStart"/>
      <w:r w:rsidRPr="0054785F">
        <w:rPr>
          <w:rFonts w:eastAsia="Calibri"/>
          <w:sz w:val="22"/>
          <w:szCs w:val="22"/>
        </w:rPr>
        <w:t>onderzoeksvaardigheden</w:t>
      </w:r>
      <w:bookmarkEnd w:id="67"/>
      <w:proofErr w:type="spellEnd"/>
    </w:p>
    <w:p w14:paraId="3C2B749B"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 xml:space="preserve">In de ateliers </w:t>
      </w:r>
      <w:proofErr w:type="spellStart"/>
      <w:r w:rsidRPr="0054785F">
        <w:rPr>
          <w:rFonts w:eastAsia="Calibri"/>
          <w:sz w:val="22"/>
          <w:szCs w:val="22"/>
          <w:lang w:eastAsia="en-US"/>
        </w:rPr>
        <w:t>onderzoeksvaardigheden</w:t>
      </w:r>
      <w:proofErr w:type="spellEnd"/>
      <w:r w:rsidRPr="0054785F">
        <w:rPr>
          <w:rFonts w:eastAsia="Calibri"/>
          <w:sz w:val="22"/>
          <w:szCs w:val="22"/>
          <w:lang w:eastAsia="en-US"/>
        </w:rPr>
        <w:t xml:space="preserve"> komen de onderwerpen aan de orde die nuttig zijn voor de fase van het onderzoek waar studenten zich mee bezig houden. We volgen de bijeenkomsten van de PLG. De onderwerpen die in de </w:t>
      </w:r>
      <w:proofErr w:type="spellStart"/>
      <w:r w:rsidRPr="0054785F">
        <w:rPr>
          <w:rFonts w:eastAsia="Calibri"/>
          <w:sz w:val="22"/>
          <w:szCs w:val="22"/>
          <w:lang w:eastAsia="en-US"/>
        </w:rPr>
        <w:t>PLG’s</w:t>
      </w:r>
      <w:proofErr w:type="spellEnd"/>
      <w:r w:rsidRPr="0054785F">
        <w:rPr>
          <w:rFonts w:eastAsia="Calibri"/>
          <w:sz w:val="22"/>
          <w:szCs w:val="22"/>
          <w:lang w:eastAsia="en-US"/>
        </w:rPr>
        <w:t xml:space="preserve"> centraal staan komen een week later nogmaals in het atelier aan de orde. Naar een atelier neem iedere deelnemer het materiaal van het eigen onderzoek mee. De bijeenkomsten zijn als volgt opgebouwd: start met een korte toelichting op het onderwerp; inventarisatie van de stappen waar de deelnemers mee bezig zijn; aan het werk met de vragen.</w:t>
      </w:r>
    </w:p>
    <w:p w14:paraId="6A25323A" w14:textId="77777777" w:rsidR="008310F0" w:rsidRPr="0054785F" w:rsidRDefault="008310F0" w:rsidP="008310F0">
      <w:pPr>
        <w:spacing w:after="160" w:line="259" w:lineRule="auto"/>
        <w:rPr>
          <w:rFonts w:eastAsia="Calibri"/>
          <w:sz w:val="22"/>
          <w:szCs w:val="22"/>
          <w:lang w:eastAsia="en-US"/>
        </w:rPr>
      </w:pPr>
      <w:r w:rsidRPr="0054785F">
        <w:rPr>
          <w:rFonts w:eastAsia="Calibri"/>
          <w:sz w:val="22"/>
          <w:szCs w:val="22"/>
          <w:lang w:eastAsia="en-US"/>
        </w:rPr>
        <w:t>Thema’s van de bijeenkomsten</w:t>
      </w:r>
    </w:p>
    <w:p w14:paraId="3004C5B2" w14:textId="77777777" w:rsidR="008310F0" w:rsidRPr="008310F0" w:rsidRDefault="008310F0" w:rsidP="008310F0">
      <w:pPr>
        <w:spacing w:after="160" w:line="259" w:lineRule="auto"/>
        <w:rPr>
          <w:rFonts w:eastAsia="Calibri"/>
          <w:sz w:val="22"/>
          <w:szCs w:val="22"/>
          <w:lang w:eastAsia="en-US"/>
        </w:rPr>
      </w:pPr>
    </w:p>
    <w:tbl>
      <w:tblPr>
        <w:tblStyle w:val="TableGrid7"/>
        <w:tblW w:w="0" w:type="auto"/>
        <w:tblLook w:val="04A0" w:firstRow="1" w:lastRow="0" w:firstColumn="1" w:lastColumn="0" w:noHBand="0" w:noVBand="1"/>
      </w:tblPr>
      <w:tblGrid>
        <w:gridCol w:w="1413"/>
        <w:gridCol w:w="4961"/>
        <w:gridCol w:w="2976"/>
      </w:tblGrid>
      <w:tr w:rsidR="008310F0" w:rsidRPr="008310F0" w14:paraId="3F6B17C1" w14:textId="77777777" w:rsidTr="008310F0">
        <w:tc>
          <w:tcPr>
            <w:tcW w:w="1413" w:type="dxa"/>
            <w:shd w:val="clear" w:color="auto" w:fill="669900"/>
          </w:tcPr>
          <w:p w14:paraId="42210359" w14:textId="77777777" w:rsidR="008310F0" w:rsidRPr="008310F0" w:rsidRDefault="008310F0" w:rsidP="008310F0">
            <w:pPr>
              <w:spacing w:line="240" w:lineRule="auto"/>
              <w:rPr>
                <w:rFonts w:eastAsia="Calibri"/>
                <w:sz w:val="22"/>
                <w:szCs w:val="22"/>
                <w:lang w:eastAsia="en-US"/>
              </w:rPr>
            </w:pPr>
            <w:proofErr w:type="spellStart"/>
            <w:r w:rsidRPr="008310F0">
              <w:rPr>
                <w:rFonts w:eastAsia="Calibri"/>
                <w:sz w:val="22"/>
                <w:szCs w:val="22"/>
                <w:lang w:eastAsia="en-US"/>
              </w:rPr>
              <w:t>Nr</w:t>
            </w:r>
            <w:proofErr w:type="spellEnd"/>
          </w:p>
        </w:tc>
        <w:tc>
          <w:tcPr>
            <w:tcW w:w="4961" w:type="dxa"/>
            <w:shd w:val="clear" w:color="auto" w:fill="669900"/>
          </w:tcPr>
          <w:p w14:paraId="078A445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Onderwerp</w:t>
            </w:r>
          </w:p>
        </w:tc>
        <w:tc>
          <w:tcPr>
            <w:tcW w:w="2976" w:type="dxa"/>
            <w:shd w:val="clear" w:color="auto" w:fill="669900"/>
          </w:tcPr>
          <w:p w14:paraId="5E6BF992"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 xml:space="preserve">Toelichting </w:t>
            </w:r>
          </w:p>
          <w:p w14:paraId="6F523293"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 xml:space="preserve">Hoofdstukken uit het boek: </w:t>
            </w:r>
            <w:r w:rsidRPr="008310F0">
              <w:rPr>
                <w:rFonts w:eastAsia="Calibri"/>
                <w:i/>
                <w:sz w:val="22"/>
                <w:szCs w:val="22"/>
                <w:lang w:eastAsia="en-US"/>
              </w:rPr>
              <w:t>Praktijkonderzoek in de school</w:t>
            </w:r>
          </w:p>
        </w:tc>
      </w:tr>
      <w:tr w:rsidR="008310F0" w:rsidRPr="008310F0" w14:paraId="28838D58" w14:textId="77777777" w:rsidTr="008310F0">
        <w:tc>
          <w:tcPr>
            <w:tcW w:w="1413" w:type="dxa"/>
          </w:tcPr>
          <w:p w14:paraId="0A7B25C0"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1</w:t>
            </w:r>
          </w:p>
        </w:tc>
        <w:tc>
          <w:tcPr>
            <w:tcW w:w="4961" w:type="dxa"/>
          </w:tcPr>
          <w:p w14:paraId="3163FA09"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Formuleren onderzoeksvraag</w:t>
            </w:r>
          </w:p>
        </w:tc>
        <w:tc>
          <w:tcPr>
            <w:tcW w:w="2976" w:type="dxa"/>
          </w:tcPr>
          <w:p w14:paraId="637C097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 xml:space="preserve">Hoofdstuk 4, Richten </w:t>
            </w:r>
          </w:p>
        </w:tc>
      </w:tr>
      <w:tr w:rsidR="008310F0" w:rsidRPr="008310F0" w14:paraId="07206894" w14:textId="77777777" w:rsidTr="008310F0">
        <w:tc>
          <w:tcPr>
            <w:tcW w:w="1413" w:type="dxa"/>
          </w:tcPr>
          <w:p w14:paraId="59D2398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2</w:t>
            </w:r>
          </w:p>
        </w:tc>
        <w:tc>
          <w:tcPr>
            <w:tcW w:w="4961" w:type="dxa"/>
          </w:tcPr>
          <w:p w14:paraId="70F560E8"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Triangulatie en onderzoeksinstrumenten</w:t>
            </w:r>
          </w:p>
        </w:tc>
        <w:tc>
          <w:tcPr>
            <w:tcW w:w="2976" w:type="dxa"/>
          </w:tcPr>
          <w:p w14:paraId="109389F6"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Hoofdstuk 5, Plannen</w:t>
            </w:r>
          </w:p>
        </w:tc>
      </w:tr>
      <w:tr w:rsidR="008310F0" w:rsidRPr="008310F0" w14:paraId="5456A9C1" w14:textId="77777777" w:rsidTr="008310F0">
        <w:tc>
          <w:tcPr>
            <w:tcW w:w="1413" w:type="dxa"/>
          </w:tcPr>
          <w:p w14:paraId="0158B0D0"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3</w:t>
            </w:r>
          </w:p>
        </w:tc>
        <w:tc>
          <w:tcPr>
            <w:tcW w:w="4961" w:type="dxa"/>
          </w:tcPr>
          <w:p w14:paraId="4283D422"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Data verzamelen</w:t>
            </w:r>
          </w:p>
        </w:tc>
        <w:tc>
          <w:tcPr>
            <w:tcW w:w="2976" w:type="dxa"/>
          </w:tcPr>
          <w:p w14:paraId="566DFB83"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Hoofdstuk 6, Verzamelen</w:t>
            </w:r>
          </w:p>
        </w:tc>
      </w:tr>
      <w:tr w:rsidR="008310F0" w:rsidRPr="008310F0" w14:paraId="72C02241" w14:textId="77777777" w:rsidTr="008310F0">
        <w:tc>
          <w:tcPr>
            <w:tcW w:w="1413" w:type="dxa"/>
          </w:tcPr>
          <w:p w14:paraId="1BBB30CD"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4</w:t>
            </w:r>
          </w:p>
        </w:tc>
        <w:tc>
          <w:tcPr>
            <w:tcW w:w="4961" w:type="dxa"/>
          </w:tcPr>
          <w:p w14:paraId="774BDA39"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Data analyseren</w:t>
            </w:r>
          </w:p>
        </w:tc>
        <w:tc>
          <w:tcPr>
            <w:tcW w:w="2976" w:type="dxa"/>
          </w:tcPr>
          <w:p w14:paraId="33FFADED"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Hoofstuk 7, Analyseren en concluderen</w:t>
            </w:r>
          </w:p>
        </w:tc>
      </w:tr>
      <w:tr w:rsidR="008310F0" w:rsidRPr="008310F0" w14:paraId="32805A93" w14:textId="77777777" w:rsidTr="008310F0">
        <w:tc>
          <w:tcPr>
            <w:tcW w:w="1413" w:type="dxa"/>
          </w:tcPr>
          <w:p w14:paraId="4FEF0A8D"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5</w:t>
            </w:r>
          </w:p>
        </w:tc>
        <w:tc>
          <w:tcPr>
            <w:tcW w:w="4961" w:type="dxa"/>
          </w:tcPr>
          <w:p w14:paraId="2074B5A4"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Verslag schrijven</w:t>
            </w:r>
          </w:p>
        </w:tc>
        <w:tc>
          <w:tcPr>
            <w:tcW w:w="2976" w:type="dxa"/>
          </w:tcPr>
          <w:p w14:paraId="38691611" w14:textId="77777777" w:rsidR="008310F0" w:rsidRPr="008310F0" w:rsidRDefault="008310F0" w:rsidP="008310F0">
            <w:pPr>
              <w:spacing w:line="240" w:lineRule="auto"/>
              <w:rPr>
                <w:rFonts w:eastAsia="Calibri"/>
                <w:sz w:val="22"/>
                <w:szCs w:val="22"/>
                <w:lang w:eastAsia="en-US"/>
              </w:rPr>
            </w:pPr>
            <w:r w:rsidRPr="008310F0">
              <w:rPr>
                <w:rFonts w:eastAsia="Calibri"/>
                <w:sz w:val="22"/>
                <w:szCs w:val="22"/>
                <w:lang w:eastAsia="en-US"/>
              </w:rPr>
              <w:t>Hoofdstuk 9, rapporteren en presenteren</w:t>
            </w:r>
          </w:p>
        </w:tc>
      </w:tr>
    </w:tbl>
    <w:p w14:paraId="011F8F6D" w14:textId="77777777" w:rsidR="008310F0" w:rsidRPr="008310F0" w:rsidRDefault="008310F0" w:rsidP="008310F0">
      <w:pPr>
        <w:spacing w:after="160" w:line="259" w:lineRule="auto"/>
        <w:rPr>
          <w:rFonts w:eastAsia="Calibri"/>
          <w:sz w:val="22"/>
          <w:szCs w:val="22"/>
          <w:lang w:eastAsia="en-US"/>
        </w:rPr>
      </w:pPr>
    </w:p>
    <w:p w14:paraId="32CDE9CB" w14:textId="77777777" w:rsidR="008310F0" w:rsidRPr="0054785F" w:rsidRDefault="008310F0" w:rsidP="001C06E5">
      <w:pPr>
        <w:pStyle w:val="Heading4"/>
        <w:rPr>
          <w:rFonts w:eastAsia="Calibri"/>
          <w:sz w:val="22"/>
          <w:szCs w:val="22"/>
        </w:rPr>
      </w:pPr>
      <w:bookmarkStart w:id="68" w:name="_Toc488400731"/>
      <w:r w:rsidRPr="0054785F">
        <w:rPr>
          <w:rFonts w:eastAsia="Calibri"/>
          <w:sz w:val="22"/>
          <w:szCs w:val="22"/>
        </w:rPr>
        <w:t>Ateliers Academisch schrijven</w:t>
      </w:r>
      <w:bookmarkEnd w:id="68"/>
    </w:p>
    <w:p w14:paraId="4563E45A" w14:textId="77777777" w:rsidR="00EF69D7" w:rsidRPr="00C978AA" w:rsidRDefault="00EF69D7" w:rsidP="00EF69D7">
      <w:pPr>
        <w:rPr>
          <w:rFonts w:eastAsia="Calibri"/>
          <w:sz w:val="22"/>
          <w:szCs w:val="22"/>
          <w:lang w:eastAsia="en-US"/>
        </w:rPr>
      </w:pPr>
      <w:r w:rsidRPr="00C978AA">
        <w:rPr>
          <w:rFonts w:eastAsia="Calibri"/>
          <w:sz w:val="22"/>
          <w:szCs w:val="22"/>
          <w:lang w:eastAsia="en-US"/>
        </w:rPr>
        <w:t xml:space="preserve">Tijdens je studie, maar ook in je rol van beroepsbeoefenaar zal regelmatig van je worden verwacht dat je allerlei zaken schriftelijk vastlegt in teksten die zorgvuldig zijn opgebouwd en precies zijn geschreven, die gebaseerd zijn op literatuur en waarin naar die literatuur wordt verwezen. Op verschillende plaatsen in de opleiding is het schrijven van teksten aan de orde geweest. In dit atelier is er gelegenheid om je er </w:t>
      </w:r>
      <w:r w:rsidRPr="00C978AA">
        <w:rPr>
          <w:rFonts w:eastAsia="Calibri"/>
          <w:sz w:val="22"/>
          <w:szCs w:val="22"/>
          <w:lang w:eastAsia="en-US"/>
        </w:rPr>
        <w:lastRenderedPageBreak/>
        <w:t>verder in te bekwamen. Door jou zelf geschreven teksten vormen bij de bijeenkomsten altijd het uitgangspunt!</w:t>
      </w:r>
    </w:p>
    <w:p w14:paraId="243C2272" w14:textId="77777777" w:rsidR="00EF69D7" w:rsidRPr="00C978AA" w:rsidRDefault="00EF69D7" w:rsidP="00EF69D7">
      <w:pPr>
        <w:rPr>
          <w:rFonts w:eastAsia="Calibri"/>
          <w:sz w:val="22"/>
          <w:szCs w:val="22"/>
          <w:lang w:eastAsia="en-US"/>
        </w:rPr>
      </w:pPr>
      <w:r w:rsidRPr="00C978AA">
        <w:rPr>
          <w:rFonts w:eastAsia="Calibri"/>
          <w:sz w:val="22"/>
          <w:szCs w:val="22"/>
          <w:lang w:eastAsia="en-US"/>
        </w:rPr>
        <w:t>Tijdens het eerste atelier, aan het begin van het blok, zal aandacht worden besteed aan de vragen die je hebt op het gebied van het schrijven van een tekst.  Hoe verzamel je bijvoorbeeld gegevens, maak je aantekeningen en leg je bronnen vast? Neem voor deze bijeenkomst ook het artikel mee dat je in blok 8 hebt moeten schrijven en vooral ook de feedback hierop.</w:t>
      </w:r>
    </w:p>
    <w:p w14:paraId="3202406A" w14:textId="77777777" w:rsidR="00EF69D7" w:rsidRDefault="00EF69D7" w:rsidP="00EF69D7">
      <w:pPr>
        <w:rPr>
          <w:rFonts w:eastAsia="Calibri"/>
          <w:sz w:val="22"/>
          <w:szCs w:val="22"/>
          <w:lang w:eastAsia="en-US"/>
        </w:rPr>
      </w:pPr>
      <w:r w:rsidRPr="00C978AA">
        <w:rPr>
          <w:rFonts w:eastAsia="Calibri"/>
          <w:sz w:val="22"/>
          <w:szCs w:val="22"/>
          <w:lang w:eastAsia="en-US"/>
        </w:rPr>
        <w:t>Aan het eind van het semester is er nog een atelier waarin je gaat werken aan allerlei zaken die bij het schrijven en herschrijven van je tekst komen kijken. Denk bijvoorbeeld aan het structureren van je tekst, de toon en formulering.</w:t>
      </w:r>
    </w:p>
    <w:p w14:paraId="1B6DE38C" w14:textId="77777777" w:rsidR="00EF69D7" w:rsidRPr="00C978AA" w:rsidRDefault="00EF69D7" w:rsidP="00EF69D7">
      <w:pPr>
        <w:rPr>
          <w:rFonts w:eastAsia="Calibri"/>
          <w:sz w:val="22"/>
          <w:szCs w:val="22"/>
          <w:lang w:eastAsia="en-US"/>
        </w:rPr>
      </w:pPr>
    </w:p>
    <w:p w14:paraId="61BF3ECF" w14:textId="77777777" w:rsidR="00EF69D7" w:rsidRPr="008310F0" w:rsidRDefault="00EF69D7" w:rsidP="00EF69D7">
      <w:pPr>
        <w:spacing w:after="160" w:line="259" w:lineRule="auto"/>
        <w:rPr>
          <w:rFonts w:eastAsia="Calibri"/>
          <w:sz w:val="22"/>
          <w:szCs w:val="22"/>
          <w:lang w:eastAsia="en-US"/>
        </w:rPr>
      </w:pPr>
      <w:r w:rsidRPr="008310F0">
        <w:rPr>
          <w:rFonts w:eastAsia="Calibri"/>
          <w:sz w:val="22"/>
          <w:szCs w:val="22"/>
          <w:lang w:eastAsia="en-US"/>
        </w:rPr>
        <w:t>In een schema</w:t>
      </w:r>
    </w:p>
    <w:tbl>
      <w:tblPr>
        <w:tblStyle w:val="TableGrid7"/>
        <w:tblW w:w="0" w:type="auto"/>
        <w:tblLook w:val="04A0" w:firstRow="1" w:lastRow="0" w:firstColumn="1" w:lastColumn="0" w:noHBand="0" w:noVBand="1"/>
      </w:tblPr>
      <w:tblGrid>
        <w:gridCol w:w="704"/>
        <w:gridCol w:w="5529"/>
        <w:gridCol w:w="3117"/>
      </w:tblGrid>
      <w:tr w:rsidR="00EF69D7" w:rsidRPr="008310F0" w14:paraId="08C578DF" w14:textId="77777777" w:rsidTr="00E11D10">
        <w:tc>
          <w:tcPr>
            <w:tcW w:w="704" w:type="dxa"/>
            <w:shd w:val="clear" w:color="auto" w:fill="669900"/>
          </w:tcPr>
          <w:p w14:paraId="00D979F3" w14:textId="77777777" w:rsidR="00EF69D7" w:rsidRPr="008310F0" w:rsidRDefault="00EF69D7" w:rsidP="00E11D10">
            <w:pPr>
              <w:spacing w:line="240" w:lineRule="auto"/>
              <w:rPr>
                <w:rFonts w:eastAsia="Calibri"/>
                <w:sz w:val="22"/>
                <w:szCs w:val="22"/>
                <w:lang w:eastAsia="en-US"/>
              </w:rPr>
            </w:pPr>
            <w:proofErr w:type="spellStart"/>
            <w:r w:rsidRPr="008310F0">
              <w:rPr>
                <w:rFonts w:eastAsia="Calibri"/>
                <w:sz w:val="22"/>
                <w:szCs w:val="22"/>
                <w:lang w:eastAsia="en-US"/>
              </w:rPr>
              <w:t>Nr</w:t>
            </w:r>
            <w:proofErr w:type="spellEnd"/>
          </w:p>
        </w:tc>
        <w:tc>
          <w:tcPr>
            <w:tcW w:w="5529" w:type="dxa"/>
            <w:shd w:val="clear" w:color="auto" w:fill="669900"/>
          </w:tcPr>
          <w:p w14:paraId="3227FE39" w14:textId="77777777" w:rsidR="00EF69D7" w:rsidRPr="008310F0" w:rsidRDefault="00EF69D7" w:rsidP="00E11D10">
            <w:pPr>
              <w:spacing w:line="240" w:lineRule="auto"/>
              <w:rPr>
                <w:rFonts w:eastAsia="Calibri"/>
                <w:sz w:val="22"/>
                <w:szCs w:val="22"/>
                <w:lang w:eastAsia="en-US"/>
              </w:rPr>
            </w:pPr>
            <w:r w:rsidRPr="008310F0">
              <w:rPr>
                <w:rFonts w:eastAsia="Calibri"/>
                <w:sz w:val="22"/>
                <w:szCs w:val="22"/>
                <w:lang w:eastAsia="en-US"/>
              </w:rPr>
              <w:t>Onderwerp</w:t>
            </w:r>
          </w:p>
        </w:tc>
        <w:tc>
          <w:tcPr>
            <w:tcW w:w="3117" w:type="dxa"/>
            <w:shd w:val="clear" w:color="auto" w:fill="669900"/>
          </w:tcPr>
          <w:p w14:paraId="4350AB39" w14:textId="77777777" w:rsidR="00EF69D7" w:rsidRPr="008310F0" w:rsidRDefault="00EF69D7" w:rsidP="00E11D10">
            <w:pPr>
              <w:spacing w:line="240" w:lineRule="auto"/>
              <w:rPr>
                <w:rFonts w:eastAsia="Calibri"/>
                <w:sz w:val="22"/>
                <w:szCs w:val="22"/>
                <w:lang w:eastAsia="en-US"/>
              </w:rPr>
            </w:pPr>
          </w:p>
        </w:tc>
      </w:tr>
      <w:tr w:rsidR="00EF69D7" w:rsidRPr="008310F0" w14:paraId="2A204E04" w14:textId="77777777" w:rsidTr="00E11D10">
        <w:tc>
          <w:tcPr>
            <w:tcW w:w="704" w:type="dxa"/>
          </w:tcPr>
          <w:p w14:paraId="1ABAC600" w14:textId="77777777" w:rsidR="00EF69D7" w:rsidRPr="008310F0" w:rsidRDefault="00EF69D7" w:rsidP="00E11D10">
            <w:pPr>
              <w:spacing w:line="240" w:lineRule="auto"/>
              <w:rPr>
                <w:rFonts w:eastAsia="Calibri"/>
                <w:sz w:val="22"/>
                <w:szCs w:val="22"/>
                <w:lang w:eastAsia="en-US"/>
              </w:rPr>
            </w:pPr>
            <w:r w:rsidRPr="008310F0">
              <w:rPr>
                <w:rFonts w:eastAsia="Calibri"/>
                <w:sz w:val="22"/>
                <w:szCs w:val="22"/>
                <w:lang w:eastAsia="en-US"/>
              </w:rPr>
              <w:t>1</w:t>
            </w:r>
          </w:p>
        </w:tc>
        <w:tc>
          <w:tcPr>
            <w:tcW w:w="5529" w:type="dxa"/>
          </w:tcPr>
          <w:p w14:paraId="0A4AB051" w14:textId="77777777" w:rsidR="00EF69D7" w:rsidRPr="008310F0" w:rsidRDefault="00EF69D7" w:rsidP="00E11D10">
            <w:pPr>
              <w:spacing w:line="240" w:lineRule="auto"/>
              <w:rPr>
                <w:rFonts w:eastAsia="Calibri"/>
                <w:sz w:val="22"/>
                <w:szCs w:val="22"/>
                <w:lang w:eastAsia="en-US"/>
              </w:rPr>
            </w:pPr>
            <w:r w:rsidRPr="00C978AA">
              <w:rPr>
                <w:rFonts w:eastAsia="Calibri"/>
                <w:sz w:val="22"/>
                <w:szCs w:val="22"/>
                <w:lang w:eastAsia="en-US"/>
              </w:rPr>
              <w:t>Aan de slag met eigen tekst</w:t>
            </w:r>
          </w:p>
        </w:tc>
        <w:tc>
          <w:tcPr>
            <w:tcW w:w="3117" w:type="dxa"/>
          </w:tcPr>
          <w:p w14:paraId="6E5ABD62" w14:textId="77777777" w:rsidR="00EF69D7" w:rsidRPr="008310F0" w:rsidRDefault="00EF69D7" w:rsidP="00E11D10">
            <w:pPr>
              <w:spacing w:line="240" w:lineRule="auto"/>
              <w:rPr>
                <w:rFonts w:eastAsia="Calibri"/>
                <w:sz w:val="22"/>
                <w:szCs w:val="22"/>
                <w:lang w:eastAsia="en-US"/>
              </w:rPr>
            </w:pPr>
            <w:r w:rsidRPr="00C978AA">
              <w:rPr>
                <w:rFonts w:eastAsia="Calibri"/>
                <w:sz w:val="22"/>
                <w:szCs w:val="22"/>
                <w:lang w:eastAsia="en-US"/>
              </w:rPr>
              <w:t>Inventariseren en vragen</w:t>
            </w:r>
          </w:p>
        </w:tc>
      </w:tr>
      <w:tr w:rsidR="00EF69D7" w:rsidRPr="008310F0" w14:paraId="220ADBF2" w14:textId="77777777" w:rsidTr="00E11D10">
        <w:tc>
          <w:tcPr>
            <w:tcW w:w="704" w:type="dxa"/>
          </w:tcPr>
          <w:p w14:paraId="345DBB35" w14:textId="77777777" w:rsidR="00EF69D7" w:rsidRPr="008310F0" w:rsidRDefault="00EF69D7" w:rsidP="00E11D10">
            <w:pPr>
              <w:spacing w:line="240" w:lineRule="auto"/>
              <w:rPr>
                <w:rFonts w:eastAsia="Calibri"/>
                <w:sz w:val="22"/>
                <w:szCs w:val="22"/>
                <w:lang w:eastAsia="en-US"/>
              </w:rPr>
            </w:pPr>
            <w:r w:rsidRPr="008310F0">
              <w:rPr>
                <w:rFonts w:eastAsia="Calibri"/>
                <w:sz w:val="22"/>
                <w:szCs w:val="22"/>
                <w:lang w:eastAsia="en-US"/>
              </w:rPr>
              <w:t>2</w:t>
            </w:r>
          </w:p>
        </w:tc>
        <w:tc>
          <w:tcPr>
            <w:tcW w:w="5529" w:type="dxa"/>
          </w:tcPr>
          <w:p w14:paraId="0AE3AC3C" w14:textId="77777777" w:rsidR="00EF69D7" w:rsidRPr="008310F0" w:rsidRDefault="00EF69D7" w:rsidP="00E11D10">
            <w:pPr>
              <w:spacing w:line="240" w:lineRule="auto"/>
              <w:rPr>
                <w:rFonts w:eastAsia="Calibri"/>
                <w:sz w:val="22"/>
                <w:szCs w:val="22"/>
                <w:lang w:eastAsia="en-US"/>
              </w:rPr>
            </w:pPr>
            <w:r>
              <w:rPr>
                <w:rFonts w:eastAsia="Calibri"/>
                <w:sz w:val="22"/>
                <w:szCs w:val="22"/>
                <w:lang w:eastAsia="en-US"/>
              </w:rPr>
              <w:t>Aan de slag met eigen tekst</w:t>
            </w:r>
          </w:p>
        </w:tc>
        <w:tc>
          <w:tcPr>
            <w:tcW w:w="3117" w:type="dxa"/>
          </w:tcPr>
          <w:p w14:paraId="5B533451" w14:textId="77777777" w:rsidR="00EF69D7" w:rsidRPr="008310F0" w:rsidRDefault="00EF69D7" w:rsidP="00E11D10">
            <w:pPr>
              <w:spacing w:line="240" w:lineRule="auto"/>
              <w:rPr>
                <w:rFonts w:eastAsia="Calibri"/>
                <w:sz w:val="22"/>
                <w:szCs w:val="22"/>
                <w:lang w:eastAsia="en-US"/>
              </w:rPr>
            </w:pPr>
            <w:r w:rsidRPr="00C978AA">
              <w:rPr>
                <w:rFonts w:eastAsia="Calibri"/>
                <w:sz w:val="22"/>
                <w:szCs w:val="22"/>
                <w:lang w:eastAsia="en-US"/>
              </w:rPr>
              <w:t>Structureren en finetunen</w:t>
            </w:r>
          </w:p>
        </w:tc>
      </w:tr>
    </w:tbl>
    <w:p w14:paraId="15A4A88F" w14:textId="77777777" w:rsidR="00EF69D7" w:rsidRPr="00C978AA" w:rsidRDefault="00EF69D7" w:rsidP="00EF69D7">
      <w:pPr>
        <w:spacing w:after="160" w:line="259" w:lineRule="auto"/>
        <w:rPr>
          <w:rFonts w:eastAsia="Calibri"/>
          <w:sz w:val="22"/>
          <w:szCs w:val="22"/>
          <w:lang w:eastAsia="en-US"/>
        </w:rPr>
      </w:pPr>
    </w:p>
    <w:p w14:paraId="7D231F60" w14:textId="77777777" w:rsidR="008310F0" w:rsidRPr="0054785F" w:rsidRDefault="008310F0" w:rsidP="001C06E5">
      <w:pPr>
        <w:pStyle w:val="Heading4"/>
        <w:rPr>
          <w:rFonts w:eastAsia="Calibri"/>
          <w:sz w:val="22"/>
          <w:szCs w:val="22"/>
        </w:rPr>
      </w:pPr>
      <w:bookmarkStart w:id="69" w:name="_Toc488400732"/>
      <w:r w:rsidRPr="0054785F">
        <w:rPr>
          <w:rFonts w:eastAsia="Calibri"/>
          <w:sz w:val="22"/>
          <w:szCs w:val="22"/>
        </w:rPr>
        <w:t>Ateliers Communicatieve vaardigheden</w:t>
      </w:r>
      <w:bookmarkEnd w:id="69"/>
    </w:p>
    <w:p w14:paraId="5CA9FB0E" w14:textId="77777777" w:rsidR="00EF69D7" w:rsidRDefault="00EF69D7" w:rsidP="00EF69D7">
      <w:r w:rsidRPr="005E48C4">
        <w:t xml:space="preserve">De kwaliteit van communicatie is heel belangrijk voor (aankomende) leerkrachten. </w:t>
      </w:r>
      <w:r>
        <w:t>Contacten met leerlingen, hun ouders en  collega’s vragen om een goede communicatie. In deze ateliers worden een aantal aspecten van communicatie besproken en geoefend.</w:t>
      </w:r>
    </w:p>
    <w:tbl>
      <w:tblPr>
        <w:tblStyle w:val="TableGrid"/>
        <w:tblW w:w="0" w:type="auto"/>
        <w:tblLook w:val="04A0" w:firstRow="1" w:lastRow="0" w:firstColumn="1" w:lastColumn="0" w:noHBand="0" w:noVBand="1"/>
      </w:tblPr>
      <w:tblGrid>
        <w:gridCol w:w="562"/>
        <w:gridCol w:w="2835"/>
        <w:gridCol w:w="5953"/>
      </w:tblGrid>
      <w:tr w:rsidR="00E60A2D" w:rsidRPr="00EF69D7" w14:paraId="5308F26C" w14:textId="77777777" w:rsidTr="00E60A2D">
        <w:tc>
          <w:tcPr>
            <w:tcW w:w="562" w:type="dxa"/>
            <w:shd w:val="clear" w:color="auto" w:fill="669900"/>
          </w:tcPr>
          <w:p w14:paraId="00113676" w14:textId="77777777" w:rsidR="00EF69D7" w:rsidRPr="00EF69D7" w:rsidRDefault="00EF69D7" w:rsidP="00EF69D7">
            <w:r w:rsidRPr="00EF69D7">
              <w:t>Nr.</w:t>
            </w:r>
          </w:p>
        </w:tc>
        <w:tc>
          <w:tcPr>
            <w:tcW w:w="2835" w:type="dxa"/>
            <w:shd w:val="clear" w:color="auto" w:fill="669900"/>
          </w:tcPr>
          <w:p w14:paraId="2F62EF56" w14:textId="77777777" w:rsidR="00EF69D7" w:rsidRPr="00EF69D7" w:rsidRDefault="00EF69D7" w:rsidP="00EF69D7">
            <w:r w:rsidRPr="00EF69D7">
              <w:t>Onderwerp</w:t>
            </w:r>
          </w:p>
        </w:tc>
        <w:tc>
          <w:tcPr>
            <w:tcW w:w="5953" w:type="dxa"/>
            <w:shd w:val="clear" w:color="auto" w:fill="669900"/>
          </w:tcPr>
          <w:p w14:paraId="01847F01" w14:textId="77777777" w:rsidR="00EF69D7" w:rsidRPr="00EF69D7" w:rsidRDefault="00EF69D7" w:rsidP="00EF69D7"/>
        </w:tc>
      </w:tr>
      <w:tr w:rsidR="00EF69D7" w14:paraId="05859436" w14:textId="77777777" w:rsidTr="00E11D10">
        <w:tc>
          <w:tcPr>
            <w:tcW w:w="562" w:type="dxa"/>
          </w:tcPr>
          <w:p w14:paraId="194907C2" w14:textId="77777777" w:rsidR="00EF69D7" w:rsidRDefault="00EF69D7" w:rsidP="00E11D10">
            <w:r>
              <w:t>1</w:t>
            </w:r>
          </w:p>
        </w:tc>
        <w:tc>
          <w:tcPr>
            <w:tcW w:w="2835" w:type="dxa"/>
          </w:tcPr>
          <w:p w14:paraId="21BB5959" w14:textId="77777777" w:rsidR="00EF69D7" w:rsidRDefault="00EF69D7" w:rsidP="00E11D10">
            <w:r>
              <w:t>Basale communicatiekennis en –houding; Communicatiestijlen</w:t>
            </w:r>
          </w:p>
        </w:tc>
        <w:tc>
          <w:tcPr>
            <w:tcW w:w="5953" w:type="dxa"/>
          </w:tcPr>
          <w:p w14:paraId="2B5F63D4" w14:textId="77777777" w:rsidR="00EF69D7" w:rsidRPr="00973E4D" w:rsidRDefault="00EF69D7" w:rsidP="00E11D10">
            <w:pPr>
              <w:rPr>
                <w:rFonts w:ascii="Arial" w:hAnsi="Arial" w:cs="Arial"/>
              </w:rPr>
            </w:pPr>
            <w:r w:rsidRPr="00973E4D">
              <w:rPr>
                <w:rFonts w:cs="Calibri"/>
              </w:rPr>
              <w:t>Bewustwording van de eigen communicatiestijl en van communicatiestijlen van anderen met de mogelijke gevolgen hiervan voor begrip en onbegrip van elkaar</w:t>
            </w:r>
            <w:r>
              <w:rPr>
                <w:rFonts w:ascii="Arial" w:hAnsi="Arial" w:cs="Arial"/>
              </w:rPr>
              <w:t>.</w:t>
            </w:r>
          </w:p>
        </w:tc>
      </w:tr>
      <w:tr w:rsidR="00EF69D7" w14:paraId="3F6B2EB3" w14:textId="77777777" w:rsidTr="00E11D10">
        <w:tc>
          <w:tcPr>
            <w:tcW w:w="562" w:type="dxa"/>
          </w:tcPr>
          <w:p w14:paraId="70938713" w14:textId="77777777" w:rsidR="00EF69D7" w:rsidRDefault="00EF69D7" w:rsidP="00E11D10">
            <w:r>
              <w:t>2</w:t>
            </w:r>
          </w:p>
        </w:tc>
        <w:tc>
          <w:tcPr>
            <w:tcW w:w="2835" w:type="dxa"/>
          </w:tcPr>
          <w:p w14:paraId="66B1CB3A" w14:textId="77777777" w:rsidR="00EF69D7" w:rsidRDefault="00EF69D7" w:rsidP="00E11D10">
            <w:r>
              <w:t>Gespreksregels en gesprekstechnieken</w:t>
            </w:r>
          </w:p>
        </w:tc>
        <w:tc>
          <w:tcPr>
            <w:tcW w:w="5953" w:type="dxa"/>
          </w:tcPr>
          <w:p w14:paraId="4DCE5C7E" w14:textId="77777777" w:rsidR="00EF69D7" w:rsidRDefault="00EF69D7" w:rsidP="00E11D10">
            <w:r>
              <w:t xml:space="preserve">Do’s en </w:t>
            </w:r>
            <w:proofErr w:type="spellStart"/>
            <w:r>
              <w:t>dont’s</w:t>
            </w:r>
            <w:proofErr w:type="spellEnd"/>
            <w:r>
              <w:t xml:space="preserve"> voor het voeren van prettige, effectieve gesprekken</w:t>
            </w:r>
          </w:p>
          <w:p w14:paraId="00BF213F" w14:textId="77777777" w:rsidR="00EF69D7" w:rsidRDefault="00EF69D7" w:rsidP="00E11D10"/>
        </w:tc>
      </w:tr>
      <w:tr w:rsidR="00EF69D7" w14:paraId="59F6989F" w14:textId="77777777" w:rsidTr="00E11D10">
        <w:tc>
          <w:tcPr>
            <w:tcW w:w="562" w:type="dxa"/>
          </w:tcPr>
          <w:p w14:paraId="0DEB6771" w14:textId="77777777" w:rsidR="00EF69D7" w:rsidRDefault="00EF69D7" w:rsidP="00E11D10">
            <w:r>
              <w:t>3</w:t>
            </w:r>
          </w:p>
        </w:tc>
        <w:tc>
          <w:tcPr>
            <w:tcW w:w="2835" w:type="dxa"/>
          </w:tcPr>
          <w:p w14:paraId="1AEC13E6" w14:textId="77777777" w:rsidR="00EF69D7" w:rsidRDefault="00EF69D7" w:rsidP="00E11D10">
            <w:r>
              <w:t>Oudergesprekken</w:t>
            </w:r>
          </w:p>
        </w:tc>
        <w:tc>
          <w:tcPr>
            <w:tcW w:w="5953" w:type="dxa"/>
          </w:tcPr>
          <w:p w14:paraId="6DC41AB8" w14:textId="77777777" w:rsidR="00EF69D7" w:rsidRDefault="00EF69D7" w:rsidP="00E11D10">
            <w:r>
              <w:t>Over contactopbouw, van informatieve tot slecht-nieuwsgesprekken</w:t>
            </w:r>
          </w:p>
          <w:p w14:paraId="1741FF94" w14:textId="77777777" w:rsidR="00EF69D7" w:rsidRDefault="00EF69D7" w:rsidP="00E11D10"/>
        </w:tc>
      </w:tr>
    </w:tbl>
    <w:p w14:paraId="6449ED04" w14:textId="77777777" w:rsidR="00EF69D7" w:rsidRPr="005E48C4" w:rsidRDefault="00EF69D7" w:rsidP="00EF69D7"/>
    <w:p w14:paraId="5C612BFE" w14:textId="77777777" w:rsidR="00EF69D7" w:rsidRDefault="00EF69D7" w:rsidP="008310F0">
      <w:pPr>
        <w:spacing w:after="160" w:line="259" w:lineRule="auto"/>
        <w:rPr>
          <w:rFonts w:eastAsia="Calibri"/>
          <w:sz w:val="22"/>
          <w:szCs w:val="22"/>
          <w:lang w:eastAsia="en-US"/>
        </w:rPr>
      </w:pPr>
    </w:p>
    <w:p w14:paraId="6D6F5B6E" w14:textId="77777777" w:rsidR="00EF69D7" w:rsidRDefault="00EF69D7" w:rsidP="008310F0">
      <w:pPr>
        <w:spacing w:after="160" w:line="259" w:lineRule="auto"/>
        <w:rPr>
          <w:rFonts w:eastAsia="Calibri"/>
          <w:sz w:val="22"/>
          <w:szCs w:val="22"/>
          <w:lang w:eastAsia="en-US"/>
        </w:rPr>
      </w:pPr>
    </w:p>
    <w:p w14:paraId="0B258828" w14:textId="77777777" w:rsidR="00EF69D7" w:rsidRDefault="00EF69D7" w:rsidP="008310F0">
      <w:pPr>
        <w:spacing w:after="160" w:line="259" w:lineRule="auto"/>
        <w:rPr>
          <w:rFonts w:eastAsia="Calibri"/>
          <w:sz w:val="22"/>
          <w:szCs w:val="22"/>
          <w:lang w:eastAsia="en-US"/>
        </w:rPr>
      </w:pPr>
    </w:p>
    <w:p w14:paraId="2019F419" w14:textId="77777777" w:rsidR="008310F0" w:rsidRPr="008310F0" w:rsidRDefault="008310F0" w:rsidP="008310F0">
      <w:pPr>
        <w:spacing w:after="160" w:line="259" w:lineRule="auto"/>
        <w:rPr>
          <w:rFonts w:eastAsia="Calibri"/>
          <w:sz w:val="22"/>
          <w:szCs w:val="22"/>
          <w:lang w:eastAsia="en-US"/>
        </w:rPr>
      </w:pPr>
    </w:p>
    <w:p w14:paraId="6F3319A0" w14:textId="77777777" w:rsidR="00024F96" w:rsidRPr="00024F96" w:rsidRDefault="00024F96" w:rsidP="00024F96">
      <w:pPr>
        <w:spacing w:after="160" w:line="259" w:lineRule="auto"/>
        <w:ind w:left="720"/>
        <w:contextualSpacing/>
        <w:rPr>
          <w:rFonts w:eastAsia="Calibri"/>
          <w:sz w:val="22"/>
          <w:szCs w:val="22"/>
          <w:lang w:eastAsia="en-US"/>
        </w:rPr>
      </w:pPr>
    </w:p>
    <w:p w14:paraId="70A13DB2" w14:textId="77777777" w:rsidR="006748D3" w:rsidRDefault="006748D3" w:rsidP="00473227">
      <w:pPr>
        <w:pStyle w:val="Heading1"/>
        <w:sectPr w:rsidR="006748D3" w:rsidSect="00161685">
          <w:pgSz w:w="12240" w:h="15840" w:code="1"/>
          <w:pgMar w:top="1361" w:right="1440" w:bottom="1361" w:left="1440" w:header="709" w:footer="709" w:gutter="0"/>
          <w:cols w:space="708"/>
          <w:docGrid w:linePitch="360"/>
        </w:sectPr>
      </w:pPr>
    </w:p>
    <w:p w14:paraId="74C8B964" w14:textId="77777777" w:rsidR="008F3AA3" w:rsidRDefault="008F3AA3" w:rsidP="00473227">
      <w:pPr>
        <w:pStyle w:val="Heading1"/>
      </w:pPr>
      <w:bookmarkStart w:id="70" w:name="_Toc488400734"/>
      <w:bookmarkStart w:id="71" w:name="_Toc492413847"/>
      <w:r>
        <w:lastRenderedPageBreak/>
        <w:t>Bronnen en aanbevolen literatuur</w:t>
      </w:r>
      <w:bookmarkEnd w:id="70"/>
      <w:bookmarkEnd w:id="71"/>
    </w:p>
    <w:p w14:paraId="5E0291FF" w14:textId="20286E6C" w:rsidR="00AE0D80" w:rsidRDefault="00DC2FB5" w:rsidP="00166537">
      <w:pPr>
        <w:pStyle w:val="Heading2"/>
      </w:pPr>
      <w:bookmarkStart w:id="72" w:name="_Toc488400735"/>
      <w:bookmarkStart w:id="73" w:name="_Toc492413848"/>
      <w:r>
        <w:t>aanbevolen</w:t>
      </w:r>
      <w:r w:rsidR="000A3845">
        <w:t xml:space="preserve"> literatuur</w:t>
      </w:r>
      <w:sdt>
        <w:sdtPr>
          <w:id w:val="391474534"/>
          <w:docPartObj>
            <w:docPartGallery w:val="Bibliographies"/>
            <w:docPartUnique/>
          </w:docPartObj>
        </w:sdtPr>
        <w:sdtContent>
          <w:sdt>
            <w:sdtPr>
              <w:id w:val="111145805"/>
              <w:showingPlcHdr/>
              <w:bibliography/>
            </w:sdtPr>
            <w:sdtContent>
              <w:r w:rsidR="004969AF">
                <w:t xml:space="preserve">     </w:t>
              </w:r>
            </w:sdtContent>
          </w:sdt>
        </w:sdtContent>
      </w:sdt>
      <w:bookmarkEnd w:id="72"/>
      <w:bookmarkEnd w:id="73"/>
    </w:p>
    <w:p w14:paraId="423EA80B" w14:textId="77777777" w:rsidR="00DC2FB5" w:rsidRDefault="00DC2FB5" w:rsidP="00166537">
      <w:pPr>
        <w:pStyle w:val="TableofFigures"/>
        <w:rPr>
          <w:sz w:val="22"/>
          <w:szCs w:val="22"/>
        </w:rPr>
      </w:pPr>
    </w:p>
    <w:p w14:paraId="60AF484D" w14:textId="77777777" w:rsidR="00DC2FB5" w:rsidRDefault="00DC2FB5" w:rsidP="00166537">
      <w:pPr>
        <w:pStyle w:val="TableofFigures"/>
        <w:rPr>
          <w:sz w:val="22"/>
          <w:szCs w:val="22"/>
        </w:rPr>
      </w:pPr>
      <w:r>
        <w:rPr>
          <w:sz w:val="22"/>
          <w:szCs w:val="22"/>
        </w:rPr>
        <w:t>(dit overzicht wordt in de loop van de eerste maand van het semester verder aangevuld)</w:t>
      </w:r>
    </w:p>
    <w:p w14:paraId="2E9A130B" w14:textId="096772E4" w:rsidR="00166537" w:rsidRPr="0054785F" w:rsidRDefault="00166537" w:rsidP="00166537">
      <w:pPr>
        <w:pStyle w:val="TableofFigures"/>
        <w:rPr>
          <w:b/>
          <w:sz w:val="22"/>
          <w:szCs w:val="22"/>
        </w:rPr>
      </w:pPr>
      <w:r w:rsidRPr="0054785F">
        <w:rPr>
          <w:sz w:val="22"/>
          <w:szCs w:val="22"/>
        </w:rPr>
        <w:br/>
      </w:r>
      <w:r w:rsidRPr="0054785F">
        <w:rPr>
          <w:b/>
          <w:sz w:val="22"/>
          <w:szCs w:val="22"/>
        </w:rPr>
        <w:t>Pedagogische visie</w:t>
      </w:r>
    </w:p>
    <w:p w14:paraId="7CB08408" w14:textId="35F6DC74" w:rsidR="002378F2" w:rsidRPr="0054785F" w:rsidRDefault="00166537" w:rsidP="002378F2">
      <w:pPr>
        <w:rPr>
          <w:sz w:val="22"/>
          <w:szCs w:val="22"/>
        </w:rPr>
      </w:pPr>
      <w:r w:rsidRPr="0054785F">
        <w:rPr>
          <w:sz w:val="22"/>
          <w:szCs w:val="22"/>
        </w:rPr>
        <w:t>Manen</w:t>
      </w:r>
      <w:r w:rsidR="002378F2" w:rsidRPr="0054785F">
        <w:rPr>
          <w:sz w:val="22"/>
          <w:szCs w:val="22"/>
        </w:rPr>
        <w:t xml:space="preserve">, M. van (2014) </w:t>
      </w:r>
      <w:r w:rsidR="002378F2" w:rsidRPr="00E60A2D">
        <w:rPr>
          <w:i/>
          <w:sz w:val="22"/>
          <w:szCs w:val="22"/>
        </w:rPr>
        <w:t>Weten wat te doen wanneer je niet weet wat te doen</w:t>
      </w:r>
      <w:r w:rsidR="002378F2" w:rsidRPr="0054785F">
        <w:rPr>
          <w:sz w:val="22"/>
          <w:szCs w:val="22"/>
        </w:rPr>
        <w:t>; pedagogische sensitiviteit in de omgang met kinderen Driebergen: NIVOZ.</w:t>
      </w:r>
    </w:p>
    <w:p w14:paraId="3E5F85AA" w14:textId="77777777" w:rsidR="002378F2" w:rsidRPr="0054785F" w:rsidRDefault="002378F2" w:rsidP="00166537">
      <w:pPr>
        <w:rPr>
          <w:sz w:val="22"/>
          <w:szCs w:val="22"/>
        </w:rPr>
      </w:pPr>
    </w:p>
    <w:p w14:paraId="0829B6AB" w14:textId="62F07904" w:rsidR="00166537" w:rsidRPr="0054785F" w:rsidRDefault="00166537" w:rsidP="00166537">
      <w:pPr>
        <w:rPr>
          <w:b/>
          <w:sz w:val="22"/>
          <w:szCs w:val="22"/>
        </w:rPr>
      </w:pPr>
      <w:r w:rsidRPr="0054785F">
        <w:rPr>
          <w:b/>
          <w:sz w:val="22"/>
          <w:szCs w:val="22"/>
        </w:rPr>
        <w:t>Visie Levensbeschouwing</w:t>
      </w:r>
    </w:p>
    <w:p w14:paraId="43517558" w14:textId="77777777" w:rsidR="00166537" w:rsidRPr="0054785F" w:rsidRDefault="00166537" w:rsidP="00166537">
      <w:pPr>
        <w:rPr>
          <w:sz w:val="22"/>
          <w:szCs w:val="22"/>
        </w:rPr>
      </w:pPr>
      <w:r w:rsidRPr="0054785F">
        <w:rPr>
          <w:sz w:val="22"/>
          <w:szCs w:val="22"/>
        </w:rPr>
        <w:t xml:space="preserve">Berg, B. d. (2007). </w:t>
      </w:r>
      <w:r w:rsidRPr="0054785F">
        <w:rPr>
          <w:i/>
          <w:iCs/>
          <w:sz w:val="22"/>
          <w:szCs w:val="22"/>
        </w:rPr>
        <w:t>Geloof je het zelf?! Levensbeschouwelijk leren in het primair onderwijs.</w:t>
      </w:r>
      <w:r w:rsidRPr="0054785F">
        <w:rPr>
          <w:sz w:val="22"/>
          <w:szCs w:val="22"/>
        </w:rPr>
        <w:t xml:space="preserve"> Bussum: Uitgeverij </w:t>
      </w:r>
      <w:proofErr w:type="spellStart"/>
      <w:r w:rsidRPr="0054785F">
        <w:rPr>
          <w:sz w:val="22"/>
          <w:szCs w:val="22"/>
        </w:rPr>
        <w:t>Coutinho</w:t>
      </w:r>
      <w:proofErr w:type="spellEnd"/>
      <w:r w:rsidRPr="0054785F">
        <w:rPr>
          <w:sz w:val="22"/>
          <w:szCs w:val="22"/>
        </w:rPr>
        <w:t>.</w:t>
      </w:r>
    </w:p>
    <w:p w14:paraId="270F85CA" w14:textId="77777777" w:rsidR="00166537" w:rsidRPr="0054785F" w:rsidRDefault="00166537" w:rsidP="00166537">
      <w:pPr>
        <w:rPr>
          <w:sz w:val="22"/>
          <w:szCs w:val="22"/>
        </w:rPr>
      </w:pPr>
      <w:r w:rsidRPr="0054785F">
        <w:rPr>
          <w:sz w:val="22"/>
          <w:szCs w:val="22"/>
        </w:rPr>
        <w:t xml:space="preserve">Kopmels, T. (2016) </w:t>
      </w:r>
      <w:r w:rsidRPr="00E60A2D">
        <w:rPr>
          <w:i/>
          <w:sz w:val="22"/>
          <w:szCs w:val="22"/>
        </w:rPr>
        <w:t>Verhalen vertellen en vragen stellen</w:t>
      </w:r>
      <w:r w:rsidRPr="0054785F">
        <w:rPr>
          <w:sz w:val="22"/>
          <w:szCs w:val="22"/>
        </w:rPr>
        <w:t>, Vakdidactiek Levensbeschouwing en Geestelijke stromingen. Groningen: Noordhoff uitgevers.</w:t>
      </w:r>
    </w:p>
    <w:p w14:paraId="198C618A" w14:textId="77777777" w:rsidR="00166537" w:rsidRPr="0054785F" w:rsidRDefault="00166537" w:rsidP="00166537">
      <w:pPr>
        <w:rPr>
          <w:sz w:val="22"/>
          <w:szCs w:val="22"/>
        </w:rPr>
      </w:pPr>
      <w:r w:rsidRPr="0054785F">
        <w:rPr>
          <w:sz w:val="22"/>
          <w:szCs w:val="22"/>
        </w:rPr>
        <w:t xml:space="preserve">Valstar, J. Willems, M. </w:t>
      </w:r>
      <w:proofErr w:type="spellStart"/>
      <w:r w:rsidRPr="0054785F">
        <w:rPr>
          <w:sz w:val="22"/>
          <w:szCs w:val="22"/>
        </w:rPr>
        <w:t>Kuindersma</w:t>
      </w:r>
      <w:proofErr w:type="spellEnd"/>
      <w:r w:rsidRPr="0054785F">
        <w:rPr>
          <w:sz w:val="22"/>
          <w:szCs w:val="22"/>
        </w:rPr>
        <w:t xml:space="preserve">, H. Borré, C &amp; </w:t>
      </w:r>
      <w:proofErr w:type="spellStart"/>
      <w:r w:rsidRPr="0054785F">
        <w:rPr>
          <w:sz w:val="22"/>
          <w:szCs w:val="22"/>
        </w:rPr>
        <w:t>Büttner</w:t>
      </w:r>
      <w:proofErr w:type="spellEnd"/>
      <w:r w:rsidRPr="0054785F">
        <w:rPr>
          <w:sz w:val="22"/>
          <w:szCs w:val="22"/>
        </w:rPr>
        <w:t xml:space="preserve">, G. (2015) </w:t>
      </w:r>
      <w:r w:rsidRPr="00E60A2D">
        <w:rPr>
          <w:i/>
          <w:sz w:val="22"/>
          <w:szCs w:val="22"/>
        </w:rPr>
        <w:t>God is buiten de tijd</w:t>
      </w:r>
      <w:r w:rsidRPr="0054785F">
        <w:rPr>
          <w:sz w:val="22"/>
          <w:szCs w:val="22"/>
        </w:rPr>
        <w:t xml:space="preserve">, </w:t>
      </w:r>
      <w:proofErr w:type="spellStart"/>
      <w:r w:rsidRPr="0054785F">
        <w:rPr>
          <w:sz w:val="22"/>
          <w:szCs w:val="22"/>
        </w:rPr>
        <w:t>Kindertheologisch</w:t>
      </w:r>
      <w:proofErr w:type="spellEnd"/>
      <w:r w:rsidRPr="0054785F">
        <w:rPr>
          <w:sz w:val="22"/>
          <w:szCs w:val="22"/>
        </w:rPr>
        <w:t xml:space="preserve"> leren kijken. Amersfoort: Kwintessens.</w:t>
      </w:r>
    </w:p>
    <w:p w14:paraId="3C5E72C4" w14:textId="5A0EA0B3" w:rsidR="002378F2" w:rsidRDefault="00DC2FB5" w:rsidP="00166537">
      <w:pPr>
        <w:rPr>
          <w:sz w:val="22"/>
          <w:szCs w:val="22"/>
        </w:rPr>
      </w:pPr>
      <w:proofErr w:type="spellStart"/>
      <w:r w:rsidRPr="00DC2FB5">
        <w:rPr>
          <w:sz w:val="22"/>
          <w:szCs w:val="22"/>
        </w:rPr>
        <w:t>Wassenbergs</w:t>
      </w:r>
      <w:proofErr w:type="spellEnd"/>
      <w:r w:rsidRPr="00DC2FB5">
        <w:rPr>
          <w:sz w:val="22"/>
          <w:szCs w:val="22"/>
        </w:rPr>
        <w:t>, S. (2017). </w:t>
      </w:r>
      <w:r w:rsidRPr="00DC2FB5">
        <w:rPr>
          <w:i/>
          <w:iCs/>
          <w:sz w:val="22"/>
          <w:szCs w:val="22"/>
        </w:rPr>
        <w:t>Kinderlogica, Filosoferen op een multiculturele school.</w:t>
      </w:r>
      <w:r w:rsidRPr="00DC2FB5">
        <w:rPr>
          <w:sz w:val="22"/>
          <w:szCs w:val="22"/>
        </w:rPr>
        <w:t xml:space="preserve"> Rotterdam: Uitgeverij Lemniscaat B.V.</w:t>
      </w:r>
    </w:p>
    <w:p w14:paraId="7E37E6B7" w14:textId="60DB6B66" w:rsidR="00DC2FB5" w:rsidRDefault="00DC2FB5" w:rsidP="00166537">
      <w:pPr>
        <w:rPr>
          <w:sz w:val="22"/>
          <w:szCs w:val="22"/>
        </w:rPr>
      </w:pPr>
    </w:p>
    <w:p w14:paraId="3986A5BA" w14:textId="2F85D58E" w:rsidR="00166537" w:rsidRPr="0054785F" w:rsidRDefault="00166537" w:rsidP="00166537">
      <w:pPr>
        <w:rPr>
          <w:b/>
          <w:sz w:val="22"/>
          <w:szCs w:val="22"/>
        </w:rPr>
      </w:pPr>
      <w:r w:rsidRPr="0054785F">
        <w:rPr>
          <w:b/>
          <w:sz w:val="22"/>
          <w:szCs w:val="22"/>
        </w:rPr>
        <w:t>Visie onderwijskunde</w:t>
      </w:r>
    </w:p>
    <w:p w14:paraId="7D90AC0E" w14:textId="77777777" w:rsidR="00166537" w:rsidRPr="0054785F" w:rsidRDefault="00166537" w:rsidP="00166537">
      <w:pPr>
        <w:rPr>
          <w:sz w:val="22"/>
          <w:szCs w:val="22"/>
        </w:rPr>
      </w:pPr>
    </w:p>
    <w:p w14:paraId="32258CF9" w14:textId="77777777" w:rsidR="00166537" w:rsidRPr="0054785F" w:rsidRDefault="00166537" w:rsidP="00166537">
      <w:pPr>
        <w:rPr>
          <w:b/>
          <w:sz w:val="22"/>
          <w:szCs w:val="22"/>
        </w:rPr>
      </w:pPr>
      <w:r w:rsidRPr="0054785F">
        <w:rPr>
          <w:b/>
          <w:sz w:val="22"/>
          <w:szCs w:val="22"/>
        </w:rPr>
        <w:t>Atelier Onderzoek</w:t>
      </w:r>
    </w:p>
    <w:p w14:paraId="659DF7E8" w14:textId="3C613640" w:rsidR="00166537" w:rsidRPr="0054785F" w:rsidRDefault="002378F2" w:rsidP="00166537">
      <w:pPr>
        <w:rPr>
          <w:sz w:val="22"/>
          <w:szCs w:val="22"/>
        </w:rPr>
      </w:pPr>
      <w:r w:rsidRPr="0054785F">
        <w:rPr>
          <w:sz w:val="22"/>
          <w:szCs w:val="22"/>
        </w:rPr>
        <w:t xml:space="preserve">Donk, C. van der, Lanen, B. van (2014) </w:t>
      </w:r>
      <w:r w:rsidRPr="00E60A2D">
        <w:rPr>
          <w:i/>
          <w:sz w:val="22"/>
          <w:szCs w:val="22"/>
        </w:rPr>
        <w:t>Praktijkonderzoek in de school</w:t>
      </w:r>
      <w:r w:rsidRPr="0054785F">
        <w:rPr>
          <w:sz w:val="22"/>
          <w:szCs w:val="22"/>
        </w:rPr>
        <w:t xml:space="preserve">, Bussum, Uitgeverij </w:t>
      </w:r>
      <w:proofErr w:type="spellStart"/>
      <w:r w:rsidRPr="0054785F">
        <w:rPr>
          <w:sz w:val="22"/>
          <w:szCs w:val="22"/>
        </w:rPr>
        <w:t>Coutinho</w:t>
      </w:r>
      <w:proofErr w:type="spellEnd"/>
      <w:r w:rsidRPr="0054785F">
        <w:rPr>
          <w:sz w:val="22"/>
          <w:szCs w:val="22"/>
        </w:rPr>
        <w:t>.</w:t>
      </w:r>
    </w:p>
    <w:p w14:paraId="4B87E436" w14:textId="77777777" w:rsidR="002378F2" w:rsidRPr="0054785F" w:rsidRDefault="002378F2" w:rsidP="00166537">
      <w:pPr>
        <w:rPr>
          <w:sz w:val="22"/>
          <w:szCs w:val="22"/>
        </w:rPr>
      </w:pPr>
    </w:p>
    <w:p w14:paraId="3283D538" w14:textId="77777777" w:rsidR="00166537" w:rsidRPr="005A1E37" w:rsidRDefault="00166537" w:rsidP="00166537">
      <w:pPr>
        <w:rPr>
          <w:b/>
          <w:sz w:val="22"/>
          <w:szCs w:val="22"/>
        </w:rPr>
      </w:pPr>
      <w:r w:rsidRPr="005A1E37">
        <w:rPr>
          <w:b/>
          <w:sz w:val="22"/>
          <w:szCs w:val="22"/>
        </w:rPr>
        <w:t>Atelier Communicatieve vaardigheden</w:t>
      </w:r>
    </w:p>
    <w:p w14:paraId="4D65439A" w14:textId="77777777" w:rsidR="005A1E37" w:rsidRPr="005A1E37" w:rsidRDefault="005A1E37" w:rsidP="005A1E37">
      <w:pPr>
        <w:rPr>
          <w:sz w:val="22"/>
          <w:szCs w:val="22"/>
        </w:rPr>
      </w:pPr>
      <w:r w:rsidRPr="005A1E37">
        <w:rPr>
          <w:sz w:val="22"/>
          <w:szCs w:val="22"/>
        </w:rPr>
        <w:t>Rosenberg, M.B. (2008) </w:t>
      </w:r>
      <w:r w:rsidRPr="005A1E37">
        <w:rPr>
          <w:i/>
          <w:iCs/>
          <w:sz w:val="22"/>
          <w:szCs w:val="22"/>
        </w:rPr>
        <w:t>Geweldloze communicatie</w:t>
      </w:r>
      <w:r w:rsidRPr="005A1E37">
        <w:rPr>
          <w:sz w:val="22"/>
          <w:szCs w:val="22"/>
        </w:rPr>
        <w:t xml:space="preserve"> (3e druk) Rotterdam, Nederland, Lemniscaat</w:t>
      </w:r>
    </w:p>
    <w:p w14:paraId="40DF4C21" w14:textId="77777777" w:rsidR="005A1E37" w:rsidRPr="00CA1846" w:rsidRDefault="005A1E37" w:rsidP="005A1E37">
      <w:pPr>
        <w:rPr>
          <w:sz w:val="22"/>
          <w:szCs w:val="22"/>
        </w:rPr>
      </w:pPr>
      <w:proofErr w:type="spellStart"/>
      <w:r w:rsidRPr="005A1E37">
        <w:rPr>
          <w:sz w:val="22"/>
          <w:szCs w:val="22"/>
        </w:rPr>
        <w:t>Woltjer,G</w:t>
      </w:r>
      <w:proofErr w:type="spellEnd"/>
      <w:r w:rsidRPr="005A1E37">
        <w:rPr>
          <w:sz w:val="22"/>
          <w:szCs w:val="22"/>
        </w:rPr>
        <w:t>. </w:t>
      </w:r>
      <w:proofErr w:type="spellStart"/>
      <w:r w:rsidRPr="005A1E37">
        <w:rPr>
          <w:sz w:val="22"/>
          <w:szCs w:val="22"/>
        </w:rPr>
        <w:t>Jannssens</w:t>
      </w:r>
      <w:proofErr w:type="spellEnd"/>
      <w:r w:rsidRPr="005A1E37">
        <w:rPr>
          <w:sz w:val="22"/>
          <w:szCs w:val="22"/>
        </w:rPr>
        <w:t xml:space="preserve">, H.(2014) </w:t>
      </w:r>
      <w:r w:rsidRPr="005A1E37">
        <w:rPr>
          <w:i/>
          <w:iCs/>
          <w:sz w:val="22"/>
          <w:szCs w:val="22"/>
        </w:rPr>
        <w:t>Hoe ga je om met kinderen op school en hun ouders?</w:t>
      </w:r>
      <w:r w:rsidRPr="005A1E37">
        <w:rPr>
          <w:sz w:val="22"/>
          <w:szCs w:val="22"/>
        </w:rPr>
        <w:t xml:space="preserve"> </w:t>
      </w:r>
      <w:r w:rsidRPr="00CA1846">
        <w:rPr>
          <w:sz w:val="22"/>
          <w:szCs w:val="22"/>
        </w:rPr>
        <w:t>(5e druk) Groningen/Houten , Nederland, Noordhoff Uitgevers </w:t>
      </w:r>
    </w:p>
    <w:p w14:paraId="06979838" w14:textId="77777777" w:rsidR="00166537" w:rsidRPr="0054785F" w:rsidRDefault="00166537" w:rsidP="00166537">
      <w:pPr>
        <w:rPr>
          <w:sz w:val="22"/>
          <w:szCs w:val="22"/>
        </w:rPr>
      </w:pPr>
    </w:p>
    <w:p w14:paraId="00B74BC7" w14:textId="24865F20" w:rsidR="00166537" w:rsidRPr="0054785F" w:rsidRDefault="00166537" w:rsidP="00166537">
      <w:pPr>
        <w:rPr>
          <w:b/>
          <w:sz w:val="22"/>
          <w:szCs w:val="22"/>
        </w:rPr>
      </w:pPr>
      <w:r w:rsidRPr="0054785F">
        <w:rPr>
          <w:b/>
          <w:sz w:val="22"/>
          <w:szCs w:val="22"/>
        </w:rPr>
        <w:t>Over professionele leergemeenschappen</w:t>
      </w:r>
      <w:r w:rsidR="00CA1846">
        <w:rPr>
          <w:b/>
          <w:sz w:val="22"/>
          <w:szCs w:val="22"/>
        </w:rPr>
        <w:t xml:space="preserve"> en co-creatie vanuit systeemdenken</w:t>
      </w:r>
    </w:p>
    <w:p w14:paraId="12E2C3F3" w14:textId="77777777" w:rsidR="00166537" w:rsidRPr="0054785F" w:rsidRDefault="00166537" w:rsidP="00166537">
      <w:pPr>
        <w:rPr>
          <w:sz w:val="22"/>
          <w:szCs w:val="22"/>
        </w:rPr>
      </w:pPr>
      <w:r w:rsidRPr="0054785F">
        <w:rPr>
          <w:sz w:val="22"/>
          <w:szCs w:val="22"/>
        </w:rPr>
        <w:t xml:space="preserve">Palmer, P. (2005). </w:t>
      </w:r>
      <w:r w:rsidRPr="0054785F">
        <w:rPr>
          <w:i/>
          <w:iCs/>
          <w:sz w:val="22"/>
          <w:szCs w:val="22"/>
        </w:rPr>
        <w:t>Leraar met hart en ziel. Over persoonlijke en professionele groei.</w:t>
      </w:r>
      <w:r w:rsidRPr="0054785F">
        <w:rPr>
          <w:sz w:val="22"/>
          <w:szCs w:val="22"/>
        </w:rPr>
        <w:t xml:space="preserve"> Groningen/Houten: Wolters-Noordhoff.</w:t>
      </w:r>
    </w:p>
    <w:p w14:paraId="13AE3AEE" w14:textId="77777777" w:rsidR="00CA1846" w:rsidRPr="00CA1846" w:rsidRDefault="00CA1846" w:rsidP="00CA1846">
      <w:pPr>
        <w:rPr>
          <w:sz w:val="22"/>
          <w:szCs w:val="22"/>
        </w:rPr>
      </w:pPr>
      <w:r w:rsidRPr="00CA1846">
        <w:rPr>
          <w:sz w:val="22"/>
          <w:szCs w:val="22"/>
        </w:rPr>
        <w:t xml:space="preserve">Bruin, H. de (2017). </w:t>
      </w:r>
      <w:r w:rsidRPr="00CA1846">
        <w:rPr>
          <w:i/>
          <w:iCs/>
          <w:sz w:val="22"/>
          <w:szCs w:val="22"/>
        </w:rPr>
        <w:t xml:space="preserve">Sociale theorie van een duurzame, </w:t>
      </w:r>
      <w:proofErr w:type="spellStart"/>
      <w:r w:rsidRPr="00CA1846">
        <w:rPr>
          <w:i/>
          <w:iCs/>
          <w:sz w:val="22"/>
          <w:szCs w:val="22"/>
        </w:rPr>
        <w:t>samenlerende</w:t>
      </w:r>
      <w:proofErr w:type="spellEnd"/>
      <w:r w:rsidRPr="00CA1846">
        <w:rPr>
          <w:i/>
          <w:iCs/>
          <w:sz w:val="22"/>
          <w:szCs w:val="22"/>
        </w:rPr>
        <w:t xml:space="preserve"> maatschappij</w:t>
      </w:r>
      <w:r w:rsidRPr="00CA1846">
        <w:rPr>
          <w:sz w:val="22"/>
          <w:szCs w:val="22"/>
        </w:rPr>
        <w:t xml:space="preserve">. Geraadpleegd op 5 september 2017, van </w:t>
      </w:r>
      <w:hyperlink r:id="rId29" w:history="1">
        <w:r w:rsidRPr="00CA1846">
          <w:rPr>
            <w:rStyle w:val="Hyperlink"/>
            <w:rFonts w:ascii="Calibri" w:hAnsi="Calibri"/>
            <w:sz w:val="22"/>
            <w:szCs w:val="22"/>
          </w:rPr>
          <w:t>https://www.projectenportfolio.nl/wiki/index.php/LC_00238</w:t>
        </w:r>
      </w:hyperlink>
      <w:r w:rsidRPr="00CA1846">
        <w:rPr>
          <w:sz w:val="22"/>
          <w:szCs w:val="22"/>
        </w:rPr>
        <w:t xml:space="preserve"> </w:t>
      </w:r>
    </w:p>
    <w:p w14:paraId="2083ECAA" w14:textId="1E176FA4" w:rsidR="00166537" w:rsidRPr="0054785F" w:rsidRDefault="00CA1846" w:rsidP="00CA1846">
      <w:pPr>
        <w:rPr>
          <w:sz w:val="22"/>
          <w:szCs w:val="22"/>
        </w:rPr>
      </w:pPr>
      <w:r w:rsidRPr="00CA1846">
        <w:rPr>
          <w:sz w:val="22"/>
          <w:szCs w:val="22"/>
        </w:rPr>
        <w:t xml:space="preserve">Rossing, G.A. (2017). </w:t>
      </w:r>
      <w:r w:rsidRPr="00CA1846">
        <w:rPr>
          <w:i/>
          <w:iCs/>
          <w:sz w:val="22"/>
          <w:szCs w:val="22"/>
        </w:rPr>
        <w:t>Systeemdenken toepassen</w:t>
      </w:r>
      <w:r w:rsidRPr="00CA1846">
        <w:rPr>
          <w:sz w:val="22"/>
          <w:szCs w:val="22"/>
        </w:rPr>
        <w:t xml:space="preserve">. Geraadpleegd op 5 september 2017, van </w:t>
      </w:r>
      <w:hyperlink r:id="rId30" w:history="1">
        <w:r w:rsidRPr="00CA1846">
          <w:rPr>
            <w:rStyle w:val="Hyperlink"/>
            <w:rFonts w:ascii="Calibri" w:hAnsi="Calibri"/>
            <w:sz w:val="22"/>
            <w:szCs w:val="22"/>
          </w:rPr>
          <w:t>https://www.projectenportfolio.nl/wiki/index.php/LC_00234</w:t>
        </w:r>
      </w:hyperlink>
    </w:p>
    <w:p w14:paraId="62AEDCCB" w14:textId="1CFBC907" w:rsidR="00166537" w:rsidRPr="0054785F" w:rsidRDefault="00166537" w:rsidP="00166537">
      <w:pPr>
        <w:rPr>
          <w:sz w:val="22"/>
          <w:szCs w:val="22"/>
        </w:rPr>
      </w:pPr>
    </w:p>
    <w:p w14:paraId="025BD97A" w14:textId="77777777" w:rsidR="002378F2" w:rsidRPr="00166537" w:rsidRDefault="002378F2" w:rsidP="00166537">
      <w:pPr>
        <w:sectPr w:rsidR="002378F2" w:rsidRPr="00166537" w:rsidSect="00161685">
          <w:pgSz w:w="12240" w:h="15840" w:code="1"/>
          <w:pgMar w:top="1361" w:right="1440" w:bottom="1361" w:left="1440" w:header="709" w:footer="709" w:gutter="0"/>
          <w:cols w:space="708"/>
          <w:docGrid w:linePitch="360"/>
        </w:sectPr>
      </w:pPr>
    </w:p>
    <w:p w14:paraId="32F939F2" w14:textId="460554AC" w:rsidR="000E5E12" w:rsidRDefault="00161685" w:rsidP="00F3520A">
      <w:pPr>
        <w:pStyle w:val="Heading1"/>
      </w:pPr>
      <w:bookmarkStart w:id="74" w:name="_Toc488400739"/>
      <w:bookmarkStart w:id="75" w:name="_Toc492413849"/>
      <w:r>
        <w:lastRenderedPageBreak/>
        <w:t>Werkplek</w:t>
      </w:r>
      <w:bookmarkEnd w:id="74"/>
      <w:bookmarkEnd w:id="75"/>
    </w:p>
    <w:p w14:paraId="43FB24E0" w14:textId="77777777" w:rsidR="00161685" w:rsidRPr="00270E2A" w:rsidRDefault="00161685" w:rsidP="00161685">
      <w:pPr>
        <w:rPr>
          <w:sz w:val="22"/>
          <w:szCs w:val="22"/>
        </w:rPr>
      </w:pPr>
      <w:r w:rsidRPr="00062FD3">
        <w:rPr>
          <w:sz w:val="22"/>
          <w:szCs w:val="22"/>
        </w:rPr>
        <w:t>De opdracht</w:t>
      </w:r>
      <w:r w:rsidRPr="00270E2A">
        <w:rPr>
          <w:sz w:val="22"/>
          <w:szCs w:val="22"/>
        </w:rPr>
        <w:t xml:space="preserve"> voor dit semester is om in de stageweken in december twee volledige dagen zelfstandig adaptief onderwijs te verzorgen. </w:t>
      </w:r>
    </w:p>
    <w:p w14:paraId="14C26C8F" w14:textId="77777777" w:rsidR="00161685" w:rsidRPr="00270E2A" w:rsidRDefault="00161685" w:rsidP="00161685">
      <w:pPr>
        <w:rPr>
          <w:sz w:val="22"/>
          <w:szCs w:val="22"/>
        </w:rPr>
      </w:pPr>
      <w:r w:rsidRPr="00270E2A">
        <w:rPr>
          <w:sz w:val="22"/>
          <w:szCs w:val="22"/>
        </w:rPr>
        <w:t>De beoordeling van deze dagen wordt gedaan door je leerwerkplek-begeleider. Het WPA KL fase is het beoordelingsprotocol.</w:t>
      </w:r>
    </w:p>
    <w:p w14:paraId="01CB72DC" w14:textId="77777777" w:rsidR="00161685" w:rsidRPr="00270E2A" w:rsidRDefault="00161685" w:rsidP="00161685">
      <w:pPr>
        <w:rPr>
          <w:sz w:val="22"/>
          <w:szCs w:val="22"/>
        </w:rPr>
      </w:pPr>
      <w:r w:rsidRPr="00270E2A">
        <w:rPr>
          <w:sz w:val="22"/>
          <w:szCs w:val="22"/>
        </w:rPr>
        <w:t>Naast deze algemene opdracht zijn er nog twee andere opdrachten: elke student voert een ontwerponderzoek uit en verdiept zich in een vak naar keuze. Het ontwikkelen van een ontwerp en het uitvoeren en evalueren ervan zijn zaken die op de werkplek plaatsvinden. De vorm waarmee studenten zich verdiepen in een vak, kan ook die van een onderzoek zijn, maar ook meewerken aan een project of zelf iets ontwerpen zijn mogelijkheden.</w:t>
      </w:r>
    </w:p>
    <w:p w14:paraId="75020B48" w14:textId="77777777" w:rsidR="00161685" w:rsidRPr="00062FD3" w:rsidRDefault="00161685" w:rsidP="00161685">
      <w:pPr>
        <w:rPr>
          <w:b/>
          <w:sz w:val="22"/>
          <w:szCs w:val="22"/>
        </w:rPr>
      </w:pPr>
      <w:r w:rsidRPr="00062FD3">
        <w:rPr>
          <w:b/>
          <w:sz w:val="22"/>
          <w:szCs w:val="22"/>
        </w:rPr>
        <w:t>Werkwijze</w:t>
      </w:r>
    </w:p>
    <w:p w14:paraId="6A77AD30" w14:textId="77777777" w:rsidR="00161685" w:rsidRPr="00270E2A" w:rsidRDefault="00161685" w:rsidP="00161685">
      <w:pPr>
        <w:rPr>
          <w:sz w:val="22"/>
          <w:szCs w:val="22"/>
        </w:rPr>
      </w:pPr>
      <w:r w:rsidRPr="00270E2A">
        <w:rPr>
          <w:sz w:val="22"/>
          <w:szCs w:val="22"/>
        </w:rPr>
        <w:t>De algemene werkwijze voor op de werkplek ziet er als volgt uit. Op basis van reflectie op je activiteiten, je persoonlijke leerdoelen en idealen en een oriëntatie op het eindniveau stel je een eerste leerdoel op voor een paar weken. Dit bespreek je met je werkplek-begeleiders.</w:t>
      </w:r>
    </w:p>
    <w:p w14:paraId="0C3BE7BA" w14:textId="77777777" w:rsidR="00161685" w:rsidRPr="00270E2A" w:rsidRDefault="00161685" w:rsidP="00161685">
      <w:pPr>
        <w:rPr>
          <w:sz w:val="22"/>
          <w:szCs w:val="22"/>
        </w:rPr>
      </w:pPr>
      <w:r w:rsidRPr="00270E2A">
        <w:rPr>
          <w:sz w:val="22"/>
          <w:szCs w:val="22"/>
        </w:rPr>
        <w:t>Je maakt op basis van dit leerdoel een planning van de lessen en activiteiten die je wilt ontwerpen en  uitvoeren. Je ontwerpt naast je lesactiviteiten ook het beoordelingsformulier dat past bij je doelen. Gebruik daar het WPA voor. Selecteer steeds onderdelen uit het WPA waar je aan wilt werken.</w:t>
      </w:r>
    </w:p>
    <w:p w14:paraId="71358383" w14:textId="77777777" w:rsidR="00161685" w:rsidRPr="00270E2A" w:rsidRDefault="00161685" w:rsidP="00161685">
      <w:pPr>
        <w:rPr>
          <w:sz w:val="22"/>
          <w:szCs w:val="22"/>
        </w:rPr>
      </w:pPr>
      <w:r w:rsidRPr="00270E2A">
        <w:rPr>
          <w:sz w:val="22"/>
          <w:szCs w:val="22"/>
        </w:rPr>
        <w:t xml:space="preserve">Reflecteer op je activiteiten en leg samen met je werkplek-begeleiders vast welke onderdelen je goed afgaan en waar je geen aparte aandacht meer aan hoeft te besteden. </w:t>
      </w:r>
    </w:p>
    <w:p w14:paraId="2D033A98" w14:textId="77777777" w:rsidR="00161685" w:rsidRPr="00270E2A" w:rsidRDefault="00161685" w:rsidP="00161685">
      <w:pPr>
        <w:rPr>
          <w:sz w:val="22"/>
          <w:szCs w:val="22"/>
        </w:rPr>
      </w:pPr>
      <w:r w:rsidRPr="00270E2A">
        <w:rPr>
          <w:sz w:val="22"/>
          <w:szCs w:val="22"/>
        </w:rPr>
        <w:t xml:space="preserve">Door zelf de onderwerpen uit het WPA te kiezen, neem je als studenten verantwoordelijkheid voor je ontwikkeling. Je vraagt om feedback op die ontwikkeling. </w:t>
      </w:r>
    </w:p>
    <w:p w14:paraId="6FEB9263" w14:textId="77777777" w:rsidR="00161685" w:rsidRPr="00062FD3" w:rsidRDefault="00161685" w:rsidP="00161685">
      <w:pPr>
        <w:rPr>
          <w:b/>
          <w:sz w:val="22"/>
          <w:szCs w:val="22"/>
        </w:rPr>
      </w:pPr>
      <w:r w:rsidRPr="00062FD3">
        <w:rPr>
          <w:b/>
          <w:sz w:val="22"/>
          <w:szCs w:val="22"/>
        </w:rPr>
        <w:t>Afronding</w:t>
      </w:r>
    </w:p>
    <w:p w14:paraId="3B5BD082" w14:textId="77777777" w:rsidR="00161685" w:rsidRPr="00270E2A" w:rsidRDefault="00161685" w:rsidP="00161685">
      <w:pPr>
        <w:rPr>
          <w:sz w:val="22"/>
          <w:szCs w:val="22"/>
        </w:rPr>
      </w:pPr>
      <w:r w:rsidRPr="00270E2A">
        <w:rPr>
          <w:sz w:val="22"/>
          <w:szCs w:val="22"/>
        </w:rPr>
        <w:t xml:space="preserve">Om aan te tonen dat het eindniveau bereikt is, verzamelt een student bewijsstukken in een portfolio. Deze portfolio’s heten registerdossier, omdat deze naam ook wordt gebruikt in de ontwikkeling van </w:t>
      </w:r>
      <w:proofErr w:type="spellStart"/>
      <w:r w:rsidRPr="00270E2A">
        <w:rPr>
          <w:sz w:val="22"/>
          <w:szCs w:val="22"/>
        </w:rPr>
        <w:t>startbekwaam</w:t>
      </w:r>
      <w:proofErr w:type="spellEnd"/>
      <w:r w:rsidRPr="00270E2A">
        <w:rPr>
          <w:sz w:val="22"/>
          <w:szCs w:val="22"/>
        </w:rPr>
        <w:t xml:space="preserve"> naar ervaren leerkracht. Het registerdossier kent drie delen: </w:t>
      </w:r>
    </w:p>
    <w:p w14:paraId="4C5ADE79" w14:textId="77777777" w:rsidR="00161685" w:rsidRPr="00270E2A" w:rsidRDefault="00161685" w:rsidP="00353D5D">
      <w:pPr>
        <w:pStyle w:val="ListParagraph"/>
        <w:numPr>
          <w:ilvl w:val="0"/>
          <w:numId w:val="14"/>
        </w:numPr>
        <w:spacing w:after="160" w:line="259" w:lineRule="auto"/>
        <w:rPr>
          <w:sz w:val="22"/>
          <w:szCs w:val="22"/>
        </w:rPr>
      </w:pPr>
      <w:r w:rsidRPr="00270E2A">
        <w:rPr>
          <w:sz w:val="22"/>
          <w:szCs w:val="22"/>
        </w:rPr>
        <w:t>Vakinhoudelijk</w:t>
      </w:r>
    </w:p>
    <w:p w14:paraId="55159A3A" w14:textId="77777777" w:rsidR="00161685" w:rsidRPr="00270E2A" w:rsidRDefault="00161685" w:rsidP="00353D5D">
      <w:pPr>
        <w:pStyle w:val="ListParagraph"/>
        <w:numPr>
          <w:ilvl w:val="0"/>
          <w:numId w:val="14"/>
        </w:numPr>
        <w:spacing w:after="160" w:line="259" w:lineRule="auto"/>
        <w:rPr>
          <w:sz w:val="22"/>
          <w:szCs w:val="22"/>
        </w:rPr>
      </w:pPr>
      <w:r w:rsidRPr="00270E2A">
        <w:rPr>
          <w:sz w:val="22"/>
          <w:szCs w:val="22"/>
        </w:rPr>
        <w:t>Vakdidactisch</w:t>
      </w:r>
    </w:p>
    <w:p w14:paraId="38CA8DD8" w14:textId="77777777" w:rsidR="00161685" w:rsidRPr="00270E2A" w:rsidRDefault="00161685" w:rsidP="00353D5D">
      <w:pPr>
        <w:pStyle w:val="ListParagraph"/>
        <w:numPr>
          <w:ilvl w:val="0"/>
          <w:numId w:val="14"/>
        </w:numPr>
        <w:spacing w:after="160" w:line="259" w:lineRule="auto"/>
        <w:rPr>
          <w:sz w:val="22"/>
          <w:szCs w:val="22"/>
        </w:rPr>
      </w:pPr>
      <w:r w:rsidRPr="00270E2A">
        <w:rPr>
          <w:sz w:val="22"/>
          <w:szCs w:val="22"/>
        </w:rPr>
        <w:t>Pedagogisch</w:t>
      </w:r>
    </w:p>
    <w:p w14:paraId="4DB06B17" w14:textId="77777777" w:rsidR="00161685" w:rsidRPr="00270E2A" w:rsidRDefault="00161685" w:rsidP="00161685">
      <w:pPr>
        <w:rPr>
          <w:sz w:val="22"/>
          <w:szCs w:val="22"/>
        </w:rPr>
      </w:pPr>
      <w:r w:rsidRPr="00270E2A">
        <w:rPr>
          <w:sz w:val="22"/>
          <w:szCs w:val="22"/>
        </w:rPr>
        <w:t>Voor het vakinhoudelijke deel kiest de student een vak, waarin hij of zij zich bekwaamt. Er kan een koppeling met het uit te voeren ontwerponderzoek gemaakt worden.</w:t>
      </w:r>
    </w:p>
    <w:p w14:paraId="0409201C" w14:textId="77777777" w:rsidR="00161685" w:rsidRPr="00270E2A" w:rsidRDefault="00161685" w:rsidP="00161685">
      <w:pPr>
        <w:rPr>
          <w:sz w:val="22"/>
          <w:szCs w:val="22"/>
        </w:rPr>
      </w:pPr>
      <w:r w:rsidRPr="00270E2A">
        <w:rPr>
          <w:sz w:val="22"/>
          <w:szCs w:val="22"/>
        </w:rPr>
        <w:t>Voor het vakdidactische deel ontwikkelt de student de kennis en vaardigheden om adaptief onderwijs in rekenen en Nederlands te verzorgen. De HGW-cyclus is hierbij leidend.</w:t>
      </w:r>
    </w:p>
    <w:p w14:paraId="6D2181F9" w14:textId="77777777" w:rsidR="00161685" w:rsidRPr="00270E2A" w:rsidRDefault="00161685" w:rsidP="00161685">
      <w:pPr>
        <w:rPr>
          <w:sz w:val="22"/>
          <w:szCs w:val="22"/>
        </w:rPr>
      </w:pPr>
      <w:r w:rsidRPr="00270E2A">
        <w:rPr>
          <w:sz w:val="22"/>
          <w:szCs w:val="22"/>
        </w:rPr>
        <w:t>Onder het pedagogische deel valt de ontwikkeling van een visie op onderwijs. Naast een pedagogische visie wordt een onderwijskundige en een levensbeschouwelijke visie ontwikkeld.</w:t>
      </w:r>
    </w:p>
    <w:p w14:paraId="558E2E37" w14:textId="20CF49A7" w:rsidR="00161685" w:rsidRPr="00270E2A" w:rsidRDefault="00161685" w:rsidP="00161685">
      <w:pPr>
        <w:rPr>
          <w:sz w:val="22"/>
          <w:szCs w:val="22"/>
        </w:rPr>
      </w:pPr>
    </w:p>
    <w:p w14:paraId="4B49449D" w14:textId="77777777" w:rsidR="00161685" w:rsidRPr="00161685" w:rsidRDefault="00161685" w:rsidP="00161685"/>
    <w:p w14:paraId="62061769" w14:textId="77777777" w:rsidR="001A4FBA" w:rsidRDefault="001A4FBA">
      <w:pPr>
        <w:spacing w:after="160" w:line="259" w:lineRule="auto"/>
      </w:pPr>
      <w:r>
        <w:br w:type="page"/>
      </w:r>
    </w:p>
    <w:p w14:paraId="1EBCF987" w14:textId="77777777" w:rsidR="001A4FBA" w:rsidRDefault="001A4FBA" w:rsidP="00D35C47">
      <w:pPr>
        <w:pStyle w:val="Heading1"/>
      </w:pPr>
      <w:bookmarkStart w:id="76" w:name="_Toc488400740"/>
      <w:bookmarkStart w:id="77" w:name="_Toc492413850"/>
      <w:r>
        <w:lastRenderedPageBreak/>
        <w:t>Bijlagen</w:t>
      </w:r>
      <w:bookmarkEnd w:id="76"/>
      <w:bookmarkEnd w:id="77"/>
    </w:p>
    <w:p w14:paraId="092FF44B" w14:textId="77777777" w:rsidR="005F3857" w:rsidRDefault="005F3857" w:rsidP="005F3857"/>
    <w:p w14:paraId="4868E942" w14:textId="708849ED" w:rsidR="001E4199" w:rsidRPr="00F32E21" w:rsidRDefault="001E4199" w:rsidP="00F32E21">
      <w:pPr>
        <w:pStyle w:val="Heading2"/>
        <w:numPr>
          <w:ilvl w:val="0"/>
          <w:numId w:val="0"/>
        </w:numPr>
        <w:ind w:left="576" w:hanging="576"/>
      </w:pPr>
      <w:bookmarkStart w:id="78" w:name="_Toc492413851"/>
      <w:r w:rsidRPr="00F32E21">
        <w:t>Bijlage</w:t>
      </w:r>
      <w:r w:rsidR="00D35C47">
        <w:t xml:space="preserve"> 1</w:t>
      </w:r>
      <w:r w:rsidR="00F32E21" w:rsidRPr="00F32E21">
        <w:t>:</w:t>
      </w:r>
      <w:r w:rsidR="00062FD3">
        <w:t xml:space="preserve"> beoordelingsprotocol</w:t>
      </w:r>
      <w:r w:rsidRPr="00F32E21">
        <w:t xml:space="preserve"> Registerdossier 2</w:t>
      </w:r>
      <w:bookmarkEnd w:id="78"/>
    </w:p>
    <w:p w14:paraId="2A7FC08F" w14:textId="1EBB3617" w:rsidR="001E4199" w:rsidRDefault="001E4199" w:rsidP="001E4199">
      <w:pPr>
        <w:keepNext/>
        <w:spacing w:line="240" w:lineRule="auto"/>
        <w:outlineLvl w:val="1"/>
      </w:pPr>
    </w:p>
    <w:p w14:paraId="039391CF" w14:textId="77777777" w:rsidR="00062FD3" w:rsidRPr="00024F96" w:rsidRDefault="00062FD3" w:rsidP="00062FD3">
      <w:pPr>
        <w:keepNext/>
        <w:spacing w:line="240" w:lineRule="auto"/>
        <w:outlineLvl w:val="1"/>
      </w:pPr>
    </w:p>
    <w:tbl>
      <w:tblPr>
        <w:tblStyle w:val="GridTable4-Accent612"/>
        <w:tblW w:w="9345" w:type="dxa"/>
        <w:tblLayout w:type="fixed"/>
        <w:tblLook w:val="04A0" w:firstRow="1" w:lastRow="0" w:firstColumn="1" w:lastColumn="0" w:noHBand="0" w:noVBand="1"/>
      </w:tblPr>
      <w:tblGrid>
        <w:gridCol w:w="562"/>
        <w:gridCol w:w="1275"/>
        <w:gridCol w:w="1133"/>
        <w:gridCol w:w="4250"/>
        <w:gridCol w:w="2125"/>
      </w:tblGrid>
      <w:tr w:rsidR="00062FD3" w:rsidRPr="00024F96" w14:paraId="233FF95C" w14:textId="77777777" w:rsidTr="00E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4F4D67EC" w14:textId="77777777" w:rsidR="00062FD3" w:rsidRPr="00024F96" w:rsidRDefault="00062FD3" w:rsidP="00E11D10">
            <w:pPr>
              <w:spacing w:line="240" w:lineRule="auto"/>
              <w:rPr>
                <w:color w:val="FFFFFF"/>
              </w:rPr>
            </w:pPr>
          </w:p>
        </w:tc>
        <w:tc>
          <w:tcPr>
            <w:tcW w:w="1275" w:type="dxa"/>
            <w:tcBorders>
              <w:top w:val="single" w:sz="4" w:space="0" w:color="A8D08D"/>
              <w:left w:val="single" w:sz="4" w:space="0" w:color="A8D08D"/>
              <w:bottom w:val="single" w:sz="4" w:space="0" w:color="A8D08D"/>
              <w:right w:val="single" w:sz="4" w:space="0" w:color="A8D08D"/>
            </w:tcBorders>
          </w:tcPr>
          <w:p w14:paraId="6798ABA3" w14:textId="77777777" w:rsidR="00062FD3" w:rsidRPr="00024F96" w:rsidRDefault="00062FD3" w:rsidP="00E11D10">
            <w:pPr>
              <w:spacing w:line="240" w:lineRule="auto"/>
              <w:cnfStyle w:val="100000000000" w:firstRow="1" w:lastRow="0" w:firstColumn="0" w:lastColumn="0" w:oddVBand="0" w:evenVBand="0" w:oddHBand="0" w:evenHBand="0" w:firstRowFirstColumn="0" w:firstRowLastColumn="0" w:lastRowFirstColumn="0" w:lastRowLastColumn="0"/>
              <w:rPr>
                <w:color w:val="FFFFFF"/>
              </w:rPr>
            </w:pPr>
          </w:p>
        </w:tc>
        <w:tc>
          <w:tcPr>
            <w:tcW w:w="1133" w:type="dxa"/>
            <w:tcBorders>
              <w:top w:val="single" w:sz="4" w:space="0" w:color="A8D08D"/>
              <w:left w:val="single" w:sz="4" w:space="0" w:color="A8D08D"/>
              <w:bottom w:val="single" w:sz="4" w:space="0" w:color="A8D08D"/>
              <w:right w:val="single" w:sz="4" w:space="0" w:color="A8D08D"/>
            </w:tcBorders>
          </w:tcPr>
          <w:p w14:paraId="66FD836C" w14:textId="77777777" w:rsidR="00062FD3" w:rsidRPr="00024F96" w:rsidRDefault="00062FD3" w:rsidP="00E11D10">
            <w:pPr>
              <w:spacing w:line="240" w:lineRule="auto"/>
              <w:cnfStyle w:val="100000000000" w:firstRow="1" w:lastRow="0" w:firstColumn="0" w:lastColumn="0" w:oddVBand="0" w:evenVBand="0" w:oddHBand="0" w:evenHBand="0" w:firstRowFirstColumn="0" w:firstRowLastColumn="0" w:lastRowFirstColumn="0" w:lastRowLastColumn="0"/>
              <w:rPr>
                <w:color w:val="FFFFFF"/>
              </w:rPr>
            </w:pPr>
          </w:p>
        </w:tc>
        <w:tc>
          <w:tcPr>
            <w:tcW w:w="4250" w:type="dxa"/>
            <w:tcBorders>
              <w:top w:val="single" w:sz="4" w:space="0" w:color="A8D08D"/>
              <w:left w:val="single" w:sz="4" w:space="0" w:color="A8D08D"/>
              <w:bottom w:val="single" w:sz="4" w:space="0" w:color="A8D08D"/>
              <w:right w:val="single" w:sz="4" w:space="0" w:color="A8D08D"/>
            </w:tcBorders>
          </w:tcPr>
          <w:p w14:paraId="26A7C610" w14:textId="77777777" w:rsidR="00062FD3" w:rsidRPr="00024F96" w:rsidRDefault="00062FD3" w:rsidP="00E11D10">
            <w:pPr>
              <w:spacing w:line="240" w:lineRule="auto"/>
              <w:cnfStyle w:val="100000000000" w:firstRow="1" w:lastRow="0" w:firstColumn="0" w:lastColumn="0" w:oddVBand="0" w:evenVBand="0" w:oddHBand="0" w:evenHBand="0" w:firstRowFirstColumn="0" w:firstRowLastColumn="0" w:lastRowFirstColumn="0" w:lastRowLastColumn="0"/>
              <w:rPr>
                <w:color w:val="FFFFFF"/>
              </w:rPr>
            </w:pPr>
          </w:p>
        </w:tc>
        <w:tc>
          <w:tcPr>
            <w:tcW w:w="2125" w:type="dxa"/>
            <w:tcBorders>
              <w:top w:val="single" w:sz="4" w:space="0" w:color="A8D08D"/>
              <w:left w:val="single" w:sz="4" w:space="0" w:color="A8D08D"/>
              <w:bottom w:val="single" w:sz="4" w:space="0" w:color="A8D08D"/>
              <w:right w:val="single" w:sz="4" w:space="0" w:color="A8D08D"/>
            </w:tcBorders>
          </w:tcPr>
          <w:p w14:paraId="0D662902" w14:textId="77777777" w:rsidR="00062FD3" w:rsidRPr="00024F96" w:rsidRDefault="00062FD3" w:rsidP="00E11D10">
            <w:pPr>
              <w:spacing w:line="240" w:lineRule="auto"/>
              <w:cnfStyle w:val="100000000000" w:firstRow="1" w:lastRow="0" w:firstColumn="0" w:lastColumn="0" w:oddVBand="0" w:evenVBand="0" w:oddHBand="0" w:evenHBand="0" w:firstRowFirstColumn="0" w:firstRowLastColumn="0" w:lastRowFirstColumn="0" w:lastRowLastColumn="0"/>
              <w:rPr>
                <w:color w:val="FFFFFF"/>
              </w:rPr>
            </w:pPr>
          </w:p>
        </w:tc>
      </w:tr>
      <w:tr w:rsidR="00062FD3" w:rsidRPr="00024F96" w14:paraId="601C93DF"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hideMark/>
          </w:tcPr>
          <w:p w14:paraId="684E0AC6" w14:textId="77777777" w:rsidR="00062FD3" w:rsidRPr="00037F8C" w:rsidRDefault="00062FD3" w:rsidP="00E11D10">
            <w:pPr>
              <w:spacing w:line="240" w:lineRule="auto"/>
            </w:pPr>
            <w:r w:rsidRPr="00024F96">
              <w:t>Nr.</w:t>
            </w:r>
          </w:p>
        </w:tc>
        <w:tc>
          <w:tcPr>
            <w:tcW w:w="1275" w:type="dxa"/>
            <w:tcBorders>
              <w:top w:val="single" w:sz="4" w:space="0" w:color="A8D08D"/>
              <w:left w:val="single" w:sz="4" w:space="0" w:color="A8D08D"/>
              <w:bottom w:val="single" w:sz="4" w:space="0" w:color="A8D08D"/>
              <w:right w:val="single" w:sz="4" w:space="0" w:color="A8D08D"/>
            </w:tcBorders>
            <w:hideMark/>
          </w:tcPr>
          <w:p w14:paraId="15002B4B" w14:textId="77777777" w:rsidR="00062FD3" w:rsidRPr="00024F96" w:rsidRDefault="00062FD3" w:rsidP="00E11D10">
            <w:pPr>
              <w:spacing w:line="240" w:lineRule="auto"/>
              <w:cnfStyle w:val="000000100000" w:firstRow="0" w:lastRow="0" w:firstColumn="0" w:lastColumn="0" w:oddVBand="0" w:evenVBand="0" w:oddHBand="1" w:evenHBand="0" w:firstRowFirstColumn="0" w:firstRowLastColumn="0" w:lastRowFirstColumn="0" w:lastRowLastColumn="0"/>
            </w:pPr>
            <w:r w:rsidRPr="00024F96">
              <w:t>Cursuscode</w:t>
            </w:r>
          </w:p>
        </w:tc>
        <w:tc>
          <w:tcPr>
            <w:tcW w:w="1133" w:type="dxa"/>
            <w:tcBorders>
              <w:top w:val="single" w:sz="4" w:space="0" w:color="A8D08D"/>
              <w:left w:val="single" w:sz="4" w:space="0" w:color="A8D08D"/>
              <w:bottom w:val="single" w:sz="4" w:space="0" w:color="A8D08D"/>
              <w:right w:val="single" w:sz="4" w:space="0" w:color="A8D08D"/>
            </w:tcBorders>
            <w:hideMark/>
          </w:tcPr>
          <w:p w14:paraId="42899C29" w14:textId="77777777" w:rsidR="00062FD3" w:rsidRPr="00024F96" w:rsidRDefault="00062FD3" w:rsidP="00E11D10">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024F96">
              <w:t>Toetsvorm</w:t>
            </w:r>
            <w:proofErr w:type="spellEnd"/>
          </w:p>
        </w:tc>
        <w:tc>
          <w:tcPr>
            <w:tcW w:w="4250" w:type="dxa"/>
            <w:tcBorders>
              <w:top w:val="single" w:sz="4" w:space="0" w:color="A8D08D"/>
              <w:left w:val="single" w:sz="4" w:space="0" w:color="A8D08D"/>
              <w:bottom w:val="single" w:sz="4" w:space="0" w:color="A8D08D"/>
              <w:right w:val="single" w:sz="4" w:space="0" w:color="A8D08D"/>
            </w:tcBorders>
            <w:hideMark/>
          </w:tcPr>
          <w:p w14:paraId="3438A869" w14:textId="77777777" w:rsidR="00062FD3" w:rsidRPr="00024F96" w:rsidRDefault="00062FD3" w:rsidP="00E11D10">
            <w:pPr>
              <w:spacing w:line="240" w:lineRule="auto"/>
              <w:cnfStyle w:val="000000100000" w:firstRow="0" w:lastRow="0" w:firstColumn="0" w:lastColumn="0" w:oddVBand="0" w:evenVBand="0" w:oddHBand="1" w:evenHBand="0" w:firstRowFirstColumn="0" w:firstRowLastColumn="0" w:lastRowFirstColumn="0" w:lastRowLastColumn="0"/>
            </w:pPr>
            <w:r w:rsidRPr="00024F96">
              <w:t>Omschrijving</w:t>
            </w:r>
          </w:p>
        </w:tc>
        <w:tc>
          <w:tcPr>
            <w:tcW w:w="2125" w:type="dxa"/>
            <w:tcBorders>
              <w:top w:val="single" w:sz="4" w:space="0" w:color="A8D08D"/>
              <w:left w:val="single" w:sz="4" w:space="0" w:color="A8D08D"/>
              <w:bottom w:val="single" w:sz="4" w:space="0" w:color="A8D08D"/>
              <w:right w:val="single" w:sz="4" w:space="0" w:color="A8D08D"/>
            </w:tcBorders>
            <w:hideMark/>
          </w:tcPr>
          <w:p w14:paraId="7CA1A3F9" w14:textId="77777777" w:rsidR="00062FD3" w:rsidRPr="00024F96" w:rsidRDefault="00062FD3" w:rsidP="00E11D10">
            <w:pPr>
              <w:spacing w:line="240" w:lineRule="auto"/>
              <w:cnfStyle w:val="000000100000" w:firstRow="0" w:lastRow="0" w:firstColumn="0" w:lastColumn="0" w:oddVBand="0" w:evenVBand="0" w:oddHBand="1" w:evenHBand="0" w:firstRowFirstColumn="0" w:firstRowLastColumn="0" w:lastRowFirstColumn="0" w:lastRowLastColumn="0"/>
            </w:pPr>
            <w:r w:rsidRPr="00024F96">
              <w:t>Beoordelaar</w:t>
            </w:r>
          </w:p>
        </w:tc>
      </w:tr>
      <w:tr w:rsidR="00062FD3" w:rsidRPr="00024F96" w14:paraId="52A576D0" w14:textId="77777777" w:rsidTr="00E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4361BB23" w14:textId="77777777" w:rsidR="00062FD3" w:rsidRPr="00024F96" w:rsidRDefault="00062FD3" w:rsidP="00E11D10">
            <w:pPr>
              <w:spacing w:line="240" w:lineRule="auto"/>
            </w:pPr>
            <w:r>
              <w:t>3</w:t>
            </w:r>
          </w:p>
        </w:tc>
        <w:tc>
          <w:tcPr>
            <w:tcW w:w="1275" w:type="dxa"/>
            <w:tcBorders>
              <w:top w:val="single" w:sz="4" w:space="0" w:color="A8D08D"/>
              <w:left w:val="single" w:sz="4" w:space="0" w:color="A8D08D"/>
              <w:bottom w:val="single" w:sz="4" w:space="0" w:color="A8D08D"/>
              <w:right w:val="single" w:sz="4" w:space="0" w:color="A8D08D"/>
            </w:tcBorders>
            <w:hideMark/>
          </w:tcPr>
          <w:p w14:paraId="1755017D" w14:textId="77777777" w:rsidR="00062FD3" w:rsidRPr="00037F8C" w:rsidRDefault="00062FD3" w:rsidP="00E11D10">
            <w:pPr>
              <w:cnfStyle w:val="000000010000" w:firstRow="0" w:lastRow="0" w:firstColumn="0" w:lastColumn="0" w:oddVBand="0" w:evenVBand="0" w:oddHBand="0" w:evenHBand="1" w:firstRowFirstColumn="0" w:firstRowLastColumn="0" w:lastRowFirstColumn="0" w:lastRowLastColumn="0"/>
              <w:rPr>
                <w:rFonts w:ascii="Times New Roman" w:hAnsi="Times New Roman"/>
                <w:lang w:eastAsia="en-US"/>
              </w:rPr>
            </w:pPr>
            <w:r w:rsidRPr="00037F8C">
              <w:rPr>
                <w:rFonts w:ascii="Times New Roman" w:hAnsi="Times New Roman"/>
                <w:lang w:eastAsia="en-US"/>
              </w:rPr>
              <w:t>CU21953</w:t>
            </w:r>
          </w:p>
        </w:tc>
        <w:tc>
          <w:tcPr>
            <w:tcW w:w="1133" w:type="dxa"/>
            <w:tcBorders>
              <w:top w:val="single" w:sz="4" w:space="0" w:color="A8D08D"/>
              <w:left w:val="single" w:sz="4" w:space="0" w:color="A8D08D"/>
              <w:bottom w:val="single" w:sz="4" w:space="0" w:color="A8D08D"/>
              <w:right w:val="single" w:sz="4" w:space="0" w:color="A8D08D"/>
            </w:tcBorders>
            <w:hideMark/>
          </w:tcPr>
          <w:p w14:paraId="3326CEBC" w14:textId="77777777" w:rsidR="00062FD3" w:rsidRPr="00024F96" w:rsidRDefault="00062FD3" w:rsidP="00E11D10">
            <w:pPr>
              <w:spacing w:line="240" w:lineRule="auto"/>
              <w:cnfStyle w:val="000000010000" w:firstRow="0" w:lastRow="0" w:firstColumn="0" w:lastColumn="0" w:oddVBand="0" w:evenVBand="0" w:oddHBand="0" w:evenHBand="1" w:firstRowFirstColumn="0" w:firstRowLastColumn="0" w:lastRowFirstColumn="0" w:lastRowLastColumn="0"/>
            </w:pPr>
            <w:r w:rsidRPr="00024F96">
              <w:t>Portfolio</w:t>
            </w:r>
          </w:p>
        </w:tc>
        <w:tc>
          <w:tcPr>
            <w:tcW w:w="4250" w:type="dxa"/>
            <w:tcBorders>
              <w:top w:val="single" w:sz="4" w:space="0" w:color="A8D08D"/>
              <w:left w:val="single" w:sz="4" w:space="0" w:color="A8D08D"/>
              <w:bottom w:val="single" w:sz="4" w:space="0" w:color="A8D08D"/>
              <w:right w:val="single" w:sz="4" w:space="0" w:color="A8D08D"/>
            </w:tcBorders>
            <w:hideMark/>
          </w:tcPr>
          <w:p w14:paraId="72D5D038" w14:textId="77777777" w:rsidR="00062FD3" w:rsidRPr="00024F96" w:rsidRDefault="00062FD3" w:rsidP="00E11D10">
            <w:pPr>
              <w:spacing w:line="240" w:lineRule="auto"/>
              <w:cnfStyle w:val="000000010000" w:firstRow="0" w:lastRow="0" w:firstColumn="0" w:lastColumn="0" w:oddVBand="0" w:evenVBand="0" w:oddHBand="0" w:evenHBand="1" w:firstRowFirstColumn="0" w:firstRowLastColumn="0" w:lastRowFirstColumn="0" w:lastRowLastColumn="0"/>
            </w:pPr>
            <w:r w:rsidRPr="00024F96">
              <w:t>Registerdossier 2 vakdidactisch</w:t>
            </w:r>
          </w:p>
        </w:tc>
        <w:tc>
          <w:tcPr>
            <w:tcW w:w="2125" w:type="dxa"/>
            <w:tcBorders>
              <w:top w:val="single" w:sz="4" w:space="0" w:color="A8D08D"/>
              <w:left w:val="single" w:sz="4" w:space="0" w:color="A8D08D"/>
              <w:bottom w:val="single" w:sz="4" w:space="0" w:color="A8D08D"/>
              <w:right w:val="single" w:sz="4" w:space="0" w:color="A8D08D"/>
            </w:tcBorders>
            <w:hideMark/>
          </w:tcPr>
          <w:p w14:paraId="0FA1F0F4" w14:textId="77777777" w:rsidR="00062FD3" w:rsidRPr="00024F96" w:rsidRDefault="00062FD3" w:rsidP="00E11D10">
            <w:pPr>
              <w:spacing w:line="240" w:lineRule="auto"/>
              <w:cnfStyle w:val="000000010000" w:firstRow="0" w:lastRow="0" w:firstColumn="0" w:lastColumn="0" w:oddVBand="0" w:evenVBand="0" w:oddHBand="0" w:evenHBand="1" w:firstRowFirstColumn="0" w:firstRowLastColumn="0" w:lastRowFirstColumn="0" w:lastRowLastColumn="0"/>
            </w:pPr>
            <w:r>
              <w:t>Vakdocenten</w:t>
            </w:r>
          </w:p>
        </w:tc>
      </w:tr>
    </w:tbl>
    <w:p w14:paraId="30CBEFEA" w14:textId="77777777" w:rsidR="00062FD3" w:rsidRPr="00024F96" w:rsidRDefault="00062FD3" w:rsidP="00062FD3">
      <w:pPr>
        <w:spacing w:line="240" w:lineRule="auto"/>
        <w:rPr>
          <w:sz w:val="22"/>
          <w:szCs w:val="22"/>
        </w:rPr>
      </w:pPr>
    </w:p>
    <w:p w14:paraId="1ABFC27F" w14:textId="77777777" w:rsidR="00062FD3" w:rsidRPr="00024F96" w:rsidRDefault="00062FD3" w:rsidP="00062FD3">
      <w:pPr>
        <w:spacing w:line="240" w:lineRule="auto"/>
        <w:rPr>
          <w:sz w:val="22"/>
          <w:szCs w:val="22"/>
        </w:rPr>
      </w:pPr>
    </w:p>
    <w:tbl>
      <w:tblPr>
        <w:tblStyle w:val="TableGrid12"/>
        <w:tblW w:w="0" w:type="auto"/>
        <w:tblLook w:val="04A0" w:firstRow="1" w:lastRow="0" w:firstColumn="1" w:lastColumn="0" w:noHBand="0" w:noVBand="1"/>
      </w:tblPr>
      <w:tblGrid>
        <w:gridCol w:w="704"/>
        <w:gridCol w:w="6521"/>
        <w:gridCol w:w="1062"/>
        <w:gridCol w:w="1063"/>
      </w:tblGrid>
      <w:tr w:rsidR="00062FD3" w:rsidRPr="00024F96" w14:paraId="7C7E7678" w14:textId="77777777" w:rsidTr="00E11D10">
        <w:tc>
          <w:tcPr>
            <w:tcW w:w="9350" w:type="dxa"/>
            <w:gridSpan w:val="4"/>
            <w:tcBorders>
              <w:top w:val="single" w:sz="4" w:space="0" w:color="auto"/>
              <w:left w:val="single" w:sz="4" w:space="0" w:color="auto"/>
              <w:bottom w:val="single" w:sz="4" w:space="0" w:color="auto"/>
              <w:right w:val="single" w:sz="4" w:space="0" w:color="auto"/>
            </w:tcBorders>
            <w:shd w:val="clear" w:color="auto" w:fill="739600"/>
            <w:hideMark/>
          </w:tcPr>
          <w:p w14:paraId="4995377C" w14:textId="77777777" w:rsidR="00062FD3" w:rsidRPr="00F32E21" w:rsidRDefault="00062FD3" w:rsidP="00E11D10">
            <w:pPr>
              <w:rPr>
                <w:rFonts w:eastAsia="Calibri"/>
              </w:rPr>
            </w:pPr>
            <w:bookmarkStart w:id="79" w:name="_Toc488400722"/>
            <w:r w:rsidRPr="00F32E21">
              <w:rPr>
                <w:rFonts w:eastAsia="Calibri"/>
              </w:rPr>
              <w:t>Beoordelingseisen REGISTERDOSSIER 2 VAKDIDACTISCH</w:t>
            </w:r>
            <w:bookmarkEnd w:id="79"/>
          </w:p>
        </w:tc>
      </w:tr>
      <w:tr w:rsidR="00062FD3" w:rsidRPr="00024F96" w14:paraId="192538D9" w14:textId="77777777" w:rsidTr="00E11D10">
        <w:tc>
          <w:tcPr>
            <w:tcW w:w="7225" w:type="dxa"/>
            <w:gridSpan w:val="2"/>
            <w:tcBorders>
              <w:top w:val="single" w:sz="4" w:space="0" w:color="auto"/>
              <w:left w:val="single" w:sz="4" w:space="0" w:color="auto"/>
              <w:bottom w:val="single" w:sz="4" w:space="0" w:color="auto"/>
              <w:right w:val="single" w:sz="4" w:space="0" w:color="auto"/>
            </w:tcBorders>
            <w:shd w:val="clear" w:color="auto" w:fill="B4C6E7"/>
            <w:hideMark/>
          </w:tcPr>
          <w:p w14:paraId="1A93E56A" w14:textId="77777777" w:rsidR="00062FD3" w:rsidRPr="008D5EF6" w:rsidRDefault="00062FD3" w:rsidP="00E11D10">
            <w:pPr>
              <w:numPr>
                <w:ilvl w:val="0"/>
                <w:numId w:val="15"/>
              </w:numPr>
              <w:spacing w:line="240" w:lineRule="auto"/>
              <w:contextualSpacing/>
              <w:rPr>
                <w:rFonts w:eastAsia="Calibri"/>
                <w:b/>
              </w:rPr>
            </w:pPr>
            <w:r w:rsidRPr="00024F96">
              <w:rPr>
                <w:b/>
              </w:rPr>
              <w:t xml:space="preserve">Beoordelingseisen algemene structuur en taalgebruik </w:t>
            </w:r>
          </w:p>
          <w:p w14:paraId="36D4C4E3" w14:textId="77777777" w:rsidR="00062FD3" w:rsidRPr="00024F96" w:rsidRDefault="00062FD3" w:rsidP="00E11D10">
            <w:pPr>
              <w:spacing w:line="240" w:lineRule="auto"/>
              <w:contextualSpacing/>
              <w:rPr>
                <w:rFonts w:eastAsia="Calibri"/>
                <w:b/>
              </w:rPr>
            </w:pPr>
            <w:r w:rsidRPr="007A2CB9">
              <w:rPr>
                <w:b/>
              </w:rPr>
              <w:t>Alle onderdelen van a moeten met JA gescoord zijn. Een (of meer) NEE leidt tot het cijfer 5, ongeacht de boordeling bij b.</w:t>
            </w:r>
          </w:p>
        </w:tc>
        <w:tc>
          <w:tcPr>
            <w:tcW w:w="1062" w:type="dxa"/>
            <w:tcBorders>
              <w:top w:val="single" w:sz="4" w:space="0" w:color="auto"/>
              <w:left w:val="single" w:sz="4" w:space="0" w:color="auto"/>
              <w:bottom w:val="single" w:sz="4" w:space="0" w:color="auto"/>
              <w:right w:val="single" w:sz="4" w:space="0" w:color="auto"/>
            </w:tcBorders>
            <w:shd w:val="clear" w:color="auto" w:fill="B4C6E7"/>
            <w:hideMark/>
          </w:tcPr>
          <w:p w14:paraId="1B9206D8" w14:textId="77777777" w:rsidR="00062FD3" w:rsidRPr="00024F96" w:rsidRDefault="00062FD3" w:rsidP="00E11D10">
            <w:pPr>
              <w:spacing w:line="240" w:lineRule="auto"/>
              <w:rPr>
                <w:b/>
              </w:rPr>
            </w:pPr>
            <w:r w:rsidRPr="00024F96">
              <w:rPr>
                <w:b/>
              </w:rPr>
              <w:t>JA</w:t>
            </w:r>
          </w:p>
        </w:tc>
        <w:tc>
          <w:tcPr>
            <w:tcW w:w="1063" w:type="dxa"/>
            <w:tcBorders>
              <w:top w:val="single" w:sz="4" w:space="0" w:color="auto"/>
              <w:left w:val="single" w:sz="4" w:space="0" w:color="auto"/>
              <w:bottom w:val="single" w:sz="4" w:space="0" w:color="auto"/>
              <w:right w:val="single" w:sz="4" w:space="0" w:color="auto"/>
            </w:tcBorders>
            <w:shd w:val="clear" w:color="auto" w:fill="B4C6E7"/>
            <w:hideMark/>
          </w:tcPr>
          <w:p w14:paraId="4C1D3FCB" w14:textId="77777777" w:rsidR="00062FD3" w:rsidRPr="00024F96" w:rsidRDefault="00062FD3" w:rsidP="00E11D10">
            <w:pPr>
              <w:spacing w:line="240" w:lineRule="auto"/>
              <w:rPr>
                <w:b/>
              </w:rPr>
            </w:pPr>
            <w:r w:rsidRPr="00024F96">
              <w:rPr>
                <w:b/>
              </w:rPr>
              <w:t>NEE</w:t>
            </w:r>
          </w:p>
        </w:tc>
      </w:tr>
      <w:tr w:rsidR="00062FD3" w:rsidRPr="00024F96" w14:paraId="27155A3C" w14:textId="77777777" w:rsidTr="00E11D10">
        <w:tc>
          <w:tcPr>
            <w:tcW w:w="7225"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4402981A" w14:textId="77777777" w:rsidR="00062FD3" w:rsidRPr="00A621FF" w:rsidRDefault="00062FD3" w:rsidP="00E11D10">
            <w:pPr>
              <w:rPr>
                <w:rFonts w:asciiTheme="minorHAnsi" w:hAnsiTheme="minorHAnsi" w:cstheme="minorHAnsi"/>
                <w:b/>
                <w:i/>
              </w:rPr>
            </w:pPr>
            <w:r w:rsidRPr="00A621FF">
              <w:rPr>
                <w:rFonts w:asciiTheme="minorHAnsi" w:hAnsiTheme="minorHAnsi" w:cstheme="minorHAnsi"/>
                <w:b/>
                <w:i/>
              </w:rPr>
              <w:t>Samenhang, zinsconstructie en taalgebruik</w:t>
            </w:r>
          </w:p>
        </w:tc>
        <w:tc>
          <w:tcPr>
            <w:tcW w:w="1062" w:type="dxa"/>
            <w:tcBorders>
              <w:top w:val="single" w:sz="4" w:space="0" w:color="auto"/>
              <w:left w:val="single" w:sz="4" w:space="0" w:color="auto"/>
              <w:bottom w:val="single" w:sz="4" w:space="0" w:color="auto"/>
              <w:right w:val="single" w:sz="4" w:space="0" w:color="auto"/>
            </w:tcBorders>
            <w:shd w:val="clear" w:color="auto" w:fill="D9E2F3"/>
          </w:tcPr>
          <w:p w14:paraId="3291EAEC"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shd w:val="clear" w:color="auto" w:fill="D9E2F3"/>
          </w:tcPr>
          <w:p w14:paraId="22EE3288" w14:textId="77777777" w:rsidR="00062FD3" w:rsidRPr="00024F96" w:rsidRDefault="00062FD3" w:rsidP="00E11D10">
            <w:pPr>
              <w:spacing w:line="240" w:lineRule="auto"/>
              <w:rPr>
                <w:b/>
              </w:rPr>
            </w:pPr>
          </w:p>
        </w:tc>
      </w:tr>
      <w:tr w:rsidR="00062FD3" w:rsidRPr="00024F96" w14:paraId="5C2B5CDD" w14:textId="77777777" w:rsidTr="00E11D10">
        <w:tc>
          <w:tcPr>
            <w:tcW w:w="704" w:type="dxa"/>
            <w:tcBorders>
              <w:top w:val="single" w:sz="4" w:space="0" w:color="auto"/>
              <w:left w:val="single" w:sz="4" w:space="0" w:color="auto"/>
              <w:bottom w:val="single" w:sz="4" w:space="0" w:color="auto"/>
              <w:right w:val="single" w:sz="4" w:space="0" w:color="auto"/>
            </w:tcBorders>
          </w:tcPr>
          <w:p w14:paraId="79336691"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43F2C069" w14:textId="77777777" w:rsidR="00062FD3" w:rsidRPr="00024F96" w:rsidRDefault="00062FD3" w:rsidP="00E11D10">
            <w:r w:rsidRPr="00024F96">
              <w:t>Er is sprake van een correcte toepassing van de regels op het gebied van spelling, grammatica en interpunctie.</w:t>
            </w:r>
          </w:p>
        </w:tc>
        <w:tc>
          <w:tcPr>
            <w:tcW w:w="1062" w:type="dxa"/>
            <w:tcBorders>
              <w:top w:val="single" w:sz="4" w:space="0" w:color="auto"/>
              <w:left w:val="single" w:sz="4" w:space="0" w:color="auto"/>
              <w:bottom w:val="single" w:sz="4" w:space="0" w:color="auto"/>
              <w:right w:val="single" w:sz="4" w:space="0" w:color="auto"/>
            </w:tcBorders>
          </w:tcPr>
          <w:p w14:paraId="52CC602C"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tcPr>
          <w:p w14:paraId="059264A2" w14:textId="77777777" w:rsidR="00062FD3" w:rsidRPr="00024F96" w:rsidRDefault="00062FD3" w:rsidP="00E11D10">
            <w:pPr>
              <w:spacing w:line="240" w:lineRule="auto"/>
              <w:rPr>
                <w:b/>
              </w:rPr>
            </w:pPr>
          </w:p>
        </w:tc>
      </w:tr>
      <w:tr w:rsidR="00062FD3" w:rsidRPr="00024F96" w14:paraId="6D8FDCB1" w14:textId="77777777" w:rsidTr="00E11D10">
        <w:tc>
          <w:tcPr>
            <w:tcW w:w="704" w:type="dxa"/>
            <w:tcBorders>
              <w:top w:val="single" w:sz="4" w:space="0" w:color="auto"/>
              <w:left w:val="single" w:sz="4" w:space="0" w:color="auto"/>
              <w:bottom w:val="single" w:sz="4" w:space="0" w:color="auto"/>
              <w:right w:val="single" w:sz="4" w:space="0" w:color="auto"/>
            </w:tcBorders>
            <w:shd w:val="clear" w:color="auto" w:fill="F3FFCD"/>
          </w:tcPr>
          <w:p w14:paraId="0696651A"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52B14F9D" w14:textId="77777777" w:rsidR="00062FD3" w:rsidRPr="00024F96" w:rsidRDefault="00062FD3" w:rsidP="00E11D10">
            <w:r w:rsidRPr="00024F96">
              <w:t>Zinnen, alinea’s, paragrafen en argumenten zijn helder geformuleerd en kunnen gemakkelijk worden begrepen door de lezer</w:t>
            </w:r>
          </w:p>
        </w:tc>
        <w:tc>
          <w:tcPr>
            <w:tcW w:w="1062" w:type="dxa"/>
            <w:tcBorders>
              <w:top w:val="single" w:sz="4" w:space="0" w:color="auto"/>
              <w:left w:val="single" w:sz="4" w:space="0" w:color="auto"/>
              <w:bottom w:val="single" w:sz="4" w:space="0" w:color="auto"/>
              <w:right w:val="single" w:sz="4" w:space="0" w:color="auto"/>
            </w:tcBorders>
            <w:shd w:val="clear" w:color="auto" w:fill="F3FFCD"/>
          </w:tcPr>
          <w:p w14:paraId="77482A93"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shd w:val="clear" w:color="auto" w:fill="F3FFCD"/>
          </w:tcPr>
          <w:p w14:paraId="269642DD" w14:textId="77777777" w:rsidR="00062FD3" w:rsidRPr="00024F96" w:rsidRDefault="00062FD3" w:rsidP="00E11D10">
            <w:pPr>
              <w:spacing w:line="240" w:lineRule="auto"/>
              <w:rPr>
                <w:b/>
              </w:rPr>
            </w:pPr>
          </w:p>
        </w:tc>
      </w:tr>
      <w:tr w:rsidR="00062FD3" w:rsidRPr="00024F96" w14:paraId="50EFDD63" w14:textId="77777777" w:rsidTr="00E11D10">
        <w:tc>
          <w:tcPr>
            <w:tcW w:w="704" w:type="dxa"/>
            <w:tcBorders>
              <w:top w:val="single" w:sz="4" w:space="0" w:color="auto"/>
              <w:left w:val="single" w:sz="4" w:space="0" w:color="auto"/>
              <w:bottom w:val="single" w:sz="4" w:space="0" w:color="auto"/>
              <w:right w:val="single" w:sz="4" w:space="0" w:color="auto"/>
            </w:tcBorders>
          </w:tcPr>
          <w:p w14:paraId="43126C49"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34D0FB45" w14:textId="77777777" w:rsidR="00062FD3" w:rsidRPr="00024F96" w:rsidRDefault="00062FD3" w:rsidP="00E11D10">
            <w:r w:rsidRPr="00024F96">
              <w:t>Uit de tekst blijkt een genuanceerd begrip van de gebruikte termen.</w:t>
            </w:r>
          </w:p>
        </w:tc>
        <w:tc>
          <w:tcPr>
            <w:tcW w:w="1062" w:type="dxa"/>
            <w:tcBorders>
              <w:top w:val="single" w:sz="4" w:space="0" w:color="auto"/>
              <w:left w:val="single" w:sz="4" w:space="0" w:color="auto"/>
              <w:bottom w:val="single" w:sz="4" w:space="0" w:color="auto"/>
              <w:right w:val="single" w:sz="4" w:space="0" w:color="auto"/>
            </w:tcBorders>
          </w:tcPr>
          <w:p w14:paraId="50445C3C"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tcPr>
          <w:p w14:paraId="69933F4A" w14:textId="77777777" w:rsidR="00062FD3" w:rsidRPr="00024F96" w:rsidRDefault="00062FD3" w:rsidP="00E11D10">
            <w:pPr>
              <w:spacing w:line="240" w:lineRule="auto"/>
              <w:rPr>
                <w:b/>
              </w:rPr>
            </w:pPr>
          </w:p>
        </w:tc>
      </w:tr>
      <w:tr w:rsidR="00062FD3" w:rsidRPr="00024F96" w14:paraId="47248A34" w14:textId="77777777" w:rsidTr="00E11D10">
        <w:tc>
          <w:tcPr>
            <w:tcW w:w="704" w:type="dxa"/>
            <w:tcBorders>
              <w:top w:val="single" w:sz="4" w:space="0" w:color="auto"/>
              <w:left w:val="single" w:sz="4" w:space="0" w:color="auto"/>
              <w:bottom w:val="single" w:sz="4" w:space="0" w:color="auto"/>
              <w:right w:val="single" w:sz="4" w:space="0" w:color="auto"/>
            </w:tcBorders>
            <w:shd w:val="clear" w:color="auto" w:fill="F3FFCD"/>
          </w:tcPr>
          <w:p w14:paraId="1D0D0133"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6F3BA07" w14:textId="77777777" w:rsidR="00062FD3" w:rsidRPr="00024F96" w:rsidRDefault="00062FD3" w:rsidP="00E11D10">
            <w:r w:rsidRPr="00024F96">
              <w:t>Er zijn verschillende bronnen geraadpleegd</w:t>
            </w:r>
          </w:p>
        </w:tc>
        <w:tc>
          <w:tcPr>
            <w:tcW w:w="1062" w:type="dxa"/>
            <w:tcBorders>
              <w:top w:val="single" w:sz="4" w:space="0" w:color="auto"/>
              <w:left w:val="single" w:sz="4" w:space="0" w:color="auto"/>
              <w:bottom w:val="single" w:sz="4" w:space="0" w:color="auto"/>
              <w:right w:val="single" w:sz="4" w:space="0" w:color="auto"/>
            </w:tcBorders>
            <w:shd w:val="clear" w:color="auto" w:fill="F3FFCD"/>
          </w:tcPr>
          <w:p w14:paraId="1F34505F"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shd w:val="clear" w:color="auto" w:fill="F3FFCD"/>
          </w:tcPr>
          <w:p w14:paraId="34FC1E56" w14:textId="77777777" w:rsidR="00062FD3" w:rsidRPr="00024F96" w:rsidRDefault="00062FD3" w:rsidP="00E11D10">
            <w:pPr>
              <w:spacing w:line="240" w:lineRule="auto"/>
              <w:rPr>
                <w:b/>
              </w:rPr>
            </w:pPr>
          </w:p>
        </w:tc>
      </w:tr>
      <w:tr w:rsidR="00062FD3" w:rsidRPr="00024F96" w14:paraId="6AB19695" w14:textId="77777777" w:rsidTr="00E11D10">
        <w:tc>
          <w:tcPr>
            <w:tcW w:w="704" w:type="dxa"/>
            <w:tcBorders>
              <w:top w:val="single" w:sz="4" w:space="0" w:color="auto"/>
              <w:left w:val="single" w:sz="4" w:space="0" w:color="auto"/>
              <w:bottom w:val="single" w:sz="4" w:space="0" w:color="auto"/>
              <w:right w:val="single" w:sz="4" w:space="0" w:color="auto"/>
            </w:tcBorders>
            <w:shd w:val="clear" w:color="auto" w:fill="auto"/>
          </w:tcPr>
          <w:p w14:paraId="5FD6D93C"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058C5A9" w14:textId="77777777" w:rsidR="00062FD3" w:rsidRPr="00024F96" w:rsidRDefault="00062FD3" w:rsidP="00E11D10">
            <w:r w:rsidRPr="00024F96">
              <w:t>Er wordt op de juiste manier geciteerd uit of verwezen naar alle auteurs in de literatuurlijst</w:t>
            </w:r>
          </w:p>
        </w:tc>
        <w:tc>
          <w:tcPr>
            <w:tcW w:w="1062" w:type="dxa"/>
            <w:tcBorders>
              <w:top w:val="single" w:sz="4" w:space="0" w:color="auto"/>
              <w:left w:val="single" w:sz="4" w:space="0" w:color="auto"/>
              <w:bottom w:val="single" w:sz="4" w:space="0" w:color="auto"/>
              <w:right w:val="single" w:sz="4" w:space="0" w:color="auto"/>
            </w:tcBorders>
            <w:shd w:val="clear" w:color="auto" w:fill="auto"/>
          </w:tcPr>
          <w:p w14:paraId="78A3CFB0"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3F639756" w14:textId="77777777" w:rsidR="00062FD3" w:rsidRPr="00024F96" w:rsidRDefault="00062FD3" w:rsidP="00E11D10">
            <w:pPr>
              <w:spacing w:line="240" w:lineRule="auto"/>
              <w:rPr>
                <w:b/>
              </w:rPr>
            </w:pPr>
          </w:p>
        </w:tc>
      </w:tr>
      <w:tr w:rsidR="00062FD3" w:rsidRPr="00024F96" w14:paraId="1ABDF252" w14:textId="77777777" w:rsidTr="00E11D10">
        <w:tc>
          <w:tcPr>
            <w:tcW w:w="704" w:type="dxa"/>
            <w:tcBorders>
              <w:top w:val="single" w:sz="4" w:space="0" w:color="auto"/>
              <w:left w:val="single" w:sz="4" w:space="0" w:color="auto"/>
              <w:bottom w:val="single" w:sz="4" w:space="0" w:color="auto"/>
              <w:right w:val="single" w:sz="4" w:space="0" w:color="auto"/>
            </w:tcBorders>
            <w:shd w:val="clear" w:color="auto" w:fill="F3FFCD"/>
          </w:tcPr>
          <w:p w14:paraId="39EAB1E3" w14:textId="77777777" w:rsidR="00062FD3" w:rsidRPr="00024F96" w:rsidRDefault="00062FD3" w:rsidP="00E11D10">
            <w:pPr>
              <w:numPr>
                <w:ilvl w:val="0"/>
                <w:numId w:val="28"/>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BB7308C" w14:textId="77777777" w:rsidR="00062FD3" w:rsidRPr="00024F96" w:rsidRDefault="00062FD3" w:rsidP="00E11D10">
            <w:r w:rsidRPr="00024F96">
              <w:t>Werken zijn volgens de APA normen in de lijst opgenomen</w:t>
            </w:r>
          </w:p>
        </w:tc>
        <w:tc>
          <w:tcPr>
            <w:tcW w:w="1062" w:type="dxa"/>
            <w:tcBorders>
              <w:top w:val="single" w:sz="4" w:space="0" w:color="auto"/>
              <w:left w:val="single" w:sz="4" w:space="0" w:color="auto"/>
              <w:bottom w:val="single" w:sz="4" w:space="0" w:color="auto"/>
              <w:right w:val="single" w:sz="4" w:space="0" w:color="auto"/>
            </w:tcBorders>
            <w:shd w:val="clear" w:color="auto" w:fill="F3FFCD"/>
          </w:tcPr>
          <w:p w14:paraId="3DCE57F5" w14:textId="77777777" w:rsidR="00062FD3" w:rsidRPr="00024F96" w:rsidRDefault="00062FD3" w:rsidP="00E11D10">
            <w:pPr>
              <w:spacing w:line="240" w:lineRule="auto"/>
              <w:rPr>
                <w:b/>
              </w:rPr>
            </w:pPr>
          </w:p>
        </w:tc>
        <w:tc>
          <w:tcPr>
            <w:tcW w:w="1063" w:type="dxa"/>
            <w:tcBorders>
              <w:top w:val="single" w:sz="4" w:space="0" w:color="auto"/>
              <w:left w:val="single" w:sz="4" w:space="0" w:color="auto"/>
              <w:bottom w:val="single" w:sz="4" w:space="0" w:color="auto"/>
              <w:right w:val="single" w:sz="4" w:space="0" w:color="auto"/>
            </w:tcBorders>
            <w:shd w:val="clear" w:color="auto" w:fill="F3FFCD"/>
          </w:tcPr>
          <w:p w14:paraId="30111777" w14:textId="77777777" w:rsidR="00062FD3" w:rsidRPr="00024F96" w:rsidRDefault="00062FD3" w:rsidP="00E11D10">
            <w:pPr>
              <w:spacing w:line="240" w:lineRule="auto"/>
              <w:rPr>
                <w:b/>
              </w:rPr>
            </w:pPr>
          </w:p>
        </w:tc>
      </w:tr>
    </w:tbl>
    <w:p w14:paraId="0405EF36" w14:textId="77777777" w:rsidR="00062FD3" w:rsidRDefault="00062FD3" w:rsidP="00062FD3"/>
    <w:p w14:paraId="72B69FAA" w14:textId="77777777" w:rsidR="00062FD3" w:rsidRDefault="00062FD3" w:rsidP="00062FD3">
      <w:pPr>
        <w:rPr>
          <w:sz w:val="22"/>
          <w:szCs w:val="22"/>
        </w:rPr>
      </w:pPr>
    </w:p>
    <w:bookmarkStart w:id="80" w:name="_MON_1565891198"/>
    <w:bookmarkEnd w:id="80"/>
    <w:p w14:paraId="63182DAC" w14:textId="77777777" w:rsidR="00062FD3" w:rsidRDefault="00062FD3" w:rsidP="00062FD3">
      <w:pPr>
        <w:rPr>
          <w:sz w:val="22"/>
          <w:szCs w:val="22"/>
        </w:rPr>
      </w:pPr>
      <w:r>
        <w:rPr>
          <w:sz w:val="22"/>
          <w:szCs w:val="22"/>
        </w:rPr>
        <w:object w:dxaOrig="9483" w:dyaOrig="4956" w14:anchorId="59F1F6EF">
          <v:shape id="_x0000_i1026" type="#_x0000_t75" style="width:474pt;height:247.5pt" o:ole="">
            <v:imagedata r:id="rId31" o:title=""/>
          </v:shape>
          <o:OLEObject Type="Embed" ProgID="Excel.Sheet.12" ShapeID="_x0000_i1026" DrawAspect="Content" ObjectID="_1566156190" r:id="rId32"/>
        </w:object>
      </w:r>
    </w:p>
    <w:p w14:paraId="319D157F" w14:textId="77777777" w:rsidR="00062FD3" w:rsidRDefault="00062FD3" w:rsidP="00062FD3">
      <w:pPr>
        <w:rPr>
          <w:sz w:val="22"/>
          <w:szCs w:val="22"/>
        </w:rPr>
      </w:pPr>
    </w:p>
    <w:p w14:paraId="724E8632" w14:textId="77777777" w:rsidR="00062FD3" w:rsidRDefault="00062FD3" w:rsidP="00062FD3">
      <w:pPr>
        <w:rPr>
          <w:sz w:val="22"/>
          <w:szCs w:val="22"/>
        </w:rPr>
      </w:pPr>
    </w:p>
    <w:p w14:paraId="497F1CEE" w14:textId="77777777" w:rsidR="00062FD3" w:rsidRPr="00E93781" w:rsidRDefault="00062FD3" w:rsidP="00062FD3">
      <w:pPr>
        <w:rPr>
          <w:sz w:val="22"/>
          <w:szCs w:val="22"/>
        </w:rPr>
      </w:pPr>
      <w:r w:rsidRPr="00E93781">
        <w:rPr>
          <w:sz w:val="22"/>
          <w:szCs w:val="22"/>
        </w:rPr>
        <w:lastRenderedPageBreak/>
        <w:t>Berekening cijfer: (puntentotaal van b * 9 / 33) +1</w:t>
      </w:r>
      <w:r>
        <w:rPr>
          <w:sz w:val="22"/>
          <w:szCs w:val="22"/>
        </w:rPr>
        <w:br/>
        <w:t>(Hier staat: ‘Als je overal een 2 haalt, heb je een 5,5. Een 1 kun je compenseren met een 3’)</w:t>
      </w:r>
    </w:p>
    <w:p w14:paraId="2C85BE8A" w14:textId="77777777" w:rsidR="00062FD3" w:rsidRDefault="00062FD3" w:rsidP="00062FD3">
      <w:pPr>
        <w:rPr>
          <w:sz w:val="22"/>
          <w:szCs w:val="22"/>
        </w:rPr>
      </w:pPr>
    </w:p>
    <w:tbl>
      <w:tblPr>
        <w:tblStyle w:val="GridTable4-Accent3"/>
        <w:tblW w:w="0" w:type="auto"/>
        <w:tblLayout w:type="fixed"/>
        <w:tblLook w:val="04A0" w:firstRow="1" w:lastRow="0" w:firstColumn="1" w:lastColumn="0" w:noHBand="0" w:noVBand="1"/>
      </w:tblPr>
      <w:tblGrid>
        <w:gridCol w:w="4815"/>
        <w:gridCol w:w="850"/>
      </w:tblGrid>
      <w:tr w:rsidR="00062FD3" w:rsidRPr="009B044D" w14:paraId="60AA698E" w14:textId="77777777" w:rsidTr="00E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1EB7313" w14:textId="77777777" w:rsidR="00062FD3" w:rsidRPr="009B044D" w:rsidRDefault="00062FD3" w:rsidP="00E11D10">
            <w:pPr>
              <w:pStyle w:val="NoSpacing"/>
            </w:pPr>
            <w:r w:rsidRPr="009B044D">
              <w:rPr>
                <w:color w:val="000000" w:themeColor="text1"/>
              </w:rPr>
              <w:t>Beoordelingsschaal</w:t>
            </w:r>
          </w:p>
        </w:tc>
      </w:tr>
      <w:tr w:rsidR="00062FD3" w14:paraId="5FD46083"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4A05BA2" w14:textId="77777777" w:rsidR="00062FD3" w:rsidRDefault="00062FD3" w:rsidP="00E11D10"/>
        </w:tc>
        <w:tc>
          <w:tcPr>
            <w:tcW w:w="850" w:type="dxa"/>
          </w:tcPr>
          <w:p w14:paraId="16E810AC" w14:textId="77777777" w:rsidR="00062FD3" w:rsidRDefault="00062FD3" w:rsidP="00E11D10">
            <w:pPr>
              <w:cnfStyle w:val="000000100000" w:firstRow="0" w:lastRow="0" w:firstColumn="0" w:lastColumn="0" w:oddVBand="0" w:evenVBand="0" w:oddHBand="1" w:evenHBand="0" w:firstRowFirstColumn="0" w:firstRowLastColumn="0" w:lastRowFirstColumn="0" w:lastRowLastColumn="0"/>
            </w:pPr>
            <w:r w:rsidRPr="00C2138D">
              <w:t>scor</w:t>
            </w:r>
            <w:r>
              <w:t>e</w:t>
            </w:r>
          </w:p>
        </w:tc>
      </w:tr>
      <w:tr w:rsidR="00062FD3" w:rsidRPr="00C2138D" w14:paraId="6D972A96" w14:textId="77777777" w:rsidTr="00E11D10">
        <w:tc>
          <w:tcPr>
            <w:cnfStyle w:val="001000000000" w:firstRow="0" w:lastRow="0" w:firstColumn="1" w:lastColumn="0" w:oddVBand="0" w:evenVBand="0" w:oddHBand="0" w:evenHBand="0" w:firstRowFirstColumn="0" w:firstRowLastColumn="0" w:lastRowFirstColumn="0" w:lastRowLastColumn="0"/>
            <w:tcW w:w="4815" w:type="dxa"/>
          </w:tcPr>
          <w:p w14:paraId="71876D1C" w14:textId="77777777" w:rsidR="00062FD3" w:rsidRPr="00C2138D" w:rsidRDefault="00062FD3" w:rsidP="00E11D10">
            <w:r w:rsidRPr="00C2138D">
              <w:t>Onderdeel ontbreekt in het verslag</w:t>
            </w:r>
          </w:p>
        </w:tc>
        <w:tc>
          <w:tcPr>
            <w:tcW w:w="850" w:type="dxa"/>
          </w:tcPr>
          <w:p w14:paraId="7371BE1C" w14:textId="77777777" w:rsidR="00062FD3" w:rsidRPr="00C2138D" w:rsidRDefault="00062FD3" w:rsidP="00E11D10">
            <w:pPr>
              <w:cnfStyle w:val="000000000000" w:firstRow="0" w:lastRow="0" w:firstColumn="0" w:lastColumn="0" w:oddVBand="0" w:evenVBand="0" w:oddHBand="0" w:evenHBand="0" w:firstRowFirstColumn="0" w:firstRowLastColumn="0" w:lastRowFirstColumn="0" w:lastRowLastColumn="0"/>
            </w:pPr>
            <w:r w:rsidRPr="00C2138D">
              <w:t>0</w:t>
            </w:r>
          </w:p>
        </w:tc>
      </w:tr>
      <w:tr w:rsidR="00062FD3" w:rsidRPr="00C2138D" w14:paraId="24BBF9EE"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B49A46B" w14:textId="77777777" w:rsidR="00062FD3" w:rsidRPr="00C2138D" w:rsidRDefault="00062FD3" w:rsidP="00E11D10">
            <w:r w:rsidRPr="00C2138D">
              <w:t>Onderdeel is opgenomen in het verslag, maar onvoldoende uitgewerkt.</w:t>
            </w:r>
          </w:p>
        </w:tc>
        <w:tc>
          <w:tcPr>
            <w:tcW w:w="850" w:type="dxa"/>
          </w:tcPr>
          <w:p w14:paraId="33357450" w14:textId="77777777" w:rsidR="00062FD3" w:rsidRPr="00C2138D" w:rsidRDefault="00062FD3" w:rsidP="00E11D10">
            <w:pPr>
              <w:cnfStyle w:val="000000100000" w:firstRow="0" w:lastRow="0" w:firstColumn="0" w:lastColumn="0" w:oddVBand="0" w:evenVBand="0" w:oddHBand="1" w:evenHBand="0" w:firstRowFirstColumn="0" w:firstRowLastColumn="0" w:lastRowFirstColumn="0" w:lastRowLastColumn="0"/>
            </w:pPr>
            <w:r w:rsidRPr="00C2138D">
              <w:t>1</w:t>
            </w:r>
          </w:p>
        </w:tc>
      </w:tr>
      <w:tr w:rsidR="00062FD3" w:rsidRPr="00C2138D" w14:paraId="5F628779" w14:textId="77777777" w:rsidTr="00E11D10">
        <w:tc>
          <w:tcPr>
            <w:cnfStyle w:val="001000000000" w:firstRow="0" w:lastRow="0" w:firstColumn="1" w:lastColumn="0" w:oddVBand="0" w:evenVBand="0" w:oddHBand="0" w:evenHBand="0" w:firstRowFirstColumn="0" w:firstRowLastColumn="0" w:lastRowFirstColumn="0" w:lastRowLastColumn="0"/>
            <w:tcW w:w="4815" w:type="dxa"/>
          </w:tcPr>
          <w:p w14:paraId="5A6FE345" w14:textId="77777777" w:rsidR="00062FD3" w:rsidRPr="00C2138D" w:rsidRDefault="00062FD3" w:rsidP="00E11D10">
            <w:r w:rsidRPr="00C2138D">
              <w:t>Onderdeel is voldoende uitgewerkt.</w:t>
            </w:r>
          </w:p>
        </w:tc>
        <w:tc>
          <w:tcPr>
            <w:tcW w:w="850" w:type="dxa"/>
          </w:tcPr>
          <w:p w14:paraId="116EB6AB" w14:textId="77777777" w:rsidR="00062FD3" w:rsidRPr="00C2138D" w:rsidRDefault="00062FD3" w:rsidP="00E11D10">
            <w:pPr>
              <w:cnfStyle w:val="000000000000" w:firstRow="0" w:lastRow="0" w:firstColumn="0" w:lastColumn="0" w:oddVBand="0" w:evenVBand="0" w:oddHBand="0" w:evenHBand="0" w:firstRowFirstColumn="0" w:firstRowLastColumn="0" w:lastRowFirstColumn="0" w:lastRowLastColumn="0"/>
            </w:pPr>
            <w:r w:rsidRPr="00C2138D">
              <w:t>2</w:t>
            </w:r>
          </w:p>
        </w:tc>
      </w:tr>
      <w:tr w:rsidR="00062FD3" w:rsidRPr="00C2138D" w14:paraId="2BFF76CC"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1F4267D" w14:textId="77777777" w:rsidR="00062FD3" w:rsidRPr="00C2138D" w:rsidRDefault="00062FD3" w:rsidP="00E11D10">
            <w:r w:rsidRPr="00C2138D">
              <w:t xml:space="preserve">Onderdeel is goed uitgewerkt. </w:t>
            </w:r>
          </w:p>
        </w:tc>
        <w:tc>
          <w:tcPr>
            <w:tcW w:w="850" w:type="dxa"/>
          </w:tcPr>
          <w:p w14:paraId="6E757B13" w14:textId="77777777" w:rsidR="00062FD3" w:rsidRPr="00C2138D" w:rsidRDefault="00062FD3" w:rsidP="00E11D10">
            <w:pPr>
              <w:cnfStyle w:val="000000100000" w:firstRow="0" w:lastRow="0" w:firstColumn="0" w:lastColumn="0" w:oddVBand="0" w:evenVBand="0" w:oddHBand="1" w:evenHBand="0" w:firstRowFirstColumn="0" w:firstRowLastColumn="0" w:lastRowFirstColumn="0" w:lastRowLastColumn="0"/>
            </w:pPr>
            <w:r w:rsidRPr="00C2138D">
              <w:t>3</w:t>
            </w:r>
          </w:p>
        </w:tc>
      </w:tr>
    </w:tbl>
    <w:p w14:paraId="027D435C" w14:textId="77777777" w:rsidR="00062FD3" w:rsidRDefault="00062FD3" w:rsidP="00062FD3">
      <w:pPr>
        <w:rPr>
          <w:sz w:val="22"/>
          <w:szCs w:val="22"/>
        </w:rPr>
      </w:pPr>
    </w:p>
    <w:p w14:paraId="1A8DCC55" w14:textId="77777777" w:rsidR="00062FD3" w:rsidRDefault="00062FD3" w:rsidP="00062FD3">
      <w:pPr>
        <w:rPr>
          <w:sz w:val="22"/>
          <w:szCs w:val="22"/>
        </w:rPr>
      </w:pPr>
    </w:p>
    <w:p w14:paraId="4CE49D4A" w14:textId="77777777" w:rsidR="00062FD3" w:rsidRPr="00024F96" w:rsidRDefault="00062FD3" w:rsidP="00062FD3">
      <w:pPr>
        <w:rPr>
          <w:sz w:val="22"/>
          <w:szCs w:val="22"/>
        </w:rPr>
      </w:pPr>
    </w:p>
    <w:tbl>
      <w:tblPr>
        <w:tblStyle w:val="TableGrid12"/>
        <w:tblW w:w="0" w:type="auto"/>
        <w:tblLook w:val="04A0" w:firstRow="1" w:lastRow="0" w:firstColumn="1" w:lastColumn="0" w:noHBand="0" w:noVBand="1"/>
      </w:tblPr>
      <w:tblGrid>
        <w:gridCol w:w="723"/>
        <w:gridCol w:w="8627"/>
      </w:tblGrid>
      <w:tr w:rsidR="00062FD3" w:rsidRPr="00024F96" w14:paraId="4D66E2E9" w14:textId="77777777" w:rsidTr="00E11D10">
        <w:tc>
          <w:tcPr>
            <w:tcW w:w="9350" w:type="dxa"/>
            <w:gridSpan w:val="2"/>
            <w:tcBorders>
              <w:top w:val="single" w:sz="4" w:space="0" w:color="auto"/>
              <w:left w:val="single" w:sz="4" w:space="0" w:color="auto"/>
              <w:bottom w:val="single" w:sz="4" w:space="0" w:color="auto"/>
              <w:right w:val="single" w:sz="4" w:space="0" w:color="auto"/>
            </w:tcBorders>
            <w:shd w:val="clear" w:color="auto" w:fill="739600"/>
            <w:hideMark/>
          </w:tcPr>
          <w:p w14:paraId="79730A81" w14:textId="77777777" w:rsidR="00062FD3" w:rsidRPr="00024F96" w:rsidRDefault="00062FD3" w:rsidP="00E11D10">
            <w:pPr>
              <w:spacing w:line="240" w:lineRule="auto"/>
              <w:rPr>
                <w:color w:val="FFFFFF"/>
              </w:rPr>
            </w:pPr>
            <w:r w:rsidRPr="00024F96">
              <w:rPr>
                <w:b/>
                <w:color w:val="FFFFFF"/>
              </w:rPr>
              <w:t>Beoordeelde leerdoelen:</w:t>
            </w:r>
          </w:p>
        </w:tc>
      </w:tr>
      <w:tr w:rsidR="00062FD3" w:rsidRPr="00024F96" w14:paraId="1E94E452" w14:textId="77777777" w:rsidTr="00E11D10">
        <w:tc>
          <w:tcPr>
            <w:tcW w:w="723" w:type="dxa"/>
            <w:tcBorders>
              <w:top w:val="single" w:sz="4" w:space="0" w:color="auto"/>
              <w:left w:val="single" w:sz="4" w:space="0" w:color="auto"/>
              <w:bottom w:val="single" w:sz="4" w:space="0" w:color="auto"/>
              <w:right w:val="single" w:sz="4" w:space="0" w:color="auto"/>
            </w:tcBorders>
          </w:tcPr>
          <w:p w14:paraId="7F1BDBC8" w14:textId="77777777" w:rsidR="00062FD3" w:rsidRPr="00024F96" w:rsidRDefault="00062FD3" w:rsidP="00E11D10">
            <w:pPr>
              <w:spacing w:line="240" w:lineRule="auto"/>
            </w:pPr>
            <w:r w:rsidRPr="00024F96">
              <w:t>3.15.2</w:t>
            </w:r>
          </w:p>
        </w:tc>
        <w:tc>
          <w:tcPr>
            <w:tcW w:w="8627" w:type="dxa"/>
            <w:tcBorders>
              <w:top w:val="single" w:sz="4" w:space="0" w:color="auto"/>
              <w:left w:val="single" w:sz="4" w:space="0" w:color="auto"/>
              <w:bottom w:val="single" w:sz="4" w:space="0" w:color="auto"/>
              <w:right w:val="single" w:sz="4" w:space="0" w:color="auto"/>
            </w:tcBorders>
          </w:tcPr>
          <w:p w14:paraId="6ACB915F" w14:textId="77777777" w:rsidR="00062FD3" w:rsidRPr="00024F96" w:rsidRDefault="00062FD3" w:rsidP="00E11D10">
            <w:pPr>
              <w:spacing w:line="240" w:lineRule="auto"/>
            </w:pPr>
            <w:r w:rsidRPr="00024F96">
              <w:t>Op basis van de ontworpen les wordt uit een methode een passende en betrouwbare (digitale) toets gekozen en gebruikt. Hierbij wordt nagegaan of de doelen van een les adequaat worden getoetst en wordt er zo nodig een alternatief gekozen, gemaakt of samengesteld</w:t>
            </w:r>
          </w:p>
        </w:tc>
      </w:tr>
      <w:tr w:rsidR="00062FD3" w:rsidRPr="00024F96" w14:paraId="7C519F76" w14:textId="77777777" w:rsidTr="00E11D10">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tcPr>
          <w:p w14:paraId="5107EC8A" w14:textId="77777777" w:rsidR="00062FD3" w:rsidRPr="00024F96" w:rsidRDefault="00062FD3" w:rsidP="00E11D10">
            <w:pPr>
              <w:rPr>
                <w:rFonts w:ascii="Times New Roman" w:hAnsi="Times New Roman"/>
              </w:rPr>
            </w:pPr>
            <w:r w:rsidRPr="00024F96">
              <w:t>3.21.2</w:t>
            </w:r>
          </w:p>
        </w:tc>
        <w:tc>
          <w:tcPr>
            <w:tcW w:w="86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0A404D" w14:textId="77777777" w:rsidR="00062FD3" w:rsidRPr="00024F96" w:rsidRDefault="00062FD3" w:rsidP="00E11D10">
            <w:pPr>
              <w:spacing w:line="240" w:lineRule="auto"/>
            </w:pPr>
            <w:r w:rsidRPr="00024F96">
              <w:t>Bestaande toetsen worden afgenomen, nagekeken, beoordeeld en deze gegevens worden gebruikt voor analyse en interpretatie om de voortgang in beeld te brengen. Deze voortgang wordt gerelateerd aan leerlijnen, ontwikkelingsfasen en individuele mogelijkheden</w:t>
            </w:r>
          </w:p>
        </w:tc>
      </w:tr>
      <w:tr w:rsidR="00062FD3" w:rsidRPr="00024F96" w14:paraId="10E5C2E8" w14:textId="77777777" w:rsidTr="00E11D10">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tcPr>
          <w:p w14:paraId="625F7BBC" w14:textId="77777777" w:rsidR="00062FD3" w:rsidRPr="00024F96" w:rsidRDefault="00062FD3" w:rsidP="00E11D10">
            <w:pPr>
              <w:rPr>
                <w:rFonts w:ascii="Times New Roman" w:hAnsi="Times New Roman"/>
              </w:rPr>
            </w:pPr>
            <w:r w:rsidRPr="00024F96">
              <w:t>3.23.2</w:t>
            </w:r>
          </w:p>
        </w:tc>
        <w:tc>
          <w:tcPr>
            <w:tcW w:w="8627" w:type="dxa"/>
            <w:tcBorders>
              <w:top w:val="single" w:sz="4" w:space="0" w:color="auto"/>
              <w:left w:val="single" w:sz="4" w:space="0" w:color="auto"/>
              <w:bottom w:val="single" w:sz="4" w:space="0" w:color="auto"/>
              <w:right w:val="single" w:sz="4" w:space="0" w:color="auto"/>
            </w:tcBorders>
            <w:shd w:val="clear" w:color="auto" w:fill="FFFFFF" w:themeFill="background1"/>
          </w:tcPr>
          <w:p w14:paraId="041ABD88" w14:textId="77777777" w:rsidR="00062FD3" w:rsidRPr="00024F96" w:rsidRDefault="00062FD3" w:rsidP="00E11D10">
            <w:pPr>
              <w:spacing w:line="240" w:lineRule="auto"/>
            </w:pPr>
            <w:r w:rsidRPr="00024F96">
              <w:t>Doordat de leerresultaten van de leerlingen nauwlettend worden gevolgd wordt inzicht verkregen in leerbehoeften.  Als extra uitleg en inzet van andere methoden niet werkt wordt hulp gezocht van collega’s bij een leerlingbespreking (Passend onderwijs).</w:t>
            </w:r>
          </w:p>
        </w:tc>
      </w:tr>
      <w:tr w:rsidR="00062FD3" w:rsidRPr="00024F96" w14:paraId="1D417E9A" w14:textId="77777777" w:rsidTr="00E11D10">
        <w:tc>
          <w:tcPr>
            <w:tcW w:w="723" w:type="dxa"/>
            <w:tcBorders>
              <w:top w:val="single" w:sz="4" w:space="0" w:color="auto"/>
              <w:left w:val="single" w:sz="4" w:space="0" w:color="auto"/>
              <w:bottom w:val="single" w:sz="4" w:space="0" w:color="auto"/>
              <w:right w:val="single" w:sz="4" w:space="0" w:color="auto"/>
            </w:tcBorders>
            <w:shd w:val="clear" w:color="auto" w:fill="FFFFFF"/>
          </w:tcPr>
          <w:p w14:paraId="5972F01B" w14:textId="77777777" w:rsidR="00062FD3" w:rsidRPr="00F01DCE" w:rsidRDefault="00062FD3" w:rsidP="00E11D10">
            <w:pPr>
              <w:rPr>
                <w:rFonts w:asciiTheme="minorHAnsi" w:hAnsiTheme="minorHAnsi" w:cstheme="minorHAnsi"/>
              </w:rPr>
            </w:pPr>
            <w:r w:rsidRPr="00F01DCE">
              <w:rPr>
                <w:rFonts w:asciiTheme="minorHAnsi" w:hAnsiTheme="minorHAnsi" w:cstheme="minorHAnsi"/>
              </w:rPr>
              <w:t>3.10.2</w:t>
            </w:r>
          </w:p>
        </w:tc>
        <w:tc>
          <w:tcPr>
            <w:tcW w:w="8627" w:type="dxa"/>
            <w:tcBorders>
              <w:top w:val="single" w:sz="4" w:space="0" w:color="auto"/>
              <w:left w:val="single" w:sz="4" w:space="0" w:color="auto"/>
              <w:bottom w:val="single" w:sz="4" w:space="0" w:color="auto"/>
              <w:right w:val="single" w:sz="4" w:space="0" w:color="auto"/>
            </w:tcBorders>
            <w:shd w:val="clear" w:color="auto" w:fill="FFFFFF"/>
          </w:tcPr>
          <w:p w14:paraId="297233FF" w14:textId="77777777" w:rsidR="00062FD3" w:rsidRPr="00F01DCE" w:rsidRDefault="00062FD3" w:rsidP="00E11D10">
            <w:pPr>
              <w:spacing w:line="240" w:lineRule="auto"/>
              <w:rPr>
                <w:rFonts w:asciiTheme="minorHAnsi" w:hAnsiTheme="minorHAnsi" w:cstheme="minorHAnsi"/>
                <w:szCs w:val="16"/>
              </w:rPr>
            </w:pPr>
            <w:r w:rsidRPr="00F01DCE">
              <w:rPr>
                <w:rFonts w:asciiTheme="minorHAnsi" w:hAnsiTheme="minorHAnsi" w:cstheme="minorHAnsi"/>
                <w:szCs w:val="16"/>
              </w:rPr>
              <w:t xml:space="preserve">Het leerplan van een methode wordt geanalyseerd aan de hand van de onderdelen waaraan een goed leerplan moet voldoen zoals leerdoelen, leerinhouden en toetsing. </w:t>
            </w:r>
          </w:p>
        </w:tc>
      </w:tr>
      <w:tr w:rsidR="00062FD3" w:rsidRPr="00024F96" w14:paraId="71627DBD" w14:textId="77777777" w:rsidTr="00E11D10">
        <w:tc>
          <w:tcPr>
            <w:tcW w:w="723" w:type="dxa"/>
            <w:tcBorders>
              <w:top w:val="single" w:sz="4" w:space="0" w:color="auto"/>
              <w:left w:val="single" w:sz="4" w:space="0" w:color="auto"/>
              <w:bottom w:val="single" w:sz="4" w:space="0" w:color="auto"/>
              <w:right w:val="single" w:sz="4" w:space="0" w:color="auto"/>
            </w:tcBorders>
            <w:shd w:val="clear" w:color="auto" w:fill="FFFFFF"/>
          </w:tcPr>
          <w:p w14:paraId="74A29FED" w14:textId="77777777" w:rsidR="00062FD3" w:rsidRPr="00F01DCE" w:rsidRDefault="00062FD3" w:rsidP="00E11D10">
            <w:pPr>
              <w:rPr>
                <w:rFonts w:asciiTheme="minorHAnsi" w:hAnsiTheme="minorHAnsi" w:cstheme="minorHAnsi"/>
              </w:rPr>
            </w:pPr>
            <w:r w:rsidRPr="00F01DCE">
              <w:rPr>
                <w:rFonts w:asciiTheme="minorHAnsi" w:hAnsiTheme="minorHAnsi" w:cstheme="minorHAnsi"/>
                <w:szCs w:val="16"/>
              </w:rPr>
              <w:t>3.12.2</w:t>
            </w:r>
          </w:p>
        </w:tc>
        <w:tc>
          <w:tcPr>
            <w:tcW w:w="8627" w:type="dxa"/>
            <w:tcBorders>
              <w:top w:val="single" w:sz="4" w:space="0" w:color="auto"/>
              <w:left w:val="single" w:sz="4" w:space="0" w:color="auto"/>
              <w:bottom w:val="single" w:sz="4" w:space="0" w:color="auto"/>
              <w:right w:val="single" w:sz="4" w:space="0" w:color="auto"/>
            </w:tcBorders>
            <w:shd w:val="clear" w:color="auto" w:fill="FFFFFF"/>
          </w:tcPr>
          <w:p w14:paraId="1DDE39F7" w14:textId="77777777" w:rsidR="00062FD3" w:rsidRPr="00F01DCE" w:rsidRDefault="00062FD3" w:rsidP="00E11D10">
            <w:pPr>
              <w:spacing w:line="240" w:lineRule="auto"/>
              <w:rPr>
                <w:rFonts w:asciiTheme="minorHAnsi" w:hAnsiTheme="minorHAnsi" w:cstheme="minorHAnsi"/>
                <w:szCs w:val="16"/>
              </w:rPr>
            </w:pPr>
            <w:r w:rsidRPr="00F01DCE">
              <w:rPr>
                <w:rFonts w:asciiTheme="minorHAnsi" w:hAnsiTheme="minorHAnsi" w:cstheme="minorHAnsi"/>
                <w:szCs w:val="16"/>
              </w:rPr>
              <w:t>De kennis van de didactische leer- en werkvormen wordt gekoppeld aan de psychologische achtergronden en daarmee samenhangende doelstellingen zoals het bevorderen van zelfstandigheid, het versterken van begrip en samenwerken.</w:t>
            </w:r>
          </w:p>
        </w:tc>
      </w:tr>
    </w:tbl>
    <w:p w14:paraId="6A7EA0A9" w14:textId="77777777" w:rsidR="00062FD3" w:rsidRPr="00024F96" w:rsidRDefault="00062FD3" w:rsidP="00062FD3">
      <w:pPr>
        <w:spacing w:after="160" w:line="259" w:lineRule="auto"/>
        <w:rPr>
          <w:rFonts w:eastAsia="Calibri"/>
          <w:i/>
          <w:sz w:val="22"/>
          <w:szCs w:val="16"/>
          <w:lang w:eastAsia="en-US"/>
        </w:rPr>
      </w:pPr>
      <w:r w:rsidRPr="00024F96">
        <w:rPr>
          <w:rFonts w:eastAsia="Calibri"/>
          <w:i/>
          <w:color w:val="000000"/>
          <w:sz w:val="18"/>
          <w:szCs w:val="18"/>
          <w:lang w:eastAsia="en-US"/>
        </w:rPr>
        <w:t xml:space="preserve"> </w:t>
      </w:r>
    </w:p>
    <w:p w14:paraId="16E66DE8" w14:textId="77777777" w:rsidR="00062FD3" w:rsidRPr="00024F96" w:rsidRDefault="00062FD3" w:rsidP="00062FD3">
      <w:r w:rsidRPr="00024F96">
        <w:t xml:space="preserve">Wanneer niet aan alle voorwaardelijke eisen is voldaan, wordt </w:t>
      </w:r>
      <w:r w:rsidRPr="00024F96">
        <w:rPr>
          <w:i/>
        </w:rPr>
        <w:t>Niet deelgenomen</w:t>
      </w:r>
      <w:r w:rsidRPr="00024F96">
        <w:t xml:space="preserve"> ingevoerd</w:t>
      </w:r>
    </w:p>
    <w:p w14:paraId="21131016" w14:textId="77777777" w:rsidR="00062FD3" w:rsidRPr="00024F96" w:rsidRDefault="00062FD3" w:rsidP="00062FD3">
      <w:r w:rsidRPr="00024F96">
        <w:t>Bij plagiaat is het resultaat van het Onderzoeksverslag onvoldoende en volgt een melding bij de deelexamencommissie.</w:t>
      </w:r>
    </w:p>
    <w:p w14:paraId="735CD54F" w14:textId="77777777" w:rsidR="00062FD3" w:rsidRDefault="00062FD3" w:rsidP="00062FD3"/>
    <w:p w14:paraId="572E1E0D" w14:textId="77777777" w:rsidR="001E4199" w:rsidRDefault="001E4199" w:rsidP="006A04AC"/>
    <w:p w14:paraId="3FBC2880" w14:textId="77777777" w:rsidR="001E4199" w:rsidRDefault="001E4199" w:rsidP="006A04AC"/>
    <w:p w14:paraId="7B443668" w14:textId="77777777" w:rsidR="005A1E37" w:rsidRDefault="005A1E37">
      <w:pPr>
        <w:spacing w:after="160" w:line="259" w:lineRule="auto"/>
        <w:rPr>
          <w:b/>
          <w:caps/>
          <w:color w:val="00B9F2"/>
          <w:sz w:val="22"/>
          <w:szCs w:val="24"/>
        </w:rPr>
      </w:pPr>
      <w:bookmarkStart w:id="81" w:name="_Toc488400710"/>
      <w:r>
        <w:br w:type="page"/>
      </w:r>
    </w:p>
    <w:p w14:paraId="56A9E369" w14:textId="345FC6D8" w:rsidR="006A04AC" w:rsidRPr="00F32E21" w:rsidRDefault="006A04AC" w:rsidP="00F32E21">
      <w:pPr>
        <w:pStyle w:val="Heading2"/>
        <w:numPr>
          <w:ilvl w:val="0"/>
          <w:numId w:val="0"/>
        </w:numPr>
        <w:ind w:left="576" w:hanging="576"/>
      </w:pPr>
      <w:bookmarkStart w:id="82" w:name="_Toc492413852"/>
      <w:r w:rsidRPr="00F32E21">
        <w:lastRenderedPageBreak/>
        <w:t xml:space="preserve">Bijlage </w:t>
      </w:r>
      <w:r w:rsidR="00D35C47">
        <w:t>2</w:t>
      </w:r>
      <w:r w:rsidR="00F32E21">
        <w:t>:</w:t>
      </w:r>
      <w:r w:rsidR="00037F8C" w:rsidRPr="00F32E21">
        <w:t xml:space="preserve"> </w:t>
      </w:r>
      <w:r w:rsidR="00062FD3">
        <w:t>beoordelingsprotocol</w:t>
      </w:r>
      <w:r w:rsidR="00CA5729" w:rsidRPr="00F32E21">
        <w:t xml:space="preserve"> registerdossier 3</w:t>
      </w:r>
      <w:bookmarkEnd w:id="82"/>
      <w:r w:rsidR="001E4199" w:rsidRPr="00F32E21">
        <w:t xml:space="preserve"> </w:t>
      </w:r>
      <w:bookmarkEnd w:id="81"/>
    </w:p>
    <w:p w14:paraId="4E8612AD" w14:textId="1580D24C" w:rsidR="006A04AC" w:rsidRDefault="006A04AC" w:rsidP="006A04AC">
      <w:pPr>
        <w:keepNext/>
        <w:spacing w:line="240" w:lineRule="auto"/>
        <w:outlineLvl w:val="1"/>
      </w:pPr>
    </w:p>
    <w:p w14:paraId="04CC98D1" w14:textId="520B50FA" w:rsidR="00D5140C" w:rsidRPr="00AC056B" w:rsidRDefault="00D5140C" w:rsidP="00AC056B">
      <w:pPr>
        <w:pStyle w:val="Heading3"/>
      </w:pPr>
      <w:bookmarkStart w:id="83" w:name="_Toc492413853"/>
      <w:r w:rsidRPr="00AC056B">
        <w:t>Geschreven reflectie</w:t>
      </w:r>
      <w:bookmarkEnd w:id="83"/>
    </w:p>
    <w:p w14:paraId="172E7558" w14:textId="4C3849C9" w:rsidR="00D5140C" w:rsidRDefault="00D5140C" w:rsidP="006A04AC">
      <w:pPr>
        <w:keepNext/>
        <w:spacing w:line="240" w:lineRule="auto"/>
        <w:outlineLvl w:val="1"/>
      </w:pPr>
    </w:p>
    <w:p w14:paraId="6130B148" w14:textId="77777777" w:rsidR="00AC056B" w:rsidRDefault="00AC056B" w:rsidP="00AC056B">
      <w:pPr>
        <w:keepNext/>
        <w:spacing w:line="240" w:lineRule="auto"/>
        <w:outlineLvl w:val="1"/>
      </w:pPr>
      <w:bookmarkStart w:id="84" w:name="_Toc492413854"/>
      <w:r>
        <w:t>Beoordelingsprotocol geschreven reflectie op het gehele proces van visieontwikkeling</w:t>
      </w:r>
      <w:bookmarkEnd w:id="84"/>
    </w:p>
    <w:p w14:paraId="240E065A" w14:textId="77777777" w:rsidR="00AC056B" w:rsidRDefault="00AC056B" w:rsidP="00AC056B">
      <w:pPr>
        <w:keepNext/>
        <w:spacing w:line="240" w:lineRule="auto"/>
        <w:outlineLvl w:val="1"/>
      </w:pPr>
    </w:p>
    <w:p w14:paraId="49167373" w14:textId="77777777" w:rsidR="00AC056B" w:rsidRDefault="00AC056B" w:rsidP="00AC056B">
      <w:pPr>
        <w:keepNext/>
        <w:spacing w:line="240" w:lineRule="auto"/>
        <w:outlineLvl w:val="1"/>
      </w:pPr>
    </w:p>
    <w:tbl>
      <w:tblPr>
        <w:tblStyle w:val="GridTable4-Accent612"/>
        <w:tblW w:w="9345" w:type="dxa"/>
        <w:tblLayout w:type="fixed"/>
        <w:tblLook w:val="04A0" w:firstRow="1" w:lastRow="0" w:firstColumn="1" w:lastColumn="0" w:noHBand="0" w:noVBand="1"/>
      </w:tblPr>
      <w:tblGrid>
        <w:gridCol w:w="562"/>
        <w:gridCol w:w="1275"/>
        <w:gridCol w:w="1133"/>
        <w:gridCol w:w="4250"/>
        <w:gridCol w:w="2125"/>
      </w:tblGrid>
      <w:tr w:rsidR="00AC056B" w14:paraId="06B3769D" w14:textId="77777777" w:rsidTr="00AC0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7D57EAED" w14:textId="77777777" w:rsidR="00AC056B" w:rsidRDefault="00AC056B" w:rsidP="00AC056B">
            <w:pPr>
              <w:spacing w:line="240" w:lineRule="auto"/>
            </w:pPr>
          </w:p>
        </w:tc>
        <w:tc>
          <w:tcPr>
            <w:tcW w:w="1275" w:type="dxa"/>
            <w:tcBorders>
              <w:top w:val="single" w:sz="4" w:space="0" w:color="A8D08D"/>
              <w:left w:val="single" w:sz="4" w:space="0" w:color="A8D08D"/>
              <w:bottom w:val="single" w:sz="4" w:space="0" w:color="A8D08D"/>
              <w:right w:val="single" w:sz="4" w:space="0" w:color="A8D08D"/>
            </w:tcBorders>
          </w:tcPr>
          <w:p w14:paraId="30DC725F" w14:textId="77777777" w:rsidR="00AC056B" w:rsidRDefault="00AC056B" w:rsidP="00AC056B">
            <w:pPr>
              <w:spacing w:line="240" w:lineRule="auto"/>
              <w:cnfStyle w:val="100000000000" w:firstRow="1" w:lastRow="0" w:firstColumn="0" w:lastColumn="0" w:oddVBand="0" w:evenVBand="0" w:oddHBand="0" w:evenHBand="0" w:firstRowFirstColumn="0" w:firstRowLastColumn="0" w:lastRowFirstColumn="0" w:lastRowLastColumn="0"/>
            </w:pPr>
          </w:p>
        </w:tc>
        <w:tc>
          <w:tcPr>
            <w:tcW w:w="1133" w:type="dxa"/>
            <w:tcBorders>
              <w:top w:val="single" w:sz="4" w:space="0" w:color="A8D08D"/>
              <w:left w:val="single" w:sz="4" w:space="0" w:color="A8D08D"/>
              <w:bottom w:val="single" w:sz="4" w:space="0" w:color="A8D08D"/>
              <w:right w:val="single" w:sz="4" w:space="0" w:color="A8D08D"/>
            </w:tcBorders>
          </w:tcPr>
          <w:p w14:paraId="141C6C20" w14:textId="77777777" w:rsidR="00AC056B" w:rsidRDefault="00AC056B" w:rsidP="00AC056B">
            <w:pPr>
              <w:spacing w:line="240" w:lineRule="auto"/>
              <w:cnfStyle w:val="100000000000" w:firstRow="1" w:lastRow="0" w:firstColumn="0" w:lastColumn="0" w:oddVBand="0" w:evenVBand="0" w:oddHBand="0" w:evenHBand="0" w:firstRowFirstColumn="0" w:firstRowLastColumn="0" w:lastRowFirstColumn="0" w:lastRowLastColumn="0"/>
            </w:pPr>
          </w:p>
        </w:tc>
        <w:tc>
          <w:tcPr>
            <w:tcW w:w="4250" w:type="dxa"/>
            <w:tcBorders>
              <w:top w:val="single" w:sz="4" w:space="0" w:color="A8D08D"/>
              <w:left w:val="single" w:sz="4" w:space="0" w:color="A8D08D"/>
              <w:bottom w:val="single" w:sz="4" w:space="0" w:color="A8D08D"/>
              <w:right w:val="single" w:sz="4" w:space="0" w:color="A8D08D"/>
            </w:tcBorders>
          </w:tcPr>
          <w:p w14:paraId="216CB14A" w14:textId="77777777" w:rsidR="00AC056B" w:rsidRDefault="00AC056B" w:rsidP="00AC056B">
            <w:pPr>
              <w:spacing w:line="240" w:lineRule="auto"/>
              <w:cnfStyle w:val="100000000000" w:firstRow="1" w:lastRow="0" w:firstColumn="0" w:lastColumn="0" w:oddVBand="0" w:evenVBand="0" w:oddHBand="0" w:evenHBand="0" w:firstRowFirstColumn="0" w:firstRowLastColumn="0" w:lastRowFirstColumn="0" w:lastRowLastColumn="0"/>
            </w:pPr>
          </w:p>
        </w:tc>
        <w:tc>
          <w:tcPr>
            <w:tcW w:w="2125" w:type="dxa"/>
            <w:tcBorders>
              <w:top w:val="single" w:sz="4" w:space="0" w:color="A8D08D"/>
              <w:left w:val="single" w:sz="4" w:space="0" w:color="A8D08D"/>
              <w:bottom w:val="single" w:sz="4" w:space="0" w:color="A8D08D"/>
              <w:right w:val="single" w:sz="4" w:space="0" w:color="A8D08D"/>
            </w:tcBorders>
          </w:tcPr>
          <w:p w14:paraId="61DA170F" w14:textId="77777777" w:rsidR="00AC056B" w:rsidRDefault="00AC056B" w:rsidP="00AC056B">
            <w:pPr>
              <w:spacing w:line="240" w:lineRule="auto"/>
              <w:cnfStyle w:val="100000000000" w:firstRow="1" w:lastRow="0" w:firstColumn="0" w:lastColumn="0" w:oddVBand="0" w:evenVBand="0" w:oddHBand="0" w:evenHBand="0" w:firstRowFirstColumn="0" w:firstRowLastColumn="0" w:lastRowFirstColumn="0" w:lastRowLastColumn="0"/>
            </w:pPr>
          </w:p>
        </w:tc>
      </w:tr>
      <w:tr w:rsidR="00AC056B" w14:paraId="6BCAC842" w14:textId="77777777" w:rsidTr="00AC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hideMark/>
          </w:tcPr>
          <w:p w14:paraId="2DDA288C" w14:textId="77777777" w:rsidR="00AC056B" w:rsidRDefault="00AC056B" w:rsidP="00AC056B">
            <w:pPr>
              <w:spacing w:line="240" w:lineRule="auto"/>
              <w:rPr>
                <w:lang w:val="en-US"/>
              </w:rPr>
            </w:pPr>
            <w:r>
              <w:t>Nr.</w:t>
            </w:r>
          </w:p>
        </w:tc>
        <w:tc>
          <w:tcPr>
            <w:tcW w:w="1275" w:type="dxa"/>
            <w:tcBorders>
              <w:top w:val="single" w:sz="4" w:space="0" w:color="A8D08D"/>
              <w:left w:val="single" w:sz="4" w:space="0" w:color="A8D08D"/>
              <w:bottom w:val="single" w:sz="4" w:space="0" w:color="A8D08D"/>
              <w:right w:val="single" w:sz="4" w:space="0" w:color="A8D08D"/>
            </w:tcBorders>
            <w:hideMark/>
          </w:tcPr>
          <w:p w14:paraId="25524F97" w14:textId="77777777" w:rsidR="00AC056B" w:rsidRDefault="00AC056B" w:rsidP="00AC056B">
            <w:pPr>
              <w:spacing w:line="240" w:lineRule="auto"/>
              <w:cnfStyle w:val="000000100000" w:firstRow="0" w:lastRow="0" w:firstColumn="0" w:lastColumn="0" w:oddVBand="0" w:evenVBand="0" w:oddHBand="1" w:evenHBand="0" w:firstRowFirstColumn="0" w:firstRowLastColumn="0" w:lastRowFirstColumn="0" w:lastRowLastColumn="0"/>
            </w:pPr>
            <w:r>
              <w:t>Cursuscode</w:t>
            </w:r>
          </w:p>
        </w:tc>
        <w:tc>
          <w:tcPr>
            <w:tcW w:w="1133" w:type="dxa"/>
            <w:tcBorders>
              <w:top w:val="single" w:sz="4" w:space="0" w:color="A8D08D"/>
              <w:left w:val="single" w:sz="4" w:space="0" w:color="A8D08D"/>
              <w:bottom w:val="single" w:sz="4" w:space="0" w:color="A8D08D"/>
              <w:right w:val="single" w:sz="4" w:space="0" w:color="A8D08D"/>
            </w:tcBorders>
            <w:hideMark/>
          </w:tcPr>
          <w:p w14:paraId="61C40754" w14:textId="77777777" w:rsidR="00AC056B" w:rsidRDefault="00AC056B" w:rsidP="00AC056B">
            <w:pPr>
              <w:spacing w:line="240" w:lineRule="auto"/>
              <w:cnfStyle w:val="000000100000" w:firstRow="0" w:lastRow="0" w:firstColumn="0" w:lastColumn="0" w:oddVBand="0" w:evenVBand="0" w:oddHBand="1" w:evenHBand="0" w:firstRowFirstColumn="0" w:firstRowLastColumn="0" w:lastRowFirstColumn="0" w:lastRowLastColumn="0"/>
            </w:pPr>
            <w:proofErr w:type="spellStart"/>
            <w:r>
              <w:t>Toetsvorm</w:t>
            </w:r>
            <w:proofErr w:type="spellEnd"/>
          </w:p>
        </w:tc>
        <w:tc>
          <w:tcPr>
            <w:tcW w:w="4250" w:type="dxa"/>
            <w:tcBorders>
              <w:top w:val="single" w:sz="4" w:space="0" w:color="A8D08D"/>
              <w:left w:val="single" w:sz="4" w:space="0" w:color="A8D08D"/>
              <w:bottom w:val="single" w:sz="4" w:space="0" w:color="A8D08D"/>
              <w:right w:val="single" w:sz="4" w:space="0" w:color="A8D08D"/>
            </w:tcBorders>
            <w:hideMark/>
          </w:tcPr>
          <w:p w14:paraId="385A198D" w14:textId="77777777" w:rsidR="00AC056B" w:rsidRDefault="00AC056B" w:rsidP="00AC056B">
            <w:pPr>
              <w:spacing w:line="240" w:lineRule="auto"/>
              <w:cnfStyle w:val="000000100000" w:firstRow="0" w:lastRow="0" w:firstColumn="0" w:lastColumn="0" w:oddVBand="0" w:evenVBand="0" w:oddHBand="1" w:evenHBand="0" w:firstRowFirstColumn="0" w:firstRowLastColumn="0" w:lastRowFirstColumn="0" w:lastRowLastColumn="0"/>
            </w:pPr>
            <w:r>
              <w:t>Omschrijving</w:t>
            </w:r>
          </w:p>
        </w:tc>
        <w:tc>
          <w:tcPr>
            <w:tcW w:w="2125" w:type="dxa"/>
            <w:tcBorders>
              <w:top w:val="single" w:sz="4" w:space="0" w:color="A8D08D"/>
              <w:left w:val="single" w:sz="4" w:space="0" w:color="A8D08D"/>
              <w:bottom w:val="single" w:sz="4" w:space="0" w:color="A8D08D"/>
              <w:right w:val="single" w:sz="4" w:space="0" w:color="A8D08D"/>
            </w:tcBorders>
            <w:hideMark/>
          </w:tcPr>
          <w:p w14:paraId="73930F9C" w14:textId="77777777" w:rsidR="00AC056B" w:rsidRDefault="00AC056B" w:rsidP="00AC056B">
            <w:pPr>
              <w:spacing w:line="240" w:lineRule="auto"/>
              <w:cnfStyle w:val="000000100000" w:firstRow="0" w:lastRow="0" w:firstColumn="0" w:lastColumn="0" w:oddVBand="0" w:evenVBand="0" w:oddHBand="1" w:evenHBand="0" w:firstRowFirstColumn="0" w:firstRowLastColumn="0" w:lastRowFirstColumn="0" w:lastRowLastColumn="0"/>
            </w:pPr>
            <w:r>
              <w:t>Beoordelaar</w:t>
            </w:r>
          </w:p>
        </w:tc>
      </w:tr>
      <w:tr w:rsidR="00AC056B" w14:paraId="1338388D" w14:textId="77777777" w:rsidTr="00AC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5D717E17" w14:textId="77777777" w:rsidR="00AC056B" w:rsidRDefault="00AC056B" w:rsidP="00AC056B">
            <w:pPr>
              <w:spacing w:line="240" w:lineRule="auto"/>
            </w:pPr>
          </w:p>
        </w:tc>
        <w:tc>
          <w:tcPr>
            <w:tcW w:w="1275" w:type="dxa"/>
            <w:tcBorders>
              <w:top w:val="single" w:sz="4" w:space="0" w:color="A8D08D"/>
              <w:left w:val="single" w:sz="4" w:space="0" w:color="A8D08D"/>
              <w:bottom w:val="single" w:sz="4" w:space="0" w:color="A8D08D"/>
              <w:right w:val="single" w:sz="4" w:space="0" w:color="A8D08D"/>
            </w:tcBorders>
            <w:hideMark/>
          </w:tcPr>
          <w:p w14:paraId="65FF2AC5" w14:textId="77777777" w:rsidR="00AC056B" w:rsidRDefault="00AC056B" w:rsidP="00AC056B">
            <w:pPr>
              <w:pStyle w:val="CommentText"/>
              <w:cnfStyle w:val="000000010000" w:firstRow="0" w:lastRow="0" w:firstColumn="0" w:lastColumn="0" w:oddVBand="0" w:evenVBand="0" w:oddHBand="0" w:evenHBand="1" w:firstRowFirstColumn="0" w:firstRowLastColumn="0" w:lastRowFirstColumn="0" w:lastRowLastColumn="0"/>
            </w:pPr>
            <w:r>
              <w:t>CU21954</w:t>
            </w:r>
          </w:p>
        </w:tc>
        <w:tc>
          <w:tcPr>
            <w:tcW w:w="1133" w:type="dxa"/>
            <w:tcBorders>
              <w:top w:val="single" w:sz="4" w:space="0" w:color="A8D08D"/>
              <w:left w:val="single" w:sz="4" w:space="0" w:color="A8D08D"/>
              <w:bottom w:val="single" w:sz="4" w:space="0" w:color="A8D08D"/>
              <w:right w:val="single" w:sz="4" w:space="0" w:color="A8D08D"/>
            </w:tcBorders>
            <w:hideMark/>
          </w:tcPr>
          <w:p w14:paraId="0918AF6C" w14:textId="77777777" w:rsidR="00AC056B" w:rsidRDefault="00AC056B" w:rsidP="00AC056B">
            <w:pPr>
              <w:spacing w:line="240" w:lineRule="auto"/>
              <w:cnfStyle w:val="000000010000" w:firstRow="0" w:lastRow="0" w:firstColumn="0" w:lastColumn="0" w:oddVBand="0" w:evenVBand="0" w:oddHBand="0" w:evenHBand="1" w:firstRowFirstColumn="0" w:firstRowLastColumn="0" w:lastRowFirstColumn="0" w:lastRowLastColumn="0"/>
            </w:pPr>
            <w:r>
              <w:t>Reflectie</w:t>
            </w:r>
          </w:p>
        </w:tc>
        <w:tc>
          <w:tcPr>
            <w:tcW w:w="4250" w:type="dxa"/>
            <w:tcBorders>
              <w:top w:val="single" w:sz="4" w:space="0" w:color="A8D08D"/>
              <w:left w:val="single" w:sz="4" w:space="0" w:color="A8D08D"/>
              <w:bottom w:val="single" w:sz="4" w:space="0" w:color="A8D08D"/>
              <w:right w:val="single" w:sz="4" w:space="0" w:color="A8D08D"/>
            </w:tcBorders>
            <w:hideMark/>
          </w:tcPr>
          <w:p w14:paraId="130E6C46" w14:textId="77777777" w:rsidR="00AC056B" w:rsidRDefault="00AC056B" w:rsidP="00AC056B">
            <w:pPr>
              <w:spacing w:line="240" w:lineRule="auto"/>
              <w:cnfStyle w:val="000000010000" w:firstRow="0" w:lastRow="0" w:firstColumn="0" w:lastColumn="0" w:oddVBand="0" w:evenVBand="0" w:oddHBand="0" w:evenHBand="1" w:firstRowFirstColumn="0" w:firstRowLastColumn="0" w:lastRowFirstColumn="0" w:lastRowLastColumn="0"/>
            </w:pPr>
            <w:r>
              <w:t>Een samenhangende met literatuur onderbouwde reflectie op de ontwikkeling van een onderwijskundige, pedagogische en levensbeschouwelijke visie.</w:t>
            </w:r>
          </w:p>
        </w:tc>
        <w:tc>
          <w:tcPr>
            <w:tcW w:w="2125" w:type="dxa"/>
            <w:tcBorders>
              <w:top w:val="single" w:sz="4" w:space="0" w:color="A8D08D"/>
              <w:left w:val="single" w:sz="4" w:space="0" w:color="A8D08D"/>
              <w:bottom w:val="single" w:sz="4" w:space="0" w:color="A8D08D"/>
              <w:right w:val="single" w:sz="4" w:space="0" w:color="A8D08D"/>
            </w:tcBorders>
            <w:hideMark/>
          </w:tcPr>
          <w:p w14:paraId="2B5C6916" w14:textId="77777777" w:rsidR="00AC056B" w:rsidRDefault="00AC056B" w:rsidP="00AC056B">
            <w:pPr>
              <w:spacing w:line="240" w:lineRule="auto"/>
              <w:cnfStyle w:val="000000010000" w:firstRow="0" w:lastRow="0" w:firstColumn="0" w:lastColumn="0" w:oddVBand="0" w:evenVBand="0" w:oddHBand="0" w:evenHBand="1" w:firstRowFirstColumn="0" w:firstRowLastColumn="0" w:lastRowFirstColumn="0" w:lastRowLastColumn="0"/>
            </w:pPr>
            <w:r>
              <w:t>Begeleiders leerteam</w:t>
            </w:r>
          </w:p>
        </w:tc>
      </w:tr>
    </w:tbl>
    <w:p w14:paraId="6EDE3E9B" w14:textId="77777777" w:rsidR="00AC056B" w:rsidRDefault="00AC056B" w:rsidP="00AC056B">
      <w:pPr>
        <w:spacing w:line="240" w:lineRule="auto"/>
        <w:rPr>
          <w:rFonts w:asciiTheme="minorHAnsi" w:hAnsiTheme="minorHAnsi" w:cstheme="minorBidi"/>
          <w:sz w:val="22"/>
          <w:szCs w:val="22"/>
        </w:rPr>
      </w:pPr>
    </w:p>
    <w:p w14:paraId="5F14A1CA" w14:textId="77777777" w:rsidR="00AC056B" w:rsidRDefault="00AC056B" w:rsidP="00AC056B">
      <w:pPr>
        <w:spacing w:line="240" w:lineRule="auto"/>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704"/>
        <w:gridCol w:w="6521"/>
        <w:gridCol w:w="425"/>
        <w:gridCol w:w="425"/>
        <w:gridCol w:w="212"/>
        <w:gridCol w:w="213"/>
        <w:gridCol w:w="426"/>
        <w:gridCol w:w="424"/>
      </w:tblGrid>
      <w:tr w:rsidR="00AC056B" w14:paraId="633AB36D" w14:textId="77777777" w:rsidTr="00AC056B">
        <w:tc>
          <w:tcPr>
            <w:tcW w:w="9350" w:type="dxa"/>
            <w:gridSpan w:val="8"/>
            <w:tcBorders>
              <w:top w:val="single" w:sz="4" w:space="0" w:color="auto"/>
              <w:left w:val="single" w:sz="4" w:space="0" w:color="auto"/>
              <w:bottom w:val="single" w:sz="4" w:space="0" w:color="auto"/>
              <w:right w:val="single" w:sz="4" w:space="0" w:color="auto"/>
            </w:tcBorders>
            <w:shd w:val="clear" w:color="auto" w:fill="739600"/>
            <w:hideMark/>
          </w:tcPr>
          <w:p w14:paraId="358FA85C" w14:textId="77777777" w:rsidR="00AC056B" w:rsidRDefault="00AC056B" w:rsidP="00AC056B">
            <w:pPr>
              <w:pStyle w:val="Heading2"/>
              <w:tabs>
                <w:tab w:val="clear" w:pos="3128"/>
                <w:tab w:val="num" w:pos="576"/>
              </w:tabs>
              <w:ind w:left="576"/>
              <w:outlineLvl w:val="1"/>
              <w:rPr>
                <w:rFonts w:eastAsiaTheme="minorHAnsi"/>
              </w:rPr>
            </w:pPr>
            <w:bookmarkStart w:id="85" w:name="_Toc492413855"/>
            <w:r>
              <w:rPr>
                <w:rFonts w:eastAsiaTheme="minorHAnsi"/>
              </w:rPr>
              <w:t>Beoordelingseisen reflectie</w:t>
            </w:r>
            <w:bookmarkEnd w:id="85"/>
          </w:p>
        </w:tc>
      </w:tr>
      <w:tr w:rsidR="00AC056B" w14:paraId="627DC89E" w14:textId="77777777" w:rsidTr="00AC056B">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E024CEA" w14:textId="77777777" w:rsidR="00AC056B" w:rsidRDefault="00AC056B" w:rsidP="00AC056B">
            <w:pPr>
              <w:pStyle w:val="ListParagraph"/>
              <w:numPr>
                <w:ilvl w:val="0"/>
                <w:numId w:val="15"/>
              </w:numPr>
              <w:spacing w:line="240" w:lineRule="auto"/>
              <w:rPr>
                <w:rFonts w:eastAsiaTheme="minorHAnsi"/>
                <w:b/>
              </w:rPr>
            </w:pPr>
            <w:r>
              <w:rPr>
                <w:b/>
              </w:rPr>
              <w:t xml:space="preserve">Beoordelingseisen algemene structuur en taalgebruik </w:t>
            </w:r>
          </w:p>
        </w:tc>
        <w:tc>
          <w:tcPr>
            <w:tcW w:w="1062"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94D9190" w14:textId="77777777" w:rsidR="00AC056B" w:rsidRDefault="00AC056B" w:rsidP="00AC056B">
            <w:pPr>
              <w:spacing w:line="240" w:lineRule="auto"/>
              <w:rPr>
                <w:b/>
              </w:rPr>
            </w:pPr>
            <w:r>
              <w:rPr>
                <w:b/>
              </w:rPr>
              <w:t>JA</w:t>
            </w:r>
          </w:p>
        </w:tc>
        <w:tc>
          <w:tcPr>
            <w:tcW w:w="1063"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FD61202" w14:textId="77777777" w:rsidR="00AC056B" w:rsidRDefault="00AC056B" w:rsidP="00AC056B">
            <w:pPr>
              <w:spacing w:line="240" w:lineRule="auto"/>
              <w:rPr>
                <w:b/>
              </w:rPr>
            </w:pPr>
            <w:r>
              <w:rPr>
                <w:b/>
              </w:rPr>
              <w:t>NEE</w:t>
            </w:r>
          </w:p>
        </w:tc>
      </w:tr>
      <w:tr w:rsidR="00AC056B" w14:paraId="5D49D986" w14:textId="77777777" w:rsidTr="00AC056B">
        <w:tc>
          <w:tcPr>
            <w:tcW w:w="7225"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8632D6" w14:textId="77777777" w:rsidR="00AC056B" w:rsidRPr="00B33BE1" w:rsidRDefault="00AC056B" w:rsidP="00AC056B">
            <w:pPr>
              <w:pStyle w:val="CommentText"/>
              <w:rPr>
                <w:rFonts w:asciiTheme="minorHAnsi" w:hAnsiTheme="minorHAnsi" w:cstheme="minorHAnsi"/>
                <w:b/>
                <w:i/>
                <w:lang w:val="nl-NL"/>
              </w:rPr>
            </w:pPr>
            <w:r w:rsidRPr="00B33BE1">
              <w:rPr>
                <w:rFonts w:asciiTheme="minorHAnsi" w:hAnsiTheme="minorHAnsi" w:cstheme="minorHAnsi"/>
                <w:b/>
                <w:i/>
                <w:lang w:val="nl-NL"/>
              </w:rPr>
              <w:t>Samenhang, zinsconstructie en taalgebruik</w:t>
            </w: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5902A0"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C68785" w14:textId="77777777" w:rsidR="00AC056B" w:rsidRDefault="00AC056B" w:rsidP="00AC056B">
            <w:pPr>
              <w:spacing w:line="240" w:lineRule="auto"/>
              <w:rPr>
                <w:b/>
              </w:rPr>
            </w:pPr>
          </w:p>
        </w:tc>
      </w:tr>
      <w:tr w:rsidR="00AC056B" w14:paraId="0576DBDE" w14:textId="77777777" w:rsidTr="00AC056B">
        <w:tc>
          <w:tcPr>
            <w:tcW w:w="704" w:type="dxa"/>
            <w:tcBorders>
              <w:top w:val="single" w:sz="4" w:space="0" w:color="auto"/>
              <w:left w:val="single" w:sz="4" w:space="0" w:color="auto"/>
              <w:bottom w:val="single" w:sz="4" w:space="0" w:color="auto"/>
              <w:right w:val="single" w:sz="4" w:space="0" w:color="auto"/>
            </w:tcBorders>
          </w:tcPr>
          <w:p w14:paraId="752ACC35"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05E907FE"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Er is sprake van een correcte toepassing van de regels op het gebied van spelling, grammatica en interpunctie.</w:t>
            </w:r>
          </w:p>
        </w:tc>
        <w:tc>
          <w:tcPr>
            <w:tcW w:w="1062" w:type="dxa"/>
            <w:gridSpan w:val="3"/>
            <w:tcBorders>
              <w:top w:val="single" w:sz="4" w:space="0" w:color="auto"/>
              <w:left w:val="single" w:sz="4" w:space="0" w:color="auto"/>
              <w:bottom w:val="single" w:sz="4" w:space="0" w:color="auto"/>
              <w:right w:val="single" w:sz="4" w:space="0" w:color="auto"/>
            </w:tcBorders>
          </w:tcPr>
          <w:p w14:paraId="57E43CC4"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69FC0C75" w14:textId="77777777" w:rsidR="00AC056B" w:rsidRDefault="00AC056B" w:rsidP="00AC056B">
            <w:pPr>
              <w:spacing w:line="240" w:lineRule="auto"/>
              <w:rPr>
                <w:b/>
              </w:rPr>
            </w:pPr>
          </w:p>
        </w:tc>
      </w:tr>
      <w:tr w:rsidR="00AC056B" w14:paraId="4545C59C"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3BDD94B0"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3E9DF0E4"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Zinnen, alinea’s, paragrafen en argumenten zijn helder geformuleerd en kunnen gemakkelijk worden begrepen door de lezer</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C2F2335"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476693ED" w14:textId="77777777" w:rsidR="00AC056B" w:rsidRDefault="00AC056B" w:rsidP="00AC056B">
            <w:pPr>
              <w:spacing w:line="240" w:lineRule="auto"/>
              <w:rPr>
                <w:b/>
              </w:rPr>
            </w:pPr>
          </w:p>
        </w:tc>
      </w:tr>
      <w:tr w:rsidR="00AC056B" w14:paraId="124BE15A" w14:textId="77777777" w:rsidTr="00AC056B">
        <w:tc>
          <w:tcPr>
            <w:tcW w:w="704" w:type="dxa"/>
            <w:tcBorders>
              <w:top w:val="single" w:sz="4" w:space="0" w:color="auto"/>
              <w:left w:val="single" w:sz="4" w:space="0" w:color="auto"/>
              <w:bottom w:val="single" w:sz="4" w:space="0" w:color="auto"/>
              <w:right w:val="single" w:sz="4" w:space="0" w:color="auto"/>
            </w:tcBorders>
          </w:tcPr>
          <w:p w14:paraId="20BADBB3"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3B8B1654" w14:textId="77777777" w:rsidR="00AC056B" w:rsidRPr="00B33BE1" w:rsidRDefault="00AC056B" w:rsidP="00AC056B">
            <w:pPr>
              <w:pStyle w:val="CommentText"/>
              <w:rPr>
                <w:rFonts w:ascii="Calibri" w:hAnsi="Calibri"/>
                <w:lang w:val="nl-NL" w:eastAsia="nl-NL"/>
              </w:rPr>
            </w:pPr>
            <w:r>
              <w:rPr>
                <w:rFonts w:ascii="Calibri" w:hAnsi="Calibri"/>
                <w:lang w:val="nl-NL" w:eastAsia="nl-NL"/>
              </w:rPr>
              <w:t xml:space="preserve">De onderwerpen uit de </w:t>
            </w:r>
            <w:proofErr w:type="spellStart"/>
            <w:r>
              <w:rPr>
                <w:rFonts w:ascii="Calibri" w:hAnsi="Calibri"/>
                <w:lang w:val="nl-NL" w:eastAsia="nl-NL"/>
              </w:rPr>
              <w:t>mindmap</w:t>
            </w:r>
            <w:proofErr w:type="spellEnd"/>
            <w:r>
              <w:rPr>
                <w:rFonts w:ascii="Calibri" w:hAnsi="Calibri"/>
                <w:lang w:val="nl-NL" w:eastAsia="nl-NL"/>
              </w:rPr>
              <w:t xml:space="preserve"> zijn herkenbaar verwerkt in de tekst</w:t>
            </w:r>
          </w:p>
        </w:tc>
        <w:tc>
          <w:tcPr>
            <w:tcW w:w="1062" w:type="dxa"/>
            <w:gridSpan w:val="3"/>
            <w:tcBorders>
              <w:top w:val="single" w:sz="4" w:space="0" w:color="auto"/>
              <w:left w:val="single" w:sz="4" w:space="0" w:color="auto"/>
              <w:bottom w:val="single" w:sz="4" w:space="0" w:color="auto"/>
              <w:right w:val="single" w:sz="4" w:space="0" w:color="auto"/>
            </w:tcBorders>
          </w:tcPr>
          <w:p w14:paraId="61E4661C"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122E38F6" w14:textId="77777777" w:rsidR="00AC056B" w:rsidRDefault="00AC056B" w:rsidP="00AC056B">
            <w:pPr>
              <w:spacing w:line="240" w:lineRule="auto"/>
              <w:rPr>
                <w:b/>
              </w:rPr>
            </w:pPr>
          </w:p>
        </w:tc>
      </w:tr>
      <w:tr w:rsidR="00AC056B" w14:paraId="5F7F0254"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04110514"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BFC7967" w14:textId="77777777" w:rsidR="00AC056B" w:rsidRPr="00B33BE1" w:rsidRDefault="00AC056B" w:rsidP="00AC056B">
            <w:pPr>
              <w:pStyle w:val="CommentText"/>
              <w:rPr>
                <w:rFonts w:ascii="Calibri" w:hAnsi="Calibri"/>
                <w:lang w:val="nl-NL" w:eastAsia="nl-NL"/>
              </w:rPr>
            </w:pPr>
            <w:r>
              <w:rPr>
                <w:rFonts w:ascii="Calibri" w:hAnsi="Calibri"/>
                <w:lang w:val="nl-NL" w:eastAsia="nl-NL"/>
              </w:rPr>
              <w:t>Er zijn verschillende</w:t>
            </w:r>
            <w:r w:rsidRPr="00B33BE1">
              <w:rPr>
                <w:rFonts w:ascii="Calibri" w:hAnsi="Calibri"/>
                <w:lang w:val="nl-NL" w:eastAsia="nl-NL"/>
              </w:rPr>
              <w:t xml:space="preserve"> bronnen geraadpleegd</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3FCA338B"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4B282E24" w14:textId="77777777" w:rsidR="00AC056B" w:rsidRDefault="00AC056B" w:rsidP="00AC056B">
            <w:pPr>
              <w:spacing w:line="240" w:lineRule="auto"/>
              <w:rPr>
                <w:b/>
              </w:rPr>
            </w:pPr>
          </w:p>
        </w:tc>
      </w:tr>
      <w:tr w:rsidR="00AC056B" w14:paraId="43FEEEB0"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auto"/>
          </w:tcPr>
          <w:p w14:paraId="268935E5"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8E562D0"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Er wordt op de juiste manier geciteerd uit of verwezen naar alle auteurs in de literatuurlijst</w:t>
            </w: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tcPr>
          <w:p w14:paraId="130CB07D"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auto"/>
          </w:tcPr>
          <w:p w14:paraId="68DB66AD" w14:textId="77777777" w:rsidR="00AC056B" w:rsidRDefault="00AC056B" w:rsidP="00AC056B">
            <w:pPr>
              <w:spacing w:line="240" w:lineRule="auto"/>
              <w:rPr>
                <w:b/>
              </w:rPr>
            </w:pPr>
          </w:p>
        </w:tc>
      </w:tr>
      <w:tr w:rsidR="00AC056B" w14:paraId="56B7AC59"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2617A8BC" w14:textId="77777777" w:rsidR="00AC056B" w:rsidRDefault="00AC056B" w:rsidP="00AC056B">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4B1031E"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Werken zijn volgens de APA normen in de lijst opgenomen, bronnen zijn op HBO niveau</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5D19966"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14F6AF81" w14:textId="77777777" w:rsidR="00AC056B" w:rsidRDefault="00AC056B" w:rsidP="00AC056B">
            <w:pPr>
              <w:spacing w:line="240" w:lineRule="auto"/>
              <w:rPr>
                <w:b/>
              </w:rPr>
            </w:pPr>
          </w:p>
        </w:tc>
      </w:tr>
      <w:tr w:rsidR="00AC056B" w14:paraId="6AB91A7C" w14:textId="77777777" w:rsidTr="00AC056B">
        <w:tc>
          <w:tcPr>
            <w:tcW w:w="7225"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5BACEB" w14:textId="77777777" w:rsidR="00AC056B" w:rsidRPr="00B33BE1" w:rsidRDefault="00AC056B" w:rsidP="00AC056B">
            <w:pPr>
              <w:pStyle w:val="CommentText"/>
              <w:rPr>
                <w:b/>
                <w:i/>
                <w:lang w:val="nl-NL"/>
              </w:rPr>
            </w:pPr>
            <w:r w:rsidRPr="00B33BE1">
              <w:rPr>
                <w:rFonts w:ascii="Calibri" w:hAnsi="Calibri"/>
                <w:b/>
                <w:i/>
                <w:lang w:val="nl-NL" w:eastAsia="nl-NL"/>
              </w:rPr>
              <w:t>Vormvoorschriften</w:t>
            </w: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B05A45D"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7F5A55" w14:textId="77777777" w:rsidR="00AC056B" w:rsidRDefault="00AC056B" w:rsidP="00AC056B">
            <w:pPr>
              <w:spacing w:line="240" w:lineRule="auto"/>
              <w:rPr>
                <w:b/>
              </w:rPr>
            </w:pPr>
          </w:p>
        </w:tc>
      </w:tr>
      <w:tr w:rsidR="00AC056B" w14:paraId="576E1410"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5A39FC50" w14:textId="77777777" w:rsidR="00AC056B" w:rsidRDefault="00AC056B" w:rsidP="00AC056B">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D915DCE" w14:textId="77777777" w:rsidR="00AC056B" w:rsidRPr="00B33BE1" w:rsidRDefault="00AC056B" w:rsidP="00AC056B">
            <w:pPr>
              <w:pStyle w:val="CommentText"/>
              <w:rPr>
                <w:rFonts w:ascii="Calibri" w:hAnsi="Calibri"/>
                <w:lang w:val="nl-NL" w:eastAsia="nl-NL"/>
              </w:rPr>
            </w:pPr>
            <w:r>
              <w:rPr>
                <w:rFonts w:ascii="Calibri" w:hAnsi="Calibri"/>
                <w:lang w:val="nl-NL" w:eastAsia="nl-NL"/>
              </w:rPr>
              <w:t>De reflectie</w:t>
            </w:r>
            <w:r w:rsidRPr="00B33BE1">
              <w:rPr>
                <w:rFonts w:ascii="Calibri" w:hAnsi="Calibri"/>
                <w:lang w:val="nl-NL" w:eastAsia="nl-NL"/>
              </w:rPr>
              <w:t xml:space="preserve"> bevat een paginanummering</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CC89262"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45A49ED4" w14:textId="77777777" w:rsidR="00AC056B" w:rsidRDefault="00AC056B" w:rsidP="00AC056B">
            <w:pPr>
              <w:spacing w:line="240" w:lineRule="auto"/>
              <w:rPr>
                <w:b/>
              </w:rPr>
            </w:pPr>
          </w:p>
        </w:tc>
      </w:tr>
      <w:tr w:rsidR="00AC056B" w14:paraId="6AB855C2" w14:textId="77777777" w:rsidTr="00AC056B">
        <w:tc>
          <w:tcPr>
            <w:tcW w:w="704" w:type="dxa"/>
            <w:tcBorders>
              <w:top w:val="single" w:sz="4" w:space="0" w:color="auto"/>
              <w:left w:val="single" w:sz="4" w:space="0" w:color="auto"/>
              <w:bottom w:val="single" w:sz="4" w:space="0" w:color="auto"/>
              <w:right w:val="single" w:sz="4" w:space="0" w:color="auto"/>
            </w:tcBorders>
          </w:tcPr>
          <w:p w14:paraId="35049CFA" w14:textId="77777777" w:rsidR="00AC056B" w:rsidRDefault="00AC056B" w:rsidP="00AC056B">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0D0703A2" w14:textId="77777777" w:rsidR="00AC056B" w:rsidRPr="00B33BE1" w:rsidRDefault="00AC056B" w:rsidP="00AC056B">
            <w:pPr>
              <w:pStyle w:val="CommentText"/>
              <w:rPr>
                <w:rFonts w:ascii="Calibri" w:hAnsi="Calibri"/>
                <w:lang w:val="nl-NL" w:eastAsia="nl-NL"/>
              </w:rPr>
            </w:pPr>
            <w:r>
              <w:rPr>
                <w:rFonts w:ascii="Calibri" w:hAnsi="Calibri"/>
                <w:lang w:val="nl-NL" w:eastAsia="nl-NL"/>
              </w:rPr>
              <w:t>Uit de tekst blijkt ontwikkeling op de deelterreinen</w:t>
            </w:r>
          </w:p>
        </w:tc>
        <w:tc>
          <w:tcPr>
            <w:tcW w:w="1062" w:type="dxa"/>
            <w:gridSpan w:val="3"/>
            <w:tcBorders>
              <w:top w:val="single" w:sz="4" w:space="0" w:color="auto"/>
              <w:left w:val="single" w:sz="4" w:space="0" w:color="auto"/>
              <w:bottom w:val="single" w:sz="4" w:space="0" w:color="auto"/>
              <w:right w:val="single" w:sz="4" w:space="0" w:color="auto"/>
            </w:tcBorders>
          </w:tcPr>
          <w:p w14:paraId="6123050A"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17852A66" w14:textId="77777777" w:rsidR="00AC056B" w:rsidRDefault="00AC056B" w:rsidP="00AC056B">
            <w:pPr>
              <w:spacing w:line="240" w:lineRule="auto"/>
              <w:rPr>
                <w:b/>
              </w:rPr>
            </w:pPr>
          </w:p>
        </w:tc>
      </w:tr>
      <w:tr w:rsidR="00AC056B" w14:paraId="2C247DA7"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3CBED0FD" w14:textId="77777777" w:rsidR="00AC056B" w:rsidRDefault="00AC056B" w:rsidP="00AC056B">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F6447C2"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Er is sprake van een duidelijke ind</w:t>
            </w:r>
            <w:r>
              <w:rPr>
                <w:rFonts w:ascii="Calibri" w:hAnsi="Calibri"/>
                <w:lang w:val="nl-NL" w:eastAsia="nl-NL"/>
              </w:rPr>
              <w:t>eling en lay-out van de tekst</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521D31D" w14:textId="77777777" w:rsidR="00AC056B" w:rsidRDefault="00AC056B" w:rsidP="00AC056B">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3DACE045" w14:textId="77777777" w:rsidR="00AC056B" w:rsidRDefault="00AC056B" w:rsidP="00AC056B">
            <w:pPr>
              <w:spacing w:line="240" w:lineRule="auto"/>
              <w:rPr>
                <w:b/>
              </w:rPr>
            </w:pPr>
          </w:p>
        </w:tc>
      </w:tr>
      <w:tr w:rsidR="00AC056B" w14:paraId="06375F68" w14:textId="77777777" w:rsidTr="00AC056B">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F52731" w14:textId="77777777" w:rsidR="00AC056B" w:rsidRDefault="00AC056B" w:rsidP="00AC056B">
            <w:pPr>
              <w:pStyle w:val="ListParagraph"/>
              <w:numPr>
                <w:ilvl w:val="0"/>
                <w:numId w:val="15"/>
              </w:numPr>
              <w:spacing w:line="240" w:lineRule="auto"/>
              <w:rPr>
                <w:b/>
              </w:rPr>
            </w:pPr>
            <w:r>
              <w:rPr>
                <w:b/>
              </w:rPr>
              <w:t>Beoordelingseisen reflectie</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ED4D21" w14:textId="77777777" w:rsidR="00AC056B" w:rsidRDefault="00AC056B" w:rsidP="00AC056B">
            <w:pPr>
              <w:spacing w:line="240" w:lineRule="auto"/>
              <w:rPr>
                <w:b/>
              </w:rPr>
            </w:pPr>
            <w:r>
              <w:rPr>
                <w:b/>
              </w:rPr>
              <w:t>1</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3B4CC05" w14:textId="77777777" w:rsidR="00AC056B" w:rsidRDefault="00AC056B" w:rsidP="00AC056B">
            <w:pPr>
              <w:spacing w:line="240" w:lineRule="auto"/>
              <w:rPr>
                <w:b/>
              </w:rPr>
            </w:pPr>
            <w:r>
              <w:rPr>
                <w:b/>
              </w:rPr>
              <w:t>2</w:t>
            </w:r>
          </w:p>
        </w:tc>
        <w:tc>
          <w:tcPr>
            <w:tcW w:w="4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A03BE5A" w14:textId="77777777" w:rsidR="00AC056B" w:rsidRDefault="00AC056B" w:rsidP="00AC056B">
            <w:pPr>
              <w:spacing w:line="240" w:lineRule="auto"/>
              <w:rPr>
                <w:b/>
              </w:rPr>
            </w:pPr>
            <w:r>
              <w:rPr>
                <w:b/>
              </w:rPr>
              <w:t>3</w:t>
            </w: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CAA30B3" w14:textId="77777777" w:rsidR="00AC056B" w:rsidRDefault="00AC056B" w:rsidP="00AC056B">
            <w:pPr>
              <w:spacing w:line="240" w:lineRule="auto"/>
              <w:rPr>
                <w:b/>
              </w:rPr>
            </w:pPr>
            <w:r>
              <w:rPr>
                <w:b/>
              </w:rPr>
              <w:t>4</w:t>
            </w:r>
          </w:p>
        </w:tc>
        <w:tc>
          <w:tcPr>
            <w:tcW w:w="42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81B3119" w14:textId="77777777" w:rsidR="00AC056B" w:rsidRDefault="00AC056B" w:rsidP="00AC056B">
            <w:pPr>
              <w:spacing w:line="240" w:lineRule="auto"/>
              <w:rPr>
                <w:b/>
              </w:rPr>
            </w:pPr>
            <w:r>
              <w:rPr>
                <w:b/>
              </w:rPr>
              <w:t>5</w:t>
            </w:r>
          </w:p>
        </w:tc>
      </w:tr>
      <w:tr w:rsidR="00AC056B" w14:paraId="505AE582" w14:textId="77777777" w:rsidTr="00AC056B">
        <w:tc>
          <w:tcPr>
            <w:tcW w:w="704" w:type="dxa"/>
            <w:tcBorders>
              <w:top w:val="single" w:sz="4" w:space="0" w:color="auto"/>
              <w:left w:val="single" w:sz="4" w:space="0" w:color="auto"/>
              <w:bottom w:val="single" w:sz="4" w:space="0" w:color="auto"/>
              <w:right w:val="single" w:sz="4" w:space="0" w:color="auto"/>
            </w:tcBorders>
          </w:tcPr>
          <w:p w14:paraId="1553CBA9"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4AB8D2AF" w14:textId="77777777" w:rsidR="00AC056B" w:rsidRPr="00B33BE1" w:rsidRDefault="00AC056B" w:rsidP="00AC056B">
            <w:pPr>
              <w:pStyle w:val="CommentText"/>
              <w:rPr>
                <w:rFonts w:ascii="Calibri" w:hAnsi="Calibri"/>
                <w:lang w:val="nl-NL" w:eastAsia="nl-NL"/>
              </w:rPr>
            </w:pPr>
            <w:r>
              <w:rPr>
                <w:rFonts w:ascii="Calibri" w:hAnsi="Calibri"/>
                <w:lang w:val="nl-NL" w:eastAsia="nl-NL"/>
              </w:rPr>
              <w:t>Je kiest voor een invalshoek waaruit reflectie spreekt</w:t>
            </w:r>
            <w:r w:rsidRPr="00B33BE1">
              <w:rPr>
                <w:rFonts w:ascii="Calibri" w:hAnsi="Calibri"/>
                <w:lang w:val="nl-NL" w:eastAsia="nl-NL"/>
              </w:rPr>
              <w:t xml:space="preserve"> en onderbouwt deze met argumenten die voortkomen uit een oriëntatie op de werkplek en uit de theorie</w:t>
            </w:r>
          </w:p>
        </w:tc>
        <w:tc>
          <w:tcPr>
            <w:tcW w:w="425" w:type="dxa"/>
            <w:tcBorders>
              <w:top w:val="single" w:sz="4" w:space="0" w:color="auto"/>
              <w:left w:val="single" w:sz="4" w:space="0" w:color="auto"/>
              <w:bottom w:val="single" w:sz="4" w:space="0" w:color="auto"/>
              <w:right w:val="single" w:sz="4" w:space="0" w:color="auto"/>
            </w:tcBorders>
          </w:tcPr>
          <w:p w14:paraId="2F775792"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10674745"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6525E3A0"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799A6EDA"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349B9975" w14:textId="77777777" w:rsidR="00AC056B" w:rsidRDefault="00AC056B" w:rsidP="00AC056B">
            <w:pPr>
              <w:spacing w:line="240" w:lineRule="auto"/>
            </w:pPr>
          </w:p>
        </w:tc>
      </w:tr>
      <w:tr w:rsidR="00AC056B" w14:paraId="38E4BB19"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4A239B6B"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530E46FD"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 xml:space="preserve">Je beschrijft </w:t>
            </w:r>
            <w:r>
              <w:rPr>
                <w:rFonts w:ascii="Calibri" w:hAnsi="Calibri"/>
                <w:lang w:val="nl-NL" w:eastAsia="nl-NL"/>
              </w:rPr>
              <w:t>je pedagogische visie en maakt de ontwikkeling die je hebt doorgemaakt inzichtelijk</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65C6400F"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1946BBA"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35F55DBE"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211A0B15"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7F27E763" w14:textId="77777777" w:rsidR="00AC056B" w:rsidRDefault="00AC056B" w:rsidP="00AC056B">
            <w:pPr>
              <w:spacing w:line="240" w:lineRule="auto"/>
            </w:pPr>
          </w:p>
        </w:tc>
      </w:tr>
      <w:tr w:rsidR="00AC056B" w14:paraId="7D33040E" w14:textId="77777777" w:rsidTr="00AC056B">
        <w:tc>
          <w:tcPr>
            <w:tcW w:w="704" w:type="dxa"/>
            <w:tcBorders>
              <w:top w:val="single" w:sz="4" w:space="0" w:color="auto"/>
              <w:left w:val="single" w:sz="4" w:space="0" w:color="auto"/>
              <w:bottom w:val="single" w:sz="4" w:space="0" w:color="auto"/>
              <w:right w:val="single" w:sz="4" w:space="0" w:color="auto"/>
            </w:tcBorders>
          </w:tcPr>
          <w:p w14:paraId="39EA8AEB"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75E0353B" w14:textId="77777777" w:rsidR="00AC056B" w:rsidRPr="00A469A0" w:rsidRDefault="00AC056B" w:rsidP="00AC056B">
            <w:pPr>
              <w:pStyle w:val="CommentText"/>
              <w:rPr>
                <w:rFonts w:ascii="Calibri" w:hAnsi="Calibri"/>
                <w:lang w:val="nl-NL" w:eastAsia="nl-NL"/>
              </w:rPr>
            </w:pPr>
            <w:r>
              <w:rPr>
                <w:rFonts w:ascii="Calibri" w:hAnsi="Calibri"/>
                <w:lang w:val="nl-NL" w:eastAsia="nl-NL"/>
              </w:rPr>
              <w:t>Je beschrijft je onderbouwde onderwijskundige visie</w:t>
            </w:r>
          </w:p>
        </w:tc>
        <w:tc>
          <w:tcPr>
            <w:tcW w:w="425" w:type="dxa"/>
            <w:tcBorders>
              <w:top w:val="single" w:sz="4" w:space="0" w:color="auto"/>
              <w:left w:val="single" w:sz="4" w:space="0" w:color="auto"/>
              <w:bottom w:val="single" w:sz="4" w:space="0" w:color="auto"/>
              <w:right w:val="single" w:sz="4" w:space="0" w:color="auto"/>
            </w:tcBorders>
          </w:tcPr>
          <w:p w14:paraId="35670CCC"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4D62CB65"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6221C100"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43F5F8A3"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4E5064AC" w14:textId="77777777" w:rsidR="00AC056B" w:rsidRDefault="00AC056B" w:rsidP="00AC056B">
            <w:pPr>
              <w:spacing w:line="240" w:lineRule="auto"/>
            </w:pPr>
          </w:p>
        </w:tc>
      </w:tr>
      <w:tr w:rsidR="00AC056B" w14:paraId="234BF62B"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292F8AAB"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FE78615"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Uit de tekst blijkt een genuanceerd begrip van de gebruikte termen.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00FA3CE"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30BD6F3"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3841FC33"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5674F4C9"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5FDFAF11" w14:textId="77777777" w:rsidR="00AC056B" w:rsidRDefault="00AC056B" w:rsidP="00AC056B">
            <w:pPr>
              <w:spacing w:line="240" w:lineRule="auto"/>
            </w:pPr>
          </w:p>
        </w:tc>
      </w:tr>
      <w:tr w:rsidR="00AC056B" w14:paraId="2B87A3A0" w14:textId="77777777" w:rsidTr="00AC056B">
        <w:tc>
          <w:tcPr>
            <w:tcW w:w="704" w:type="dxa"/>
            <w:tcBorders>
              <w:top w:val="single" w:sz="4" w:space="0" w:color="auto"/>
              <w:left w:val="single" w:sz="4" w:space="0" w:color="auto"/>
              <w:bottom w:val="single" w:sz="4" w:space="0" w:color="auto"/>
              <w:right w:val="single" w:sz="4" w:space="0" w:color="auto"/>
            </w:tcBorders>
          </w:tcPr>
          <w:p w14:paraId="342FA50A"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22DB4D2C"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Uit je beschrijving spreekt inzicht in verschillende invalshoeken van de problematiek in de praktijk.</w:t>
            </w:r>
          </w:p>
        </w:tc>
        <w:tc>
          <w:tcPr>
            <w:tcW w:w="425" w:type="dxa"/>
            <w:tcBorders>
              <w:top w:val="single" w:sz="4" w:space="0" w:color="auto"/>
              <w:left w:val="single" w:sz="4" w:space="0" w:color="auto"/>
              <w:bottom w:val="single" w:sz="4" w:space="0" w:color="auto"/>
              <w:right w:val="single" w:sz="4" w:space="0" w:color="auto"/>
            </w:tcBorders>
          </w:tcPr>
          <w:p w14:paraId="522C50F9"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092B3EF2"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5B1A7F43"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229113C5"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32B02BA8" w14:textId="77777777" w:rsidR="00AC056B" w:rsidRDefault="00AC056B" w:rsidP="00AC056B">
            <w:pPr>
              <w:spacing w:line="240" w:lineRule="auto"/>
            </w:pPr>
          </w:p>
        </w:tc>
      </w:tr>
      <w:tr w:rsidR="00AC056B" w14:paraId="163E9FF1"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0D9CF191"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58EC033E"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 xml:space="preserve">In je </w:t>
            </w:r>
            <w:r>
              <w:rPr>
                <w:rFonts w:ascii="Calibri" w:hAnsi="Calibri"/>
                <w:lang w:val="nl-NL" w:eastAsia="nl-NL"/>
              </w:rPr>
              <w:t>tekst verbind je jouw keuzes</w:t>
            </w:r>
            <w:r w:rsidRPr="00B33BE1">
              <w:rPr>
                <w:rFonts w:ascii="Calibri" w:hAnsi="Calibri"/>
                <w:lang w:val="nl-NL" w:eastAsia="nl-NL"/>
              </w:rPr>
              <w:t xml:space="preserve"> met je eigen overtuigingen/id</w:t>
            </w:r>
            <w:r>
              <w:rPr>
                <w:rFonts w:ascii="Calibri" w:hAnsi="Calibri"/>
                <w:lang w:val="nl-NL" w:eastAsia="nl-NL"/>
              </w:rPr>
              <w:t>entiteit</w:t>
            </w:r>
            <w:r w:rsidRPr="00B33BE1">
              <w:rPr>
                <w:rFonts w:ascii="Calibri" w:hAnsi="Calibri"/>
                <w:lang w:val="nl-NL" w:eastAsia="nl-NL"/>
              </w:rPr>
              <w:t>.</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71454ADF"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A5635B1"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28567156"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1746C643"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1130BFE6" w14:textId="77777777" w:rsidR="00AC056B" w:rsidRDefault="00AC056B" w:rsidP="00AC056B">
            <w:pPr>
              <w:spacing w:line="240" w:lineRule="auto"/>
            </w:pPr>
          </w:p>
        </w:tc>
      </w:tr>
      <w:tr w:rsidR="00AC056B" w14:paraId="4ABB6123"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B8A9BAA"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2D507" w14:textId="77777777" w:rsidR="00AC056B" w:rsidRPr="00B33BE1" w:rsidRDefault="00AC056B" w:rsidP="00AC056B">
            <w:pPr>
              <w:pStyle w:val="CommentText"/>
              <w:rPr>
                <w:rFonts w:ascii="Calibri" w:hAnsi="Calibri"/>
                <w:lang w:val="nl-NL" w:eastAsia="nl-NL"/>
              </w:rPr>
            </w:pPr>
            <w:r>
              <w:rPr>
                <w:rFonts w:ascii="Calibri" w:hAnsi="Calibri"/>
                <w:lang w:val="nl-NL" w:eastAsia="nl-NL"/>
              </w:rPr>
              <w:t xml:space="preserve">Je tekst </w:t>
            </w:r>
            <w:r w:rsidRPr="00B33BE1">
              <w:rPr>
                <w:rFonts w:ascii="Calibri" w:hAnsi="Calibri"/>
                <w:lang w:val="nl-NL" w:eastAsia="nl-NL"/>
              </w:rPr>
              <w:t xml:space="preserve">mondt uit in een </w:t>
            </w:r>
            <w:r>
              <w:rPr>
                <w:rFonts w:ascii="Calibri" w:hAnsi="Calibri"/>
                <w:lang w:val="nl-NL" w:eastAsia="nl-NL"/>
              </w:rPr>
              <w:t>visie op je verdere ontwikkeling</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332238"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B48C6C"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7BC90E"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CCBF1"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A88BCAF" w14:textId="77777777" w:rsidR="00AC056B" w:rsidRDefault="00AC056B" w:rsidP="00AC056B">
            <w:pPr>
              <w:spacing w:line="240" w:lineRule="auto"/>
            </w:pPr>
          </w:p>
        </w:tc>
      </w:tr>
      <w:tr w:rsidR="00AC056B" w14:paraId="2D1CE98F" w14:textId="77777777" w:rsidTr="00AC056B">
        <w:tc>
          <w:tcPr>
            <w:tcW w:w="704" w:type="dxa"/>
            <w:tcBorders>
              <w:top w:val="single" w:sz="4" w:space="0" w:color="auto"/>
              <w:left w:val="single" w:sz="4" w:space="0" w:color="auto"/>
              <w:bottom w:val="single" w:sz="4" w:space="0" w:color="auto"/>
              <w:right w:val="single" w:sz="4" w:space="0" w:color="auto"/>
            </w:tcBorders>
            <w:shd w:val="clear" w:color="auto" w:fill="F3FFCD"/>
          </w:tcPr>
          <w:p w14:paraId="118A5435" w14:textId="77777777" w:rsidR="00AC056B" w:rsidRDefault="00AC056B" w:rsidP="00AC056B">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02CD3C97" w14:textId="77777777" w:rsidR="00AC056B" w:rsidRPr="00B33BE1" w:rsidRDefault="00AC056B" w:rsidP="00AC056B">
            <w:pPr>
              <w:pStyle w:val="CommentText"/>
              <w:rPr>
                <w:rFonts w:ascii="Calibri" w:hAnsi="Calibri"/>
                <w:lang w:val="nl-NL" w:eastAsia="nl-NL"/>
              </w:rPr>
            </w:pPr>
            <w:r w:rsidRPr="00B33BE1">
              <w:rPr>
                <w:rFonts w:ascii="Calibri" w:hAnsi="Calibri"/>
                <w:lang w:val="nl-NL" w:eastAsia="nl-NL"/>
              </w:rPr>
              <w:t>Uit je hele pleidooi blijkt verdieping in de theorie en de koppeling van de theorie met de praktijk.</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69A1D56" w14:textId="77777777" w:rsidR="00AC056B" w:rsidRDefault="00AC056B" w:rsidP="00AC056B">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16433BA" w14:textId="77777777" w:rsidR="00AC056B" w:rsidRDefault="00AC056B" w:rsidP="00AC056B">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C213BFC" w14:textId="77777777" w:rsidR="00AC056B" w:rsidRDefault="00AC056B" w:rsidP="00AC056B">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52073572" w14:textId="77777777" w:rsidR="00AC056B" w:rsidRDefault="00AC056B" w:rsidP="00AC056B">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799A3CD6" w14:textId="77777777" w:rsidR="00AC056B" w:rsidRDefault="00AC056B" w:rsidP="00AC056B">
            <w:pPr>
              <w:spacing w:line="240" w:lineRule="auto"/>
            </w:pPr>
          </w:p>
        </w:tc>
      </w:tr>
    </w:tbl>
    <w:p w14:paraId="4938EAB1" w14:textId="77777777" w:rsidR="00AC056B" w:rsidRDefault="00AC056B" w:rsidP="00AC056B">
      <w:pPr>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723"/>
        <w:gridCol w:w="8627"/>
      </w:tblGrid>
      <w:tr w:rsidR="00AC056B" w14:paraId="675A0489" w14:textId="77777777" w:rsidTr="00AC056B">
        <w:tc>
          <w:tcPr>
            <w:tcW w:w="9350" w:type="dxa"/>
            <w:gridSpan w:val="2"/>
            <w:tcBorders>
              <w:top w:val="single" w:sz="4" w:space="0" w:color="auto"/>
              <w:left w:val="single" w:sz="4" w:space="0" w:color="auto"/>
              <w:bottom w:val="single" w:sz="4" w:space="0" w:color="auto"/>
              <w:right w:val="single" w:sz="4" w:space="0" w:color="auto"/>
            </w:tcBorders>
            <w:shd w:val="clear" w:color="auto" w:fill="739600"/>
            <w:hideMark/>
          </w:tcPr>
          <w:p w14:paraId="279056AD" w14:textId="77777777" w:rsidR="00AC056B" w:rsidRDefault="00AC056B" w:rsidP="00AC056B">
            <w:pPr>
              <w:spacing w:line="240" w:lineRule="auto"/>
              <w:rPr>
                <w:color w:val="FFFFFF" w:themeColor="background1"/>
              </w:rPr>
            </w:pPr>
            <w:r>
              <w:rPr>
                <w:b/>
                <w:color w:val="FFFFFF" w:themeColor="background1"/>
              </w:rPr>
              <w:lastRenderedPageBreak/>
              <w:t>Beoordeelde leerdoelen:</w:t>
            </w:r>
          </w:p>
        </w:tc>
      </w:tr>
      <w:tr w:rsidR="00AC056B" w14:paraId="451032A2" w14:textId="77777777" w:rsidTr="00AC056B">
        <w:tc>
          <w:tcPr>
            <w:tcW w:w="723" w:type="dxa"/>
            <w:tcBorders>
              <w:top w:val="single" w:sz="4" w:space="0" w:color="auto"/>
              <w:left w:val="single" w:sz="4" w:space="0" w:color="auto"/>
              <w:bottom w:val="single" w:sz="4" w:space="0" w:color="auto"/>
              <w:right w:val="single" w:sz="4" w:space="0" w:color="auto"/>
            </w:tcBorders>
          </w:tcPr>
          <w:p w14:paraId="036CE5DF" w14:textId="77777777" w:rsidR="00AC056B" w:rsidRDefault="00AC056B" w:rsidP="00AC056B">
            <w:pPr>
              <w:spacing w:line="240" w:lineRule="auto"/>
            </w:pPr>
            <w:r>
              <w:t>2.5.2</w:t>
            </w:r>
          </w:p>
        </w:tc>
        <w:tc>
          <w:tcPr>
            <w:tcW w:w="8627" w:type="dxa"/>
            <w:tcBorders>
              <w:top w:val="single" w:sz="4" w:space="0" w:color="auto"/>
              <w:left w:val="single" w:sz="4" w:space="0" w:color="auto"/>
              <w:bottom w:val="single" w:sz="4" w:space="0" w:color="auto"/>
              <w:right w:val="single" w:sz="4" w:space="0" w:color="auto"/>
            </w:tcBorders>
          </w:tcPr>
          <w:p w14:paraId="03BB5749" w14:textId="77777777" w:rsidR="00AC056B" w:rsidRDefault="00AC056B" w:rsidP="00AC056B">
            <w:pPr>
              <w:spacing w:line="240" w:lineRule="auto"/>
            </w:pPr>
            <w:r w:rsidRPr="006A00A6">
              <w:t xml:space="preserve">De ontwikkelings- en opvoedingstheorieën van het jonge en oudere kind worden gekoppeld aan de verschillende opvoedingspraktijken (thuis, school, opvang, verenigingen en de buurt). Hierbij wordt uitgegaan van een hiërarchisch georganiseerd systeem dat bestaat uit subsystemen omringd door grotere systemen. Hierbij komen de theoretische essenties terug zoals loyaliteit, hechting en regulatie, meervoudige partijdigheid en </w:t>
            </w:r>
            <w:proofErr w:type="spellStart"/>
            <w:r w:rsidRPr="006A00A6">
              <w:t>transgenerationele</w:t>
            </w:r>
            <w:proofErr w:type="spellEnd"/>
            <w:r w:rsidRPr="006A00A6">
              <w:t xml:space="preserve"> processen (</w:t>
            </w:r>
            <w:proofErr w:type="spellStart"/>
            <w:r w:rsidRPr="006A00A6">
              <w:t>Nagy</w:t>
            </w:r>
            <w:proofErr w:type="spellEnd"/>
            <w:r w:rsidRPr="006A00A6">
              <w:t>)</w:t>
            </w:r>
            <w:r>
              <w:t>.</w:t>
            </w:r>
          </w:p>
        </w:tc>
      </w:tr>
      <w:tr w:rsidR="00AC056B" w14:paraId="20B2FD20" w14:textId="77777777" w:rsidTr="00AC056B">
        <w:tc>
          <w:tcPr>
            <w:tcW w:w="723" w:type="dxa"/>
            <w:tcBorders>
              <w:top w:val="single" w:sz="4" w:space="0" w:color="auto"/>
              <w:left w:val="single" w:sz="4" w:space="0" w:color="auto"/>
              <w:bottom w:val="single" w:sz="4" w:space="0" w:color="auto"/>
              <w:right w:val="single" w:sz="4" w:space="0" w:color="auto"/>
            </w:tcBorders>
            <w:shd w:val="clear" w:color="auto" w:fill="F3FFCD"/>
          </w:tcPr>
          <w:p w14:paraId="197343A6" w14:textId="77777777" w:rsidR="00AC056B" w:rsidRDefault="00AC056B" w:rsidP="00AC056B">
            <w:pPr>
              <w:pStyle w:val="CommentText"/>
              <w:rPr>
                <w:lang w:val="nl-NL"/>
              </w:rPr>
            </w:pPr>
            <w:r>
              <w:rPr>
                <w:lang w:val="nl-NL"/>
              </w:rPr>
              <w:t>5.1.2</w:t>
            </w:r>
          </w:p>
        </w:tc>
        <w:tc>
          <w:tcPr>
            <w:tcW w:w="8627" w:type="dxa"/>
            <w:tcBorders>
              <w:top w:val="single" w:sz="4" w:space="0" w:color="auto"/>
              <w:left w:val="single" w:sz="4" w:space="0" w:color="auto"/>
              <w:bottom w:val="single" w:sz="4" w:space="0" w:color="auto"/>
              <w:right w:val="single" w:sz="4" w:space="0" w:color="auto"/>
            </w:tcBorders>
            <w:shd w:val="clear" w:color="auto" w:fill="F3FFCD"/>
          </w:tcPr>
          <w:p w14:paraId="75F70620" w14:textId="77777777" w:rsidR="00AC056B" w:rsidRDefault="00AC056B" w:rsidP="00AC056B">
            <w:pPr>
              <w:spacing w:line="240" w:lineRule="auto"/>
            </w:pPr>
            <w:r w:rsidRPr="006A00A6">
              <w:t>Het subjectief concept over waarden en doelen van onderwijs en pedagogische omgang wordt uitgelegd en verantwoord aan collega’s, schoolleiding en ouders. Hierbij wordt de dialoog aangegaan over gemaakte keuzes.</w:t>
            </w:r>
          </w:p>
        </w:tc>
      </w:tr>
      <w:tr w:rsidR="00AC056B" w14:paraId="25F9EF8E" w14:textId="77777777" w:rsidTr="00AC056B">
        <w:tc>
          <w:tcPr>
            <w:tcW w:w="723" w:type="dxa"/>
            <w:tcBorders>
              <w:top w:val="single" w:sz="4" w:space="0" w:color="auto"/>
              <w:left w:val="single" w:sz="4" w:space="0" w:color="auto"/>
              <w:bottom w:val="single" w:sz="4" w:space="0" w:color="auto"/>
              <w:right w:val="single" w:sz="4" w:space="0" w:color="auto"/>
            </w:tcBorders>
            <w:shd w:val="clear" w:color="auto" w:fill="F3FFCD"/>
          </w:tcPr>
          <w:p w14:paraId="0DA58613" w14:textId="77777777" w:rsidR="00AC056B" w:rsidRDefault="00AC056B" w:rsidP="00AC056B">
            <w:pPr>
              <w:pStyle w:val="CommentText"/>
              <w:rPr>
                <w:lang w:val="nl-NL"/>
              </w:rPr>
            </w:pPr>
            <w:r>
              <w:rPr>
                <w:lang w:val="nl-NL"/>
              </w:rPr>
              <w:t>7.1.2</w:t>
            </w:r>
          </w:p>
        </w:tc>
        <w:tc>
          <w:tcPr>
            <w:tcW w:w="8627" w:type="dxa"/>
            <w:tcBorders>
              <w:top w:val="single" w:sz="4" w:space="0" w:color="auto"/>
              <w:left w:val="single" w:sz="4" w:space="0" w:color="auto"/>
              <w:bottom w:val="single" w:sz="4" w:space="0" w:color="auto"/>
              <w:right w:val="single" w:sz="4" w:space="0" w:color="auto"/>
            </w:tcBorders>
            <w:shd w:val="clear" w:color="auto" w:fill="F3FFCD"/>
          </w:tcPr>
          <w:p w14:paraId="22154B64" w14:textId="77777777" w:rsidR="00AC056B" w:rsidRPr="006A00A6" w:rsidRDefault="00AC056B" w:rsidP="00AC056B">
            <w:pPr>
              <w:spacing w:line="240" w:lineRule="auto"/>
            </w:pPr>
            <w:r w:rsidRPr="00E66D77">
              <w:t>Normen en waarden worden bespreekbaar gemaakt met leerlingen door middel van filosoferen met kinderen en ingezet om het bewustzijn te versterken van hun eigen waarden en normen en daar kritisch mee om te gaan. Hierbij wordt gedrag van leerlingen gekoppeld aan de waarden en normen van de multiculturele samenleving. De eigen morele ontwikkeling, met name ethische dilemma’s in de beroepspraktijk, wordt bespreekbaar gemaakt met collega’s door middel van “</w:t>
            </w:r>
            <w:proofErr w:type="spellStart"/>
            <w:r w:rsidRPr="00E66D77">
              <w:t>morespondentie</w:t>
            </w:r>
            <w:proofErr w:type="spellEnd"/>
            <w:r w:rsidRPr="00E66D77">
              <w:t>” (analytisch en methodisch). Levensbeschouwelijke ontwikkeling wordt ontwikkeld en begeleid bij de leerlingen. Historisch en actuele maatschappelijke en culturele ontwikkelingen worden gekoppeld aan de eigen overtuigingen/identiteit en pedagogisch handelen. (</w:t>
            </w:r>
            <w:proofErr w:type="spellStart"/>
            <w:r w:rsidRPr="00E66D77">
              <w:t>Bildung</w:t>
            </w:r>
            <w:proofErr w:type="spellEnd"/>
            <w:r w:rsidRPr="00E66D77">
              <w:t>:</w:t>
            </w:r>
            <w:r>
              <w:t xml:space="preserve"> </w:t>
            </w:r>
            <w:r w:rsidRPr="00E66D77">
              <w:t>cultuuroverdracht, socialisatie, burgerschap, duurzaamheid)</w:t>
            </w:r>
            <w:r>
              <w:t>.</w:t>
            </w:r>
          </w:p>
        </w:tc>
      </w:tr>
      <w:tr w:rsidR="00AC056B" w14:paraId="0547D607" w14:textId="77777777" w:rsidTr="00AC056B">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tcPr>
          <w:p w14:paraId="0067E538" w14:textId="77777777" w:rsidR="00AC056B" w:rsidRDefault="00AC056B" w:rsidP="00AC056B">
            <w:pPr>
              <w:pStyle w:val="CommentText"/>
              <w:rPr>
                <w:lang w:val="nl-NL"/>
              </w:rPr>
            </w:pPr>
            <w:r>
              <w:rPr>
                <w:lang w:val="nl-NL"/>
              </w:rPr>
              <w:t>7.2.2</w:t>
            </w:r>
          </w:p>
        </w:tc>
        <w:tc>
          <w:tcPr>
            <w:tcW w:w="8627" w:type="dxa"/>
            <w:tcBorders>
              <w:top w:val="single" w:sz="4" w:space="0" w:color="auto"/>
              <w:left w:val="single" w:sz="4" w:space="0" w:color="auto"/>
              <w:bottom w:val="single" w:sz="4" w:space="0" w:color="auto"/>
              <w:right w:val="single" w:sz="4" w:space="0" w:color="auto"/>
            </w:tcBorders>
            <w:shd w:val="clear" w:color="auto" w:fill="FFFFFF" w:themeFill="background1"/>
          </w:tcPr>
          <w:p w14:paraId="2CD14586" w14:textId="77777777" w:rsidR="00AC056B" w:rsidRPr="006A00A6" w:rsidRDefault="00AC056B" w:rsidP="00AC056B">
            <w:pPr>
              <w:spacing w:line="240" w:lineRule="auto"/>
            </w:pPr>
            <w:r w:rsidRPr="006A00A6">
              <w:t>De bekwaamheden in de hoofdfase omvatten allereerst de bekwaamheden beschreven bij de propedeuse. In deze fase wordt systematisch en doelgericht gereflecteerd op meerdere niveaus van denken, voelen, willen verbonden aan eigen overtuiging, identiteit en betrokkenheid. Hierbij worden de kernkwaliteiten en belemmeringen benoemd en hoe daarmee te werken en om te gaan. Deze inzichten worden verbonden aan de opvattingen over de beroepshouding met vragen als: wie ben ik als leraar en welke waarden zijn daarbij belangrijk? Wat leren leerlingen; hoe ervaren leerlingen mijn ZIJN? wat doen, denken, voelen en willen de leerlingen? Hoe ga ik om met diversiteit in leren?</w:t>
            </w:r>
          </w:p>
          <w:p w14:paraId="7364F7A6" w14:textId="77777777" w:rsidR="00AC056B" w:rsidRPr="006A00A6" w:rsidRDefault="00AC056B" w:rsidP="00AC056B">
            <w:pPr>
              <w:spacing w:line="240" w:lineRule="auto"/>
            </w:pPr>
            <w:r w:rsidRPr="006A00A6">
              <w:t>Dit professionele leren wordt gekoppeld aan de eigen motivatie, leerstijl en leervaardigheden die actief verder ontwikkeld worden.</w:t>
            </w:r>
          </w:p>
          <w:p w14:paraId="037D9EF5" w14:textId="77777777" w:rsidR="00AC056B" w:rsidRDefault="00AC056B" w:rsidP="00AC056B">
            <w:pPr>
              <w:spacing w:line="240" w:lineRule="auto"/>
            </w:pPr>
            <w:r w:rsidRPr="006A00A6">
              <w:t xml:space="preserve">In het geordende en samenhangend bekwaamheidsdossier wordt vanuit deze reflectieve gemotiveerde houding planmatig aan de eigen onderwijsvisie, ontwikkeling en eigen pedagogisch-didactisch handelen gewerkt. Deze reflecties leiden ook tot de bereidheid om de eigen praktijk – in een leergemeenschap- nader te onderzoeken vanuit een open mind, </w:t>
            </w:r>
            <w:proofErr w:type="spellStart"/>
            <w:r w:rsidRPr="006A00A6">
              <w:t>heart</w:t>
            </w:r>
            <w:proofErr w:type="spellEnd"/>
            <w:r w:rsidRPr="006A00A6">
              <w:t xml:space="preserve"> en </w:t>
            </w:r>
            <w:proofErr w:type="spellStart"/>
            <w:r w:rsidRPr="006A00A6">
              <w:t>will</w:t>
            </w:r>
            <w:proofErr w:type="spellEnd"/>
            <w:r w:rsidRPr="006A00A6">
              <w:t>. Belemmerende gedachten, idealen en kwaliteiten worden daarin meegenomen</w:t>
            </w:r>
            <w:r>
              <w:t>.</w:t>
            </w:r>
          </w:p>
        </w:tc>
      </w:tr>
    </w:tbl>
    <w:p w14:paraId="2FEA86C9" w14:textId="77777777" w:rsidR="00AC056B" w:rsidRDefault="00AC056B" w:rsidP="00AC056B">
      <w:pPr>
        <w:rPr>
          <w:rFonts w:asciiTheme="minorHAnsi" w:hAnsiTheme="minorHAnsi" w:cstheme="minorBidi"/>
          <w:sz w:val="22"/>
          <w:szCs w:val="22"/>
        </w:rPr>
      </w:pPr>
    </w:p>
    <w:p w14:paraId="5341A85B" w14:textId="77777777" w:rsidR="00AC056B" w:rsidRDefault="00AC056B" w:rsidP="00AC056B"/>
    <w:p w14:paraId="18E49503" w14:textId="77777777" w:rsidR="00AC056B" w:rsidRDefault="00AC056B" w:rsidP="00AC056B"/>
    <w:tbl>
      <w:tblPr>
        <w:tblStyle w:val="TableGrid"/>
        <w:tblW w:w="0" w:type="auto"/>
        <w:tblLook w:val="04A0" w:firstRow="1" w:lastRow="0" w:firstColumn="1" w:lastColumn="0" w:noHBand="0" w:noVBand="1"/>
      </w:tblPr>
      <w:tblGrid>
        <w:gridCol w:w="3256"/>
        <w:gridCol w:w="3118"/>
        <w:gridCol w:w="2976"/>
      </w:tblGrid>
      <w:tr w:rsidR="00AC056B" w14:paraId="5A1BA1F3" w14:textId="77777777" w:rsidTr="00AC056B">
        <w:tc>
          <w:tcPr>
            <w:tcW w:w="9350" w:type="dxa"/>
            <w:gridSpan w:val="3"/>
            <w:tcBorders>
              <w:top w:val="single" w:sz="4" w:space="0" w:color="auto"/>
              <w:left w:val="single" w:sz="4" w:space="0" w:color="auto"/>
              <w:bottom w:val="single" w:sz="4" w:space="0" w:color="auto"/>
              <w:right w:val="single" w:sz="4" w:space="0" w:color="auto"/>
            </w:tcBorders>
            <w:shd w:val="clear" w:color="auto" w:fill="739600"/>
            <w:hideMark/>
          </w:tcPr>
          <w:p w14:paraId="1435416D" w14:textId="77777777" w:rsidR="00AC056B" w:rsidRDefault="00AC056B" w:rsidP="00AC056B">
            <w:pPr>
              <w:spacing w:line="240" w:lineRule="auto"/>
              <w:rPr>
                <w:color w:val="FFFFFF" w:themeColor="background1"/>
              </w:rPr>
            </w:pPr>
            <w:r>
              <w:rPr>
                <w:b/>
                <w:color w:val="FFFFFF" w:themeColor="background1"/>
              </w:rPr>
              <w:t xml:space="preserve">Beoordeling en feedback </w:t>
            </w:r>
          </w:p>
        </w:tc>
      </w:tr>
      <w:tr w:rsidR="00AC056B" w14:paraId="42BA16F8" w14:textId="77777777" w:rsidTr="00AC056B">
        <w:trPr>
          <w:trHeight w:val="447"/>
        </w:trPr>
        <w:tc>
          <w:tcPr>
            <w:tcW w:w="3256" w:type="dxa"/>
            <w:tcBorders>
              <w:top w:val="single" w:sz="4" w:space="0" w:color="auto"/>
              <w:left w:val="single" w:sz="4" w:space="0" w:color="auto"/>
              <w:bottom w:val="single" w:sz="4" w:space="0" w:color="auto"/>
              <w:right w:val="single" w:sz="4" w:space="0" w:color="auto"/>
            </w:tcBorders>
            <w:hideMark/>
          </w:tcPr>
          <w:p w14:paraId="7120DFAF" w14:textId="77777777" w:rsidR="00AC056B" w:rsidRDefault="00AC056B" w:rsidP="00AC056B">
            <w:pPr>
              <w:pStyle w:val="CommentSubject"/>
              <w:rPr>
                <w:bCs w:val="0"/>
              </w:rPr>
            </w:pPr>
            <w:r>
              <w:rPr>
                <w:bCs w:val="0"/>
              </w:rPr>
              <w:t xml:space="preserve">Voldaan aan alle algemene eisen </w:t>
            </w:r>
            <w:r>
              <w:rPr>
                <w:bCs w:val="0"/>
              </w:rPr>
              <w:br/>
              <w:t xml:space="preserve">(categorie a) </w:t>
            </w:r>
          </w:p>
        </w:tc>
        <w:tc>
          <w:tcPr>
            <w:tcW w:w="6094" w:type="dxa"/>
            <w:gridSpan w:val="2"/>
            <w:tcBorders>
              <w:top w:val="single" w:sz="4" w:space="0" w:color="auto"/>
              <w:left w:val="single" w:sz="4" w:space="0" w:color="auto"/>
              <w:bottom w:val="single" w:sz="4" w:space="0" w:color="auto"/>
              <w:right w:val="single" w:sz="4" w:space="0" w:color="auto"/>
            </w:tcBorders>
            <w:hideMark/>
          </w:tcPr>
          <w:p w14:paraId="153238CF" w14:textId="77777777" w:rsidR="00AC056B" w:rsidRDefault="00AC056B" w:rsidP="00AC056B">
            <w:pPr>
              <w:spacing w:line="240" w:lineRule="auto"/>
              <w:jc w:val="center"/>
            </w:pPr>
            <w:r>
              <w:t>JA / NEE</w:t>
            </w:r>
          </w:p>
        </w:tc>
      </w:tr>
      <w:tr w:rsidR="00AC056B" w14:paraId="47DB11CD" w14:textId="77777777" w:rsidTr="00AC056B">
        <w:trPr>
          <w:trHeight w:val="447"/>
        </w:trPr>
        <w:tc>
          <w:tcPr>
            <w:tcW w:w="3256" w:type="dxa"/>
            <w:tcBorders>
              <w:top w:val="single" w:sz="4" w:space="0" w:color="auto"/>
              <w:left w:val="single" w:sz="4" w:space="0" w:color="auto"/>
              <w:bottom w:val="single" w:sz="4" w:space="0" w:color="auto"/>
              <w:right w:val="single" w:sz="4" w:space="0" w:color="auto"/>
            </w:tcBorders>
            <w:shd w:val="clear" w:color="auto" w:fill="F3FFCD"/>
            <w:hideMark/>
          </w:tcPr>
          <w:p w14:paraId="781003A7" w14:textId="77777777" w:rsidR="00AC056B" w:rsidRDefault="00AC056B" w:rsidP="00AC056B">
            <w:pPr>
              <w:spacing w:line="240" w:lineRule="auto"/>
              <w:rPr>
                <w:b/>
              </w:rPr>
            </w:pPr>
            <w:r>
              <w:rPr>
                <w:b/>
              </w:rPr>
              <w:t>Totaal aantal punten bij categorie B</w:t>
            </w:r>
          </w:p>
        </w:tc>
        <w:tc>
          <w:tcPr>
            <w:tcW w:w="3118" w:type="dxa"/>
            <w:tcBorders>
              <w:top w:val="single" w:sz="4" w:space="0" w:color="auto"/>
              <w:left w:val="single" w:sz="4" w:space="0" w:color="auto"/>
              <w:bottom w:val="single" w:sz="4" w:space="0" w:color="auto"/>
              <w:right w:val="single" w:sz="4" w:space="0" w:color="auto"/>
            </w:tcBorders>
            <w:shd w:val="clear" w:color="auto" w:fill="F3FFCD"/>
            <w:hideMark/>
          </w:tcPr>
          <w:p w14:paraId="19691C86" w14:textId="77777777" w:rsidR="00AC056B" w:rsidRDefault="00AC056B" w:rsidP="00AC056B">
            <w:pPr>
              <w:spacing w:line="240" w:lineRule="auto"/>
            </w:pPr>
            <w:r>
              <w:t xml:space="preserve">                                                     /4=</w:t>
            </w:r>
          </w:p>
        </w:tc>
        <w:tc>
          <w:tcPr>
            <w:tcW w:w="2976" w:type="dxa"/>
            <w:tcBorders>
              <w:top w:val="single" w:sz="4" w:space="0" w:color="auto"/>
              <w:left w:val="single" w:sz="4" w:space="0" w:color="auto"/>
              <w:bottom w:val="single" w:sz="4" w:space="0" w:color="auto"/>
              <w:right w:val="single" w:sz="4" w:space="0" w:color="auto"/>
            </w:tcBorders>
            <w:shd w:val="clear" w:color="auto" w:fill="F3FFCD"/>
            <w:hideMark/>
          </w:tcPr>
          <w:p w14:paraId="70780815" w14:textId="77777777" w:rsidR="00AC056B" w:rsidRDefault="00AC056B" w:rsidP="00AC056B">
            <w:pPr>
              <w:spacing w:line="240" w:lineRule="auto"/>
            </w:pPr>
            <w:r>
              <w:t xml:space="preserve">Eindcijfer:                                  </w:t>
            </w:r>
          </w:p>
        </w:tc>
      </w:tr>
      <w:tr w:rsidR="00AC056B" w14:paraId="0D0EC12D" w14:textId="77777777" w:rsidTr="00AC056B">
        <w:trPr>
          <w:trHeight w:val="447"/>
        </w:trPr>
        <w:tc>
          <w:tcPr>
            <w:tcW w:w="3256" w:type="dxa"/>
            <w:tcBorders>
              <w:top w:val="single" w:sz="4" w:space="0" w:color="auto"/>
              <w:left w:val="single" w:sz="4" w:space="0" w:color="auto"/>
              <w:bottom w:val="single" w:sz="4" w:space="0" w:color="auto"/>
              <w:right w:val="single" w:sz="4" w:space="0" w:color="auto"/>
            </w:tcBorders>
          </w:tcPr>
          <w:p w14:paraId="3A46CF32" w14:textId="77777777" w:rsidR="00AC056B" w:rsidRDefault="00AC056B" w:rsidP="00AC056B">
            <w:pPr>
              <w:spacing w:line="240" w:lineRule="auto"/>
              <w:rPr>
                <w:b/>
              </w:rPr>
            </w:pPr>
          </w:p>
          <w:p w14:paraId="49879651" w14:textId="77777777" w:rsidR="00AC056B" w:rsidRDefault="00AC056B" w:rsidP="00AC056B">
            <w:pPr>
              <w:pStyle w:val="ListParagraph"/>
              <w:spacing w:line="240" w:lineRule="auto"/>
              <w:rPr>
                <w:b/>
              </w:rPr>
            </w:pPr>
          </w:p>
        </w:tc>
        <w:tc>
          <w:tcPr>
            <w:tcW w:w="6094" w:type="dxa"/>
            <w:gridSpan w:val="2"/>
            <w:tcBorders>
              <w:top w:val="single" w:sz="4" w:space="0" w:color="auto"/>
              <w:left w:val="single" w:sz="4" w:space="0" w:color="auto"/>
              <w:bottom w:val="single" w:sz="4" w:space="0" w:color="auto"/>
              <w:right w:val="single" w:sz="4" w:space="0" w:color="auto"/>
            </w:tcBorders>
          </w:tcPr>
          <w:p w14:paraId="719E8381" w14:textId="77777777" w:rsidR="00AC056B" w:rsidRDefault="00AC056B" w:rsidP="00AC056B">
            <w:pPr>
              <w:spacing w:line="240" w:lineRule="auto"/>
            </w:pPr>
            <w:r>
              <w:rPr>
                <w:b/>
              </w:rPr>
              <w:t>Feedback:</w:t>
            </w:r>
          </w:p>
          <w:p w14:paraId="6927E326" w14:textId="77777777" w:rsidR="00AC056B" w:rsidRDefault="00AC056B" w:rsidP="00AC056B">
            <w:pPr>
              <w:spacing w:line="240" w:lineRule="auto"/>
            </w:pPr>
          </w:p>
          <w:p w14:paraId="3A42093D" w14:textId="77777777" w:rsidR="00AC056B" w:rsidRDefault="00AC056B" w:rsidP="00AC056B">
            <w:pPr>
              <w:spacing w:line="240" w:lineRule="auto"/>
            </w:pPr>
          </w:p>
          <w:p w14:paraId="12693A3C" w14:textId="77777777" w:rsidR="00AC056B" w:rsidRDefault="00AC056B" w:rsidP="00AC056B">
            <w:pPr>
              <w:spacing w:line="240" w:lineRule="auto"/>
            </w:pPr>
          </w:p>
          <w:p w14:paraId="69EBD7CD" w14:textId="77777777" w:rsidR="00AC056B" w:rsidRDefault="00AC056B" w:rsidP="00AC056B">
            <w:pPr>
              <w:spacing w:line="240" w:lineRule="auto"/>
            </w:pPr>
          </w:p>
          <w:p w14:paraId="17C2C2AB" w14:textId="77777777" w:rsidR="00AC056B" w:rsidRDefault="00AC056B" w:rsidP="00AC056B">
            <w:pPr>
              <w:spacing w:line="240" w:lineRule="auto"/>
            </w:pPr>
          </w:p>
          <w:p w14:paraId="25B2E2E1" w14:textId="77777777" w:rsidR="00AC056B" w:rsidRDefault="00AC056B" w:rsidP="00AC056B">
            <w:pPr>
              <w:spacing w:line="240" w:lineRule="auto"/>
            </w:pPr>
          </w:p>
          <w:p w14:paraId="5AB69386" w14:textId="77777777" w:rsidR="00AC056B" w:rsidRDefault="00AC056B" w:rsidP="00AC056B">
            <w:pPr>
              <w:spacing w:line="240" w:lineRule="auto"/>
            </w:pPr>
          </w:p>
          <w:p w14:paraId="294667F4" w14:textId="77777777" w:rsidR="00AC056B" w:rsidRDefault="00AC056B" w:rsidP="00AC056B">
            <w:pPr>
              <w:spacing w:line="240" w:lineRule="auto"/>
            </w:pPr>
          </w:p>
        </w:tc>
      </w:tr>
    </w:tbl>
    <w:p w14:paraId="0A15A468" w14:textId="77777777" w:rsidR="00AC056B" w:rsidRDefault="00AC056B" w:rsidP="00AC056B">
      <w:pPr>
        <w:rPr>
          <w:rFonts w:asciiTheme="minorHAnsi" w:hAnsiTheme="minorHAnsi" w:cstheme="minorBidi"/>
          <w:sz w:val="22"/>
          <w:szCs w:val="22"/>
        </w:rPr>
      </w:pPr>
    </w:p>
    <w:p w14:paraId="7B50E113" w14:textId="77777777" w:rsidR="00AC056B" w:rsidRDefault="00AC056B" w:rsidP="00AC056B">
      <w:r w:rsidRPr="00F12659">
        <w:t>Bij plagiaat is het resultaat van het Onderzoeksverslag onvoldoende en volgt een melding bij de deelexamencommissie.</w:t>
      </w:r>
    </w:p>
    <w:p w14:paraId="267373E5" w14:textId="77777777" w:rsidR="00D5140C" w:rsidRDefault="00D5140C" w:rsidP="006A04AC">
      <w:pPr>
        <w:keepNext/>
        <w:spacing w:line="240" w:lineRule="auto"/>
        <w:outlineLvl w:val="1"/>
      </w:pPr>
    </w:p>
    <w:p w14:paraId="601820F1" w14:textId="7AA28BFA" w:rsidR="00D5140C" w:rsidRDefault="00D5140C" w:rsidP="006A04AC">
      <w:pPr>
        <w:keepNext/>
        <w:spacing w:line="240" w:lineRule="auto"/>
        <w:outlineLvl w:val="1"/>
      </w:pPr>
    </w:p>
    <w:p w14:paraId="48E0DFFE" w14:textId="77777777" w:rsidR="00D5140C" w:rsidRDefault="00D5140C" w:rsidP="006A04AC">
      <w:pPr>
        <w:keepNext/>
        <w:spacing w:line="240" w:lineRule="auto"/>
        <w:outlineLvl w:val="1"/>
      </w:pPr>
    </w:p>
    <w:p w14:paraId="0A1071F3" w14:textId="243AB4C8" w:rsidR="00062FD3" w:rsidRPr="00AC056B" w:rsidRDefault="00AC056B" w:rsidP="00AC056B">
      <w:pPr>
        <w:pStyle w:val="Heading3"/>
      </w:pPr>
      <w:bookmarkStart w:id="86" w:name="_Toc492413856"/>
      <w:r>
        <w:t>Beoordelingsprotocol voor een film als samenvatting van de reflectie</w:t>
      </w:r>
      <w:bookmarkEnd w:id="86"/>
    </w:p>
    <w:p w14:paraId="3D2DF775" w14:textId="77777777" w:rsidR="00AC056B" w:rsidRDefault="00AC056B" w:rsidP="006A04AC">
      <w:pPr>
        <w:keepNext/>
        <w:spacing w:line="240" w:lineRule="auto"/>
        <w:outlineLvl w:val="1"/>
      </w:pPr>
    </w:p>
    <w:tbl>
      <w:tblPr>
        <w:tblStyle w:val="GridTable4-Accent612"/>
        <w:tblW w:w="9962" w:type="dxa"/>
        <w:tblLayout w:type="fixed"/>
        <w:tblLook w:val="04A0" w:firstRow="1" w:lastRow="0" w:firstColumn="1" w:lastColumn="0" w:noHBand="0" w:noVBand="1"/>
      </w:tblPr>
      <w:tblGrid>
        <w:gridCol w:w="513"/>
        <w:gridCol w:w="1183"/>
        <w:gridCol w:w="1134"/>
        <w:gridCol w:w="2552"/>
        <w:gridCol w:w="2738"/>
        <w:gridCol w:w="1842"/>
      </w:tblGrid>
      <w:tr w:rsidR="00CA5729" w14:paraId="5A8C1898" w14:textId="77777777" w:rsidTr="00CA5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top w:val="single" w:sz="4" w:space="0" w:color="A8D08D"/>
              <w:left w:val="single" w:sz="4" w:space="0" w:color="A8D08D"/>
              <w:bottom w:val="single" w:sz="4" w:space="0" w:color="A8D08D"/>
              <w:right w:val="single" w:sz="4" w:space="0" w:color="A8D08D"/>
            </w:tcBorders>
          </w:tcPr>
          <w:p w14:paraId="08876765" w14:textId="77777777" w:rsidR="00CA5729" w:rsidRDefault="00CA5729" w:rsidP="006A04AC">
            <w:pPr>
              <w:spacing w:line="240" w:lineRule="auto"/>
            </w:pPr>
          </w:p>
        </w:tc>
        <w:tc>
          <w:tcPr>
            <w:tcW w:w="1183" w:type="dxa"/>
            <w:tcBorders>
              <w:top w:val="single" w:sz="4" w:space="0" w:color="A8D08D"/>
              <w:left w:val="single" w:sz="4" w:space="0" w:color="A8D08D"/>
              <w:bottom w:val="single" w:sz="4" w:space="0" w:color="A8D08D"/>
              <w:right w:val="single" w:sz="4" w:space="0" w:color="A8D08D"/>
            </w:tcBorders>
          </w:tcPr>
          <w:p w14:paraId="4D963A6C" w14:textId="77777777" w:rsidR="00CA5729" w:rsidRDefault="00CA5729" w:rsidP="006A04AC">
            <w:pPr>
              <w:spacing w:line="240" w:lineRule="auto"/>
              <w:cnfStyle w:val="100000000000" w:firstRow="1" w:lastRow="0" w:firstColumn="0" w:lastColumn="0" w:oddVBand="0" w:evenVBand="0" w:oddHBand="0" w:evenHBand="0" w:firstRowFirstColumn="0" w:firstRowLastColumn="0" w:lastRowFirstColumn="0" w:lastRowLastColumn="0"/>
            </w:pPr>
          </w:p>
        </w:tc>
        <w:tc>
          <w:tcPr>
            <w:tcW w:w="1134" w:type="dxa"/>
            <w:tcBorders>
              <w:top w:val="single" w:sz="4" w:space="0" w:color="A8D08D"/>
              <w:left w:val="single" w:sz="4" w:space="0" w:color="A8D08D"/>
              <w:bottom w:val="single" w:sz="4" w:space="0" w:color="A8D08D"/>
              <w:right w:val="single" w:sz="4" w:space="0" w:color="A8D08D"/>
            </w:tcBorders>
          </w:tcPr>
          <w:p w14:paraId="174C2BEF" w14:textId="77777777" w:rsidR="00CA5729" w:rsidRDefault="00CA5729" w:rsidP="006A04AC">
            <w:pPr>
              <w:spacing w:line="240" w:lineRule="auto"/>
              <w:cnfStyle w:val="100000000000" w:firstRow="1" w:lastRow="0" w:firstColumn="0" w:lastColumn="0" w:oddVBand="0" w:evenVBand="0" w:oddHBand="0" w:evenHBand="0" w:firstRowFirstColumn="0" w:firstRowLastColumn="0" w:lastRowFirstColumn="0" w:lastRowLastColumn="0"/>
            </w:pPr>
          </w:p>
        </w:tc>
        <w:tc>
          <w:tcPr>
            <w:tcW w:w="2552" w:type="dxa"/>
            <w:tcBorders>
              <w:top w:val="single" w:sz="4" w:space="0" w:color="A8D08D"/>
              <w:left w:val="single" w:sz="4" w:space="0" w:color="A8D08D"/>
              <w:bottom w:val="single" w:sz="4" w:space="0" w:color="A8D08D"/>
              <w:right w:val="single" w:sz="4" w:space="0" w:color="A8D08D"/>
            </w:tcBorders>
          </w:tcPr>
          <w:p w14:paraId="603E3C79" w14:textId="77777777" w:rsidR="00CA5729" w:rsidRDefault="00CA5729" w:rsidP="006A04AC">
            <w:pPr>
              <w:spacing w:line="240" w:lineRule="auto"/>
              <w:cnfStyle w:val="100000000000" w:firstRow="1" w:lastRow="0" w:firstColumn="0" w:lastColumn="0" w:oddVBand="0" w:evenVBand="0" w:oddHBand="0" w:evenHBand="0" w:firstRowFirstColumn="0" w:firstRowLastColumn="0" w:lastRowFirstColumn="0" w:lastRowLastColumn="0"/>
            </w:pPr>
          </w:p>
        </w:tc>
        <w:tc>
          <w:tcPr>
            <w:tcW w:w="2738" w:type="dxa"/>
            <w:tcBorders>
              <w:top w:val="single" w:sz="4" w:space="0" w:color="A8D08D"/>
              <w:left w:val="single" w:sz="4" w:space="0" w:color="A8D08D"/>
              <w:bottom w:val="single" w:sz="4" w:space="0" w:color="A8D08D"/>
              <w:right w:val="single" w:sz="4" w:space="0" w:color="A8D08D"/>
            </w:tcBorders>
          </w:tcPr>
          <w:p w14:paraId="6A60C056" w14:textId="77777777" w:rsidR="00CA5729" w:rsidRDefault="00CA5729" w:rsidP="006A04AC">
            <w:pPr>
              <w:spacing w:line="240" w:lineRule="auto"/>
              <w:cnfStyle w:val="100000000000" w:firstRow="1" w:lastRow="0" w:firstColumn="0" w:lastColumn="0" w:oddVBand="0" w:evenVBand="0" w:oddHBand="0" w:evenHBand="0" w:firstRowFirstColumn="0" w:firstRowLastColumn="0" w:lastRowFirstColumn="0" w:lastRowLastColumn="0"/>
            </w:pPr>
          </w:p>
        </w:tc>
        <w:tc>
          <w:tcPr>
            <w:tcW w:w="1842" w:type="dxa"/>
            <w:tcBorders>
              <w:top w:val="single" w:sz="4" w:space="0" w:color="A8D08D"/>
              <w:left w:val="single" w:sz="4" w:space="0" w:color="A8D08D"/>
              <w:bottom w:val="single" w:sz="4" w:space="0" w:color="A8D08D"/>
              <w:right w:val="single" w:sz="4" w:space="0" w:color="A8D08D"/>
            </w:tcBorders>
          </w:tcPr>
          <w:p w14:paraId="4EA2E731" w14:textId="1BB78472" w:rsidR="00CA5729" w:rsidRDefault="00CA5729" w:rsidP="006A04AC">
            <w:pPr>
              <w:spacing w:line="240" w:lineRule="auto"/>
              <w:cnfStyle w:val="100000000000" w:firstRow="1" w:lastRow="0" w:firstColumn="0" w:lastColumn="0" w:oddVBand="0" w:evenVBand="0" w:oddHBand="0" w:evenHBand="0" w:firstRowFirstColumn="0" w:firstRowLastColumn="0" w:lastRowFirstColumn="0" w:lastRowLastColumn="0"/>
            </w:pPr>
          </w:p>
        </w:tc>
      </w:tr>
      <w:tr w:rsidR="00CA5729" w14:paraId="6D7ABB4D" w14:textId="77777777" w:rsidTr="00CA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top w:val="single" w:sz="4" w:space="0" w:color="A8D08D"/>
              <w:left w:val="single" w:sz="4" w:space="0" w:color="A8D08D"/>
              <w:bottom w:val="single" w:sz="4" w:space="0" w:color="A8D08D"/>
              <w:right w:val="single" w:sz="4" w:space="0" w:color="A8D08D"/>
            </w:tcBorders>
            <w:hideMark/>
          </w:tcPr>
          <w:p w14:paraId="44F6A916" w14:textId="77777777" w:rsidR="00CA5729" w:rsidRDefault="00CA5729" w:rsidP="006A04AC">
            <w:pPr>
              <w:spacing w:line="240" w:lineRule="auto"/>
              <w:rPr>
                <w:lang w:val="en-US"/>
              </w:rPr>
            </w:pPr>
            <w:r>
              <w:t>Nr.</w:t>
            </w:r>
          </w:p>
        </w:tc>
        <w:tc>
          <w:tcPr>
            <w:tcW w:w="1183" w:type="dxa"/>
            <w:tcBorders>
              <w:top w:val="single" w:sz="4" w:space="0" w:color="A8D08D"/>
              <w:left w:val="single" w:sz="4" w:space="0" w:color="A8D08D"/>
              <w:bottom w:val="single" w:sz="4" w:space="0" w:color="A8D08D"/>
              <w:right w:val="single" w:sz="4" w:space="0" w:color="A8D08D"/>
            </w:tcBorders>
            <w:hideMark/>
          </w:tcPr>
          <w:p w14:paraId="45C18E6E" w14:textId="77777777" w:rsidR="00CA5729" w:rsidRDefault="00CA5729" w:rsidP="006A04AC">
            <w:pPr>
              <w:spacing w:line="240" w:lineRule="auto"/>
              <w:cnfStyle w:val="000000100000" w:firstRow="0" w:lastRow="0" w:firstColumn="0" w:lastColumn="0" w:oddVBand="0" w:evenVBand="0" w:oddHBand="1" w:evenHBand="0" w:firstRowFirstColumn="0" w:firstRowLastColumn="0" w:lastRowFirstColumn="0" w:lastRowLastColumn="0"/>
            </w:pPr>
            <w:r>
              <w:t>Cursuscode</w:t>
            </w:r>
          </w:p>
        </w:tc>
        <w:tc>
          <w:tcPr>
            <w:tcW w:w="1134" w:type="dxa"/>
            <w:tcBorders>
              <w:top w:val="single" w:sz="4" w:space="0" w:color="A8D08D"/>
              <w:left w:val="single" w:sz="4" w:space="0" w:color="A8D08D"/>
              <w:bottom w:val="single" w:sz="4" w:space="0" w:color="A8D08D"/>
              <w:right w:val="single" w:sz="4" w:space="0" w:color="A8D08D"/>
            </w:tcBorders>
            <w:hideMark/>
          </w:tcPr>
          <w:p w14:paraId="2D81D8D8" w14:textId="77777777" w:rsidR="00CA5729" w:rsidRDefault="00CA5729" w:rsidP="006A04AC">
            <w:pPr>
              <w:spacing w:line="240" w:lineRule="auto"/>
              <w:cnfStyle w:val="000000100000" w:firstRow="0" w:lastRow="0" w:firstColumn="0" w:lastColumn="0" w:oddVBand="0" w:evenVBand="0" w:oddHBand="1" w:evenHBand="0" w:firstRowFirstColumn="0" w:firstRowLastColumn="0" w:lastRowFirstColumn="0" w:lastRowLastColumn="0"/>
            </w:pPr>
            <w:proofErr w:type="spellStart"/>
            <w:r>
              <w:t>Toetsvorm</w:t>
            </w:r>
            <w:proofErr w:type="spellEnd"/>
          </w:p>
        </w:tc>
        <w:tc>
          <w:tcPr>
            <w:tcW w:w="2552" w:type="dxa"/>
            <w:tcBorders>
              <w:top w:val="single" w:sz="4" w:space="0" w:color="A8D08D"/>
              <w:left w:val="single" w:sz="4" w:space="0" w:color="A8D08D"/>
              <w:bottom w:val="single" w:sz="4" w:space="0" w:color="A8D08D"/>
              <w:right w:val="single" w:sz="4" w:space="0" w:color="A8D08D"/>
            </w:tcBorders>
            <w:hideMark/>
          </w:tcPr>
          <w:p w14:paraId="6968A9DD" w14:textId="77777777" w:rsidR="00CA5729" w:rsidRDefault="00CA5729" w:rsidP="006A04AC">
            <w:pPr>
              <w:spacing w:line="240" w:lineRule="auto"/>
              <w:cnfStyle w:val="000000100000" w:firstRow="0" w:lastRow="0" w:firstColumn="0" w:lastColumn="0" w:oddVBand="0" w:evenVBand="0" w:oddHBand="1" w:evenHBand="0" w:firstRowFirstColumn="0" w:firstRowLastColumn="0" w:lastRowFirstColumn="0" w:lastRowLastColumn="0"/>
            </w:pPr>
            <w:r>
              <w:t>Omschrijving</w:t>
            </w:r>
          </w:p>
        </w:tc>
        <w:tc>
          <w:tcPr>
            <w:tcW w:w="2738" w:type="dxa"/>
            <w:tcBorders>
              <w:top w:val="single" w:sz="4" w:space="0" w:color="A8D08D"/>
              <w:left w:val="single" w:sz="4" w:space="0" w:color="A8D08D"/>
              <w:bottom w:val="single" w:sz="4" w:space="0" w:color="A8D08D"/>
              <w:right w:val="single" w:sz="4" w:space="0" w:color="A8D08D"/>
            </w:tcBorders>
          </w:tcPr>
          <w:p w14:paraId="04B4F3F7" w14:textId="34D12FAD" w:rsidR="00CA5729" w:rsidRDefault="00586EBB" w:rsidP="006A04AC">
            <w:pPr>
              <w:spacing w:line="240" w:lineRule="auto"/>
              <w:cnfStyle w:val="000000100000" w:firstRow="0" w:lastRow="0" w:firstColumn="0" w:lastColumn="0" w:oddVBand="0" w:evenVBand="0" w:oddHBand="1" w:evenHBand="0" w:firstRowFirstColumn="0" w:firstRowLastColumn="0" w:lastRowFirstColumn="0" w:lastRowLastColumn="0"/>
            </w:pPr>
            <w:r>
              <w:t>vorm</w:t>
            </w:r>
          </w:p>
        </w:tc>
        <w:tc>
          <w:tcPr>
            <w:tcW w:w="1842" w:type="dxa"/>
            <w:tcBorders>
              <w:top w:val="single" w:sz="4" w:space="0" w:color="A8D08D"/>
              <w:left w:val="single" w:sz="4" w:space="0" w:color="A8D08D"/>
              <w:bottom w:val="single" w:sz="4" w:space="0" w:color="A8D08D"/>
              <w:right w:val="single" w:sz="4" w:space="0" w:color="A8D08D"/>
            </w:tcBorders>
            <w:hideMark/>
          </w:tcPr>
          <w:p w14:paraId="6F49637E" w14:textId="75457561" w:rsidR="00CA5729" w:rsidRDefault="00CA5729" w:rsidP="006A04AC">
            <w:pPr>
              <w:spacing w:line="240" w:lineRule="auto"/>
              <w:cnfStyle w:val="000000100000" w:firstRow="0" w:lastRow="0" w:firstColumn="0" w:lastColumn="0" w:oddVBand="0" w:evenVBand="0" w:oddHBand="1" w:evenHBand="0" w:firstRowFirstColumn="0" w:firstRowLastColumn="0" w:lastRowFirstColumn="0" w:lastRowLastColumn="0"/>
            </w:pPr>
            <w:r>
              <w:t>Beoordelaar</w:t>
            </w:r>
          </w:p>
        </w:tc>
      </w:tr>
      <w:tr w:rsidR="00CA5729" w14:paraId="09ED35C6" w14:textId="77777777" w:rsidTr="00CA5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top w:val="single" w:sz="4" w:space="0" w:color="A8D08D"/>
              <w:left w:val="single" w:sz="4" w:space="0" w:color="A8D08D"/>
              <w:bottom w:val="single" w:sz="4" w:space="0" w:color="A8D08D"/>
              <w:right w:val="single" w:sz="4" w:space="0" w:color="A8D08D"/>
            </w:tcBorders>
          </w:tcPr>
          <w:p w14:paraId="187073C8" w14:textId="2F28D405" w:rsidR="00CA5729" w:rsidRDefault="00586EBB" w:rsidP="006A04AC">
            <w:pPr>
              <w:spacing w:line="240" w:lineRule="auto"/>
            </w:pPr>
            <w:r>
              <w:t>4</w:t>
            </w:r>
          </w:p>
        </w:tc>
        <w:tc>
          <w:tcPr>
            <w:tcW w:w="1183" w:type="dxa"/>
            <w:tcBorders>
              <w:top w:val="single" w:sz="4" w:space="0" w:color="A8D08D"/>
              <w:left w:val="single" w:sz="4" w:space="0" w:color="A8D08D"/>
              <w:bottom w:val="single" w:sz="4" w:space="0" w:color="A8D08D"/>
              <w:right w:val="single" w:sz="4" w:space="0" w:color="A8D08D"/>
            </w:tcBorders>
            <w:hideMark/>
          </w:tcPr>
          <w:p w14:paraId="2D168E68" w14:textId="77777777" w:rsidR="00CA5729" w:rsidRDefault="00CA5729" w:rsidP="006A04AC">
            <w:pPr>
              <w:pStyle w:val="CommentText"/>
              <w:cnfStyle w:val="000000010000" w:firstRow="0" w:lastRow="0" w:firstColumn="0" w:lastColumn="0" w:oddVBand="0" w:evenVBand="0" w:oddHBand="0" w:evenHBand="1" w:firstRowFirstColumn="0" w:firstRowLastColumn="0" w:lastRowFirstColumn="0" w:lastRowLastColumn="0"/>
            </w:pPr>
            <w:r>
              <w:t>CU21954</w:t>
            </w:r>
          </w:p>
        </w:tc>
        <w:tc>
          <w:tcPr>
            <w:tcW w:w="1134" w:type="dxa"/>
            <w:tcBorders>
              <w:top w:val="single" w:sz="4" w:space="0" w:color="A8D08D"/>
              <w:left w:val="single" w:sz="4" w:space="0" w:color="A8D08D"/>
              <w:bottom w:val="single" w:sz="4" w:space="0" w:color="A8D08D"/>
              <w:right w:val="single" w:sz="4" w:space="0" w:color="A8D08D"/>
            </w:tcBorders>
            <w:hideMark/>
          </w:tcPr>
          <w:p w14:paraId="556201F3" w14:textId="59A09B18" w:rsidR="00CA5729" w:rsidRDefault="00CA5729" w:rsidP="006A04AC">
            <w:pPr>
              <w:spacing w:line="240" w:lineRule="auto"/>
              <w:cnfStyle w:val="000000010000" w:firstRow="0" w:lastRow="0" w:firstColumn="0" w:lastColumn="0" w:oddVBand="0" w:evenVBand="0" w:oddHBand="0" w:evenHBand="1" w:firstRowFirstColumn="0" w:firstRowLastColumn="0" w:lastRowFirstColumn="0" w:lastRowLastColumn="0"/>
            </w:pPr>
            <w:r>
              <w:t>Portfolio</w:t>
            </w:r>
          </w:p>
        </w:tc>
        <w:tc>
          <w:tcPr>
            <w:tcW w:w="2552" w:type="dxa"/>
            <w:tcBorders>
              <w:top w:val="single" w:sz="4" w:space="0" w:color="A8D08D"/>
              <w:left w:val="single" w:sz="4" w:space="0" w:color="A8D08D"/>
              <w:bottom w:val="single" w:sz="4" w:space="0" w:color="A8D08D"/>
              <w:right w:val="single" w:sz="4" w:space="0" w:color="A8D08D"/>
            </w:tcBorders>
            <w:hideMark/>
          </w:tcPr>
          <w:p w14:paraId="2BF19CC6" w14:textId="43BA2F8F" w:rsidR="00CA5729" w:rsidRDefault="00CA5729" w:rsidP="00586EBB">
            <w:pPr>
              <w:spacing w:line="240" w:lineRule="auto"/>
              <w:cnfStyle w:val="000000010000" w:firstRow="0" w:lastRow="0" w:firstColumn="0" w:lastColumn="0" w:oddVBand="0" w:evenVBand="0" w:oddHBand="0" w:evenHBand="1" w:firstRowFirstColumn="0" w:firstRowLastColumn="0" w:lastRowFirstColumn="0" w:lastRowLastColumn="0"/>
            </w:pPr>
            <w:r>
              <w:t xml:space="preserve">Registerdossier 3 </w:t>
            </w:r>
          </w:p>
        </w:tc>
        <w:tc>
          <w:tcPr>
            <w:tcW w:w="2738" w:type="dxa"/>
            <w:tcBorders>
              <w:top w:val="single" w:sz="4" w:space="0" w:color="A8D08D"/>
              <w:left w:val="single" w:sz="4" w:space="0" w:color="A8D08D"/>
              <w:bottom w:val="single" w:sz="4" w:space="0" w:color="A8D08D"/>
              <w:right w:val="single" w:sz="4" w:space="0" w:color="A8D08D"/>
            </w:tcBorders>
          </w:tcPr>
          <w:p w14:paraId="757CF544" w14:textId="58BF53D2" w:rsidR="00CA5729" w:rsidRDefault="00586EBB" w:rsidP="006A04AC">
            <w:pPr>
              <w:spacing w:line="240" w:lineRule="auto"/>
              <w:cnfStyle w:val="000000010000" w:firstRow="0" w:lastRow="0" w:firstColumn="0" w:lastColumn="0" w:oddVBand="0" w:evenVBand="0" w:oddHBand="0" w:evenHBand="1" w:firstRowFirstColumn="0" w:firstRowLastColumn="0" w:lastRowFirstColumn="0" w:lastRowLastColumn="0"/>
            </w:pPr>
            <w:r>
              <w:t xml:space="preserve">Persoonlijke </w:t>
            </w:r>
            <w:r w:rsidR="00CA5729">
              <w:t xml:space="preserve">film waarin de visie wordt verbeeld. </w:t>
            </w:r>
          </w:p>
        </w:tc>
        <w:tc>
          <w:tcPr>
            <w:tcW w:w="1842" w:type="dxa"/>
            <w:tcBorders>
              <w:top w:val="single" w:sz="4" w:space="0" w:color="A8D08D"/>
              <w:left w:val="single" w:sz="4" w:space="0" w:color="A8D08D"/>
              <w:bottom w:val="single" w:sz="4" w:space="0" w:color="A8D08D"/>
              <w:right w:val="single" w:sz="4" w:space="0" w:color="A8D08D"/>
            </w:tcBorders>
            <w:hideMark/>
          </w:tcPr>
          <w:p w14:paraId="6F181512" w14:textId="2D000999" w:rsidR="00CA5729" w:rsidRDefault="00CA5729" w:rsidP="006A04AC">
            <w:pPr>
              <w:spacing w:line="240" w:lineRule="auto"/>
              <w:cnfStyle w:val="000000010000" w:firstRow="0" w:lastRow="0" w:firstColumn="0" w:lastColumn="0" w:oddVBand="0" w:evenVBand="0" w:oddHBand="0" w:evenHBand="1" w:firstRowFirstColumn="0" w:firstRowLastColumn="0" w:lastRowFirstColumn="0" w:lastRowLastColumn="0"/>
            </w:pPr>
            <w:r>
              <w:t>Begeleiders leerteam</w:t>
            </w:r>
          </w:p>
        </w:tc>
      </w:tr>
    </w:tbl>
    <w:p w14:paraId="6C34A580" w14:textId="77777777" w:rsidR="006A04AC" w:rsidRDefault="006A04AC" w:rsidP="006A04AC">
      <w:pPr>
        <w:spacing w:line="240" w:lineRule="auto"/>
        <w:rPr>
          <w:rFonts w:asciiTheme="minorHAnsi" w:hAnsiTheme="minorHAnsi" w:cstheme="minorBidi"/>
          <w:sz w:val="22"/>
          <w:szCs w:val="22"/>
        </w:rPr>
      </w:pPr>
    </w:p>
    <w:p w14:paraId="3ABDFEA9" w14:textId="77777777" w:rsidR="006A04AC" w:rsidRDefault="006A04AC" w:rsidP="006A04AC">
      <w:pPr>
        <w:spacing w:line="240" w:lineRule="auto"/>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704"/>
        <w:gridCol w:w="6521"/>
        <w:gridCol w:w="425"/>
        <w:gridCol w:w="425"/>
        <w:gridCol w:w="212"/>
        <w:gridCol w:w="213"/>
        <w:gridCol w:w="426"/>
        <w:gridCol w:w="424"/>
      </w:tblGrid>
      <w:tr w:rsidR="006A04AC" w14:paraId="0688AB2A" w14:textId="77777777" w:rsidTr="006A04AC">
        <w:tc>
          <w:tcPr>
            <w:tcW w:w="9350" w:type="dxa"/>
            <w:gridSpan w:val="8"/>
            <w:tcBorders>
              <w:top w:val="single" w:sz="4" w:space="0" w:color="auto"/>
              <w:left w:val="single" w:sz="4" w:space="0" w:color="auto"/>
              <w:bottom w:val="single" w:sz="4" w:space="0" w:color="auto"/>
              <w:right w:val="single" w:sz="4" w:space="0" w:color="auto"/>
            </w:tcBorders>
            <w:shd w:val="clear" w:color="auto" w:fill="739600"/>
            <w:hideMark/>
          </w:tcPr>
          <w:p w14:paraId="25DF673F" w14:textId="77777777" w:rsidR="006A04AC" w:rsidRPr="00F32E21" w:rsidRDefault="006A04AC" w:rsidP="00F32E21">
            <w:pPr>
              <w:rPr>
                <w:rFonts w:eastAsiaTheme="minorHAnsi"/>
              </w:rPr>
            </w:pPr>
            <w:bookmarkStart w:id="87" w:name="_Toc480367906"/>
            <w:bookmarkStart w:id="88" w:name="_Toc488400711"/>
            <w:r w:rsidRPr="00F32E21">
              <w:rPr>
                <w:rFonts w:eastAsiaTheme="minorHAnsi"/>
              </w:rPr>
              <w:t xml:space="preserve">Beoordelingseisen </w:t>
            </w:r>
            <w:bookmarkEnd w:id="87"/>
            <w:r w:rsidRPr="00F32E21">
              <w:rPr>
                <w:rFonts w:eastAsiaTheme="minorHAnsi"/>
              </w:rPr>
              <w:t>FILM</w:t>
            </w:r>
            <w:bookmarkEnd w:id="88"/>
          </w:p>
        </w:tc>
      </w:tr>
      <w:tr w:rsidR="006A04AC" w14:paraId="54B7E285" w14:textId="77777777" w:rsidTr="006A04AC">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41B247A" w14:textId="77777777" w:rsidR="006A04AC" w:rsidRDefault="006A04AC" w:rsidP="006A04AC">
            <w:pPr>
              <w:pStyle w:val="ListParagraph"/>
              <w:numPr>
                <w:ilvl w:val="0"/>
                <w:numId w:val="15"/>
              </w:numPr>
              <w:spacing w:line="240" w:lineRule="auto"/>
              <w:rPr>
                <w:rFonts w:eastAsiaTheme="minorHAnsi"/>
                <w:b/>
              </w:rPr>
            </w:pPr>
            <w:r>
              <w:rPr>
                <w:b/>
              </w:rPr>
              <w:t xml:space="preserve">Beoordelingseisen algemene structuur en beeldgebruik </w:t>
            </w:r>
          </w:p>
        </w:tc>
        <w:tc>
          <w:tcPr>
            <w:tcW w:w="1062"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533B54" w14:textId="77777777" w:rsidR="006A04AC" w:rsidRDefault="006A04AC" w:rsidP="006A04AC">
            <w:pPr>
              <w:spacing w:line="240" w:lineRule="auto"/>
              <w:rPr>
                <w:b/>
              </w:rPr>
            </w:pPr>
            <w:r>
              <w:rPr>
                <w:b/>
              </w:rPr>
              <w:t>JA</w:t>
            </w:r>
          </w:p>
        </w:tc>
        <w:tc>
          <w:tcPr>
            <w:tcW w:w="1063"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17EBA4" w14:textId="77777777" w:rsidR="006A04AC" w:rsidRDefault="006A04AC" w:rsidP="006A04AC">
            <w:pPr>
              <w:spacing w:line="240" w:lineRule="auto"/>
              <w:rPr>
                <w:b/>
              </w:rPr>
            </w:pPr>
            <w:r>
              <w:rPr>
                <w:b/>
              </w:rPr>
              <w:t>NEE</w:t>
            </w:r>
          </w:p>
        </w:tc>
      </w:tr>
      <w:tr w:rsidR="006A04AC" w14:paraId="32720D50" w14:textId="77777777" w:rsidTr="006A04AC">
        <w:tc>
          <w:tcPr>
            <w:tcW w:w="7225"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79F08B" w14:textId="77777777" w:rsidR="006A04AC" w:rsidRPr="00B33BE1" w:rsidRDefault="006A04AC" w:rsidP="006A04AC">
            <w:pPr>
              <w:pStyle w:val="CommentText"/>
              <w:rPr>
                <w:rFonts w:asciiTheme="minorHAnsi" w:hAnsiTheme="minorHAnsi" w:cstheme="minorHAnsi"/>
                <w:b/>
                <w:i/>
                <w:lang w:val="nl-NL"/>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A0DD160"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26114A" w14:textId="77777777" w:rsidR="006A04AC" w:rsidRDefault="006A04AC" w:rsidP="006A04AC">
            <w:pPr>
              <w:spacing w:line="240" w:lineRule="auto"/>
              <w:rPr>
                <w:b/>
              </w:rPr>
            </w:pPr>
          </w:p>
        </w:tc>
      </w:tr>
      <w:tr w:rsidR="006A04AC" w14:paraId="1C1818C4" w14:textId="77777777" w:rsidTr="006A04AC">
        <w:tc>
          <w:tcPr>
            <w:tcW w:w="704" w:type="dxa"/>
            <w:tcBorders>
              <w:top w:val="single" w:sz="4" w:space="0" w:color="auto"/>
              <w:left w:val="single" w:sz="4" w:space="0" w:color="auto"/>
              <w:bottom w:val="single" w:sz="4" w:space="0" w:color="auto"/>
              <w:right w:val="single" w:sz="4" w:space="0" w:color="auto"/>
            </w:tcBorders>
          </w:tcPr>
          <w:p w14:paraId="5C759033" w14:textId="77777777" w:rsidR="006A04AC" w:rsidRDefault="006A04AC" w:rsidP="006A04AC">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2529E213" w14:textId="77777777" w:rsidR="006A04AC" w:rsidRPr="00B33BE1" w:rsidRDefault="006A04AC" w:rsidP="006A04AC">
            <w:pPr>
              <w:pStyle w:val="CommentText"/>
              <w:rPr>
                <w:rFonts w:ascii="Calibri" w:hAnsi="Calibri"/>
                <w:lang w:val="nl-NL" w:eastAsia="nl-NL"/>
              </w:rPr>
            </w:pPr>
            <w:r>
              <w:rPr>
                <w:rFonts w:ascii="Calibri" w:hAnsi="Calibri"/>
                <w:lang w:val="nl-NL" w:eastAsia="nl-NL"/>
              </w:rPr>
              <w:t>De inhoud van de film is systematisch voorbereid</w:t>
            </w:r>
            <w:r w:rsidRPr="00B33BE1">
              <w:rPr>
                <w:rFonts w:ascii="Calibri" w:hAnsi="Calibri"/>
                <w:lang w:val="nl-NL" w:eastAsia="nl-NL"/>
              </w:rPr>
              <w:t>.</w:t>
            </w:r>
            <w:r>
              <w:rPr>
                <w:rFonts w:ascii="Calibri" w:hAnsi="Calibri"/>
                <w:lang w:val="nl-NL" w:eastAsia="nl-NL"/>
              </w:rPr>
              <w:t xml:space="preserve"> Dat blijkt uit het gebruik van een </w:t>
            </w:r>
            <w:proofErr w:type="spellStart"/>
            <w:r>
              <w:rPr>
                <w:rFonts w:ascii="Calibri" w:hAnsi="Calibri"/>
                <w:lang w:val="nl-NL" w:eastAsia="nl-NL"/>
              </w:rPr>
              <w:t>mindmap</w:t>
            </w:r>
            <w:proofErr w:type="spellEnd"/>
          </w:p>
        </w:tc>
        <w:tc>
          <w:tcPr>
            <w:tcW w:w="1062" w:type="dxa"/>
            <w:gridSpan w:val="3"/>
            <w:tcBorders>
              <w:top w:val="single" w:sz="4" w:space="0" w:color="auto"/>
              <w:left w:val="single" w:sz="4" w:space="0" w:color="auto"/>
              <w:bottom w:val="single" w:sz="4" w:space="0" w:color="auto"/>
              <w:right w:val="single" w:sz="4" w:space="0" w:color="auto"/>
            </w:tcBorders>
          </w:tcPr>
          <w:p w14:paraId="52D2BBCF"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797BC3EB" w14:textId="77777777" w:rsidR="006A04AC" w:rsidRDefault="006A04AC" w:rsidP="006A04AC">
            <w:pPr>
              <w:spacing w:line="240" w:lineRule="auto"/>
              <w:rPr>
                <w:b/>
              </w:rPr>
            </w:pPr>
          </w:p>
        </w:tc>
      </w:tr>
      <w:tr w:rsidR="006A04AC" w14:paraId="4236A99C"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637ADD8F" w14:textId="77777777" w:rsidR="006A04AC" w:rsidRDefault="006A04AC" w:rsidP="006A04AC">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B92A64A" w14:textId="77777777" w:rsidR="006A04AC" w:rsidRPr="00B33BE1" w:rsidRDefault="006A04AC" w:rsidP="006A04AC">
            <w:pPr>
              <w:pStyle w:val="CommentText"/>
              <w:rPr>
                <w:rFonts w:ascii="Calibri" w:hAnsi="Calibri"/>
                <w:lang w:val="nl-NL" w:eastAsia="nl-NL"/>
              </w:rPr>
            </w:pPr>
            <w:r>
              <w:rPr>
                <w:rFonts w:ascii="Calibri" w:hAnsi="Calibri"/>
                <w:lang w:val="nl-NL" w:eastAsia="nl-NL"/>
              </w:rPr>
              <w:t xml:space="preserve">Bij elke tak van de </w:t>
            </w:r>
            <w:proofErr w:type="spellStart"/>
            <w:r>
              <w:rPr>
                <w:rFonts w:ascii="Calibri" w:hAnsi="Calibri"/>
                <w:lang w:val="nl-NL" w:eastAsia="nl-NL"/>
              </w:rPr>
              <w:t>mindmap</w:t>
            </w:r>
            <w:proofErr w:type="spellEnd"/>
            <w:r>
              <w:rPr>
                <w:rFonts w:ascii="Calibri" w:hAnsi="Calibri"/>
                <w:lang w:val="nl-NL" w:eastAsia="nl-NL"/>
              </w:rPr>
              <w:t xml:space="preserve"> heb je een bron gebruikt. </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40261F0"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2A74142C" w14:textId="77777777" w:rsidR="006A04AC" w:rsidRDefault="006A04AC" w:rsidP="006A04AC">
            <w:pPr>
              <w:spacing w:line="240" w:lineRule="auto"/>
              <w:rPr>
                <w:b/>
              </w:rPr>
            </w:pPr>
          </w:p>
        </w:tc>
      </w:tr>
      <w:tr w:rsidR="006A04AC" w14:paraId="66D6A398" w14:textId="77777777" w:rsidTr="006A04AC">
        <w:tc>
          <w:tcPr>
            <w:tcW w:w="704" w:type="dxa"/>
            <w:tcBorders>
              <w:top w:val="single" w:sz="4" w:space="0" w:color="auto"/>
              <w:left w:val="single" w:sz="4" w:space="0" w:color="auto"/>
              <w:bottom w:val="single" w:sz="4" w:space="0" w:color="auto"/>
              <w:right w:val="single" w:sz="4" w:space="0" w:color="auto"/>
            </w:tcBorders>
          </w:tcPr>
          <w:p w14:paraId="4615A667" w14:textId="77777777" w:rsidR="006A04AC" w:rsidRDefault="006A04AC" w:rsidP="006A04AC">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479DAA5D" w14:textId="77777777" w:rsidR="006A04AC" w:rsidRPr="00B33BE1" w:rsidRDefault="006A04AC" w:rsidP="006A04AC">
            <w:pPr>
              <w:pStyle w:val="CommentText"/>
              <w:rPr>
                <w:rFonts w:ascii="Calibri" w:hAnsi="Calibri"/>
                <w:lang w:val="nl-NL" w:eastAsia="nl-NL"/>
              </w:rPr>
            </w:pPr>
            <w:r w:rsidRPr="00B33BE1">
              <w:rPr>
                <w:rFonts w:ascii="Calibri" w:hAnsi="Calibri"/>
                <w:lang w:val="nl-NL" w:eastAsia="nl-NL"/>
              </w:rPr>
              <w:t>Uit de tekst blijkt een genuanceerd begrip van de gebruikte termen.</w:t>
            </w:r>
          </w:p>
        </w:tc>
        <w:tc>
          <w:tcPr>
            <w:tcW w:w="1062" w:type="dxa"/>
            <w:gridSpan w:val="3"/>
            <w:tcBorders>
              <w:top w:val="single" w:sz="4" w:space="0" w:color="auto"/>
              <w:left w:val="single" w:sz="4" w:space="0" w:color="auto"/>
              <w:bottom w:val="single" w:sz="4" w:space="0" w:color="auto"/>
              <w:right w:val="single" w:sz="4" w:space="0" w:color="auto"/>
            </w:tcBorders>
          </w:tcPr>
          <w:p w14:paraId="069D8FAD"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659D83D0" w14:textId="77777777" w:rsidR="006A04AC" w:rsidRDefault="006A04AC" w:rsidP="006A04AC">
            <w:pPr>
              <w:spacing w:line="240" w:lineRule="auto"/>
              <w:rPr>
                <w:b/>
              </w:rPr>
            </w:pPr>
          </w:p>
        </w:tc>
      </w:tr>
      <w:tr w:rsidR="006A04AC" w14:paraId="48417B74"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534EE0AC" w14:textId="77777777" w:rsidR="006A04AC" w:rsidRDefault="006A04AC" w:rsidP="006A04AC">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40E1A40" w14:textId="77777777" w:rsidR="006A04AC" w:rsidRPr="00B33BE1" w:rsidRDefault="006A04AC" w:rsidP="006A04AC">
            <w:pPr>
              <w:pStyle w:val="CommentText"/>
              <w:rPr>
                <w:rFonts w:ascii="Calibri" w:hAnsi="Calibri"/>
                <w:lang w:val="nl-NL" w:eastAsia="nl-NL"/>
              </w:rPr>
            </w:pPr>
            <w:r>
              <w:rPr>
                <w:rFonts w:ascii="Calibri" w:hAnsi="Calibri"/>
                <w:lang w:val="nl-NL" w:eastAsia="nl-NL"/>
              </w:rPr>
              <w:t>Er zijn ten minste 6</w:t>
            </w:r>
            <w:r w:rsidRPr="00B33BE1">
              <w:rPr>
                <w:rFonts w:ascii="Calibri" w:hAnsi="Calibri"/>
                <w:lang w:val="nl-NL" w:eastAsia="nl-NL"/>
              </w:rPr>
              <w:t xml:space="preserve"> bronnen geraadpleegd</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7C11D513"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53283336" w14:textId="77777777" w:rsidR="006A04AC" w:rsidRDefault="006A04AC" w:rsidP="006A04AC">
            <w:pPr>
              <w:spacing w:line="240" w:lineRule="auto"/>
              <w:rPr>
                <w:b/>
              </w:rPr>
            </w:pPr>
          </w:p>
        </w:tc>
      </w:tr>
      <w:tr w:rsidR="006A04AC" w14:paraId="3AEED994"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1329ED01" w14:textId="77777777" w:rsidR="006A04AC" w:rsidRDefault="006A04AC" w:rsidP="006A04AC">
            <w:pPr>
              <w:pStyle w:val="ListParagraph"/>
              <w:numPr>
                <w:ilvl w:val="0"/>
                <w:numId w:val="16"/>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4A760D5D" w14:textId="77777777" w:rsidR="006A04AC" w:rsidRPr="00B33BE1" w:rsidRDefault="006A04AC" w:rsidP="006A04AC">
            <w:pPr>
              <w:pStyle w:val="CommentText"/>
              <w:rPr>
                <w:rFonts w:ascii="Calibri" w:hAnsi="Calibri"/>
                <w:lang w:val="nl-NL" w:eastAsia="nl-NL"/>
              </w:rPr>
            </w:pPr>
            <w:r>
              <w:rPr>
                <w:rFonts w:ascii="Calibri" w:hAnsi="Calibri"/>
                <w:lang w:val="nl-NL" w:eastAsia="nl-NL"/>
              </w:rPr>
              <w:t>B</w:t>
            </w:r>
            <w:r w:rsidRPr="00B33BE1">
              <w:rPr>
                <w:rFonts w:ascii="Calibri" w:hAnsi="Calibri"/>
                <w:lang w:val="nl-NL" w:eastAsia="nl-NL"/>
              </w:rPr>
              <w:t>ronnen zijn op HBO niveau</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2DEB85FF"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3F805FFA" w14:textId="77777777" w:rsidR="006A04AC" w:rsidRDefault="006A04AC" w:rsidP="006A04AC">
            <w:pPr>
              <w:spacing w:line="240" w:lineRule="auto"/>
              <w:rPr>
                <w:b/>
              </w:rPr>
            </w:pPr>
          </w:p>
        </w:tc>
      </w:tr>
      <w:tr w:rsidR="006A04AC" w14:paraId="01BA90D3" w14:textId="77777777" w:rsidTr="006A04AC">
        <w:tc>
          <w:tcPr>
            <w:tcW w:w="7225"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1DE1D9" w14:textId="77777777" w:rsidR="006A04AC" w:rsidRPr="00B33BE1" w:rsidRDefault="006A04AC" w:rsidP="006A04AC">
            <w:pPr>
              <w:pStyle w:val="CommentText"/>
              <w:rPr>
                <w:b/>
                <w:i/>
                <w:lang w:val="nl-NL"/>
              </w:rPr>
            </w:pPr>
            <w:r w:rsidRPr="00B33BE1">
              <w:rPr>
                <w:rFonts w:ascii="Calibri" w:hAnsi="Calibri"/>
                <w:b/>
                <w:i/>
                <w:lang w:val="nl-NL" w:eastAsia="nl-NL"/>
              </w:rPr>
              <w:t>Vormvoorschriften</w:t>
            </w: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D6E2EEE"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0B25EB" w14:textId="77777777" w:rsidR="006A04AC" w:rsidRDefault="006A04AC" w:rsidP="006A04AC">
            <w:pPr>
              <w:spacing w:line="240" w:lineRule="auto"/>
              <w:rPr>
                <w:b/>
              </w:rPr>
            </w:pPr>
          </w:p>
        </w:tc>
      </w:tr>
      <w:tr w:rsidR="006A04AC" w14:paraId="053834D2"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6D52AA38" w14:textId="77777777" w:rsidR="006A04AC" w:rsidRDefault="006A04AC" w:rsidP="006A04AC">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7590FB3" w14:textId="77777777" w:rsidR="006A04AC" w:rsidRPr="00B33BE1" w:rsidRDefault="006A04AC" w:rsidP="006A04AC">
            <w:pPr>
              <w:pStyle w:val="CommentText"/>
              <w:rPr>
                <w:rFonts w:ascii="Calibri" w:hAnsi="Calibri"/>
                <w:lang w:val="nl-NL" w:eastAsia="nl-NL"/>
              </w:rPr>
            </w:pPr>
            <w:r>
              <w:rPr>
                <w:rFonts w:ascii="Calibri" w:hAnsi="Calibri"/>
                <w:lang w:val="nl-NL" w:eastAsia="nl-NL"/>
              </w:rPr>
              <w:t>De film is niet langer dan 5 minuten</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EBBF90E"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1C4E5C50" w14:textId="77777777" w:rsidR="006A04AC" w:rsidRDefault="006A04AC" w:rsidP="006A04AC">
            <w:pPr>
              <w:spacing w:line="240" w:lineRule="auto"/>
              <w:rPr>
                <w:b/>
              </w:rPr>
            </w:pPr>
          </w:p>
        </w:tc>
      </w:tr>
      <w:tr w:rsidR="006A04AC" w14:paraId="787C6685" w14:textId="77777777" w:rsidTr="006A04AC">
        <w:tc>
          <w:tcPr>
            <w:tcW w:w="704" w:type="dxa"/>
            <w:tcBorders>
              <w:top w:val="single" w:sz="4" w:space="0" w:color="auto"/>
              <w:left w:val="single" w:sz="4" w:space="0" w:color="auto"/>
              <w:bottom w:val="single" w:sz="4" w:space="0" w:color="auto"/>
              <w:right w:val="single" w:sz="4" w:space="0" w:color="auto"/>
            </w:tcBorders>
          </w:tcPr>
          <w:p w14:paraId="584F01E7" w14:textId="77777777" w:rsidR="006A04AC" w:rsidRDefault="006A04AC" w:rsidP="006A04AC">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hideMark/>
          </w:tcPr>
          <w:p w14:paraId="6A08DBCC" w14:textId="77777777" w:rsidR="006A04AC" w:rsidRPr="00B33BE1" w:rsidRDefault="006A04AC" w:rsidP="006A04AC">
            <w:pPr>
              <w:pStyle w:val="CommentText"/>
              <w:rPr>
                <w:rFonts w:ascii="Calibri" w:hAnsi="Calibri"/>
                <w:lang w:val="nl-NL" w:eastAsia="nl-NL"/>
              </w:rPr>
            </w:pPr>
            <w:r>
              <w:rPr>
                <w:rFonts w:ascii="Calibri" w:hAnsi="Calibri"/>
                <w:lang w:val="nl-NL" w:eastAsia="nl-NL"/>
              </w:rPr>
              <w:t>De titel van de film</w:t>
            </w:r>
            <w:r w:rsidRPr="00B33BE1">
              <w:rPr>
                <w:rFonts w:ascii="Calibri" w:hAnsi="Calibri"/>
                <w:lang w:val="nl-NL" w:eastAsia="nl-NL"/>
              </w:rPr>
              <w:t xml:space="preserve"> geeft duidelijk aan waar het over gaat </w:t>
            </w:r>
          </w:p>
        </w:tc>
        <w:tc>
          <w:tcPr>
            <w:tcW w:w="1062" w:type="dxa"/>
            <w:gridSpan w:val="3"/>
            <w:tcBorders>
              <w:top w:val="single" w:sz="4" w:space="0" w:color="auto"/>
              <w:left w:val="single" w:sz="4" w:space="0" w:color="auto"/>
              <w:bottom w:val="single" w:sz="4" w:space="0" w:color="auto"/>
              <w:right w:val="single" w:sz="4" w:space="0" w:color="auto"/>
            </w:tcBorders>
          </w:tcPr>
          <w:p w14:paraId="70E51BFD"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206FB4EB" w14:textId="77777777" w:rsidR="006A04AC" w:rsidRDefault="006A04AC" w:rsidP="006A04AC">
            <w:pPr>
              <w:spacing w:line="240" w:lineRule="auto"/>
              <w:rPr>
                <w:b/>
              </w:rPr>
            </w:pPr>
          </w:p>
        </w:tc>
      </w:tr>
      <w:tr w:rsidR="006A04AC" w14:paraId="47A986BD"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577603A3" w14:textId="77777777" w:rsidR="006A04AC" w:rsidRDefault="006A04AC" w:rsidP="006A04AC">
            <w:pPr>
              <w:pStyle w:val="ListParagraph"/>
              <w:numPr>
                <w:ilvl w:val="0"/>
                <w:numId w:val="17"/>
              </w:numPr>
              <w:spacing w:line="240" w:lineRule="auto"/>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65765FDA" w14:textId="77777777" w:rsidR="006A04AC" w:rsidRPr="00B33BE1" w:rsidRDefault="006A04AC" w:rsidP="006A04AC">
            <w:pPr>
              <w:pStyle w:val="CommentText"/>
              <w:rPr>
                <w:rFonts w:ascii="Calibri" w:hAnsi="Calibri"/>
                <w:lang w:val="nl-NL" w:eastAsia="nl-NL"/>
              </w:rPr>
            </w:pPr>
            <w:r w:rsidRPr="00B33BE1">
              <w:rPr>
                <w:rFonts w:ascii="Calibri" w:hAnsi="Calibri"/>
                <w:lang w:val="nl-NL" w:eastAsia="nl-NL"/>
              </w:rPr>
              <w:t xml:space="preserve">Er </w:t>
            </w:r>
            <w:r>
              <w:rPr>
                <w:rFonts w:ascii="Calibri" w:hAnsi="Calibri"/>
                <w:lang w:val="nl-NL" w:eastAsia="nl-NL"/>
              </w:rPr>
              <w:t>is sprake van een logische opbouw van de film</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09480DA8" w14:textId="77777777" w:rsidR="006A04AC" w:rsidRDefault="006A04AC" w:rsidP="006A04AC">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2C40A93E" w14:textId="77777777" w:rsidR="006A04AC" w:rsidRDefault="006A04AC" w:rsidP="006A04AC">
            <w:pPr>
              <w:spacing w:line="240" w:lineRule="auto"/>
              <w:rPr>
                <w:b/>
              </w:rPr>
            </w:pPr>
          </w:p>
        </w:tc>
      </w:tr>
      <w:tr w:rsidR="006A04AC" w14:paraId="5FE3E7EE" w14:textId="77777777" w:rsidTr="006A04AC">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DA2EAFC" w14:textId="77777777" w:rsidR="006A04AC" w:rsidRDefault="006A04AC" w:rsidP="006A04AC">
            <w:pPr>
              <w:pStyle w:val="ListParagraph"/>
              <w:numPr>
                <w:ilvl w:val="0"/>
                <w:numId w:val="15"/>
              </w:numPr>
              <w:spacing w:line="240" w:lineRule="auto"/>
              <w:rPr>
                <w:b/>
              </w:rPr>
            </w:pPr>
            <w:r>
              <w:rPr>
                <w:b/>
              </w:rPr>
              <w:t>Beoordelingseisen film</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1D95B7" w14:textId="77777777" w:rsidR="006A04AC" w:rsidRDefault="006A04AC" w:rsidP="006A04AC">
            <w:pPr>
              <w:spacing w:line="240" w:lineRule="auto"/>
              <w:rPr>
                <w:b/>
              </w:rPr>
            </w:pPr>
            <w:r>
              <w:rPr>
                <w:b/>
              </w:rPr>
              <w:t>1</w:t>
            </w: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0059B52" w14:textId="77777777" w:rsidR="006A04AC" w:rsidRDefault="006A04AC" w:rsidP="006A04AC">
            <w:pPr>
              <w:spacing w:line="240" w:lineRule="auto"/>
              <w:rPr>
                <w:b/>
              </w:rPr>
            </w:pPr>
            <w:r>
              <w:rPr>
                <w:b/>
              </w:rPr>
              <w:t>2</w:t>
            </w:r>
          </w:p>
        </w:tc>
        <w:tc>
          <w:tcPr>
            <w:tcW w:w="4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2246CCA" w14:textId="77777777" w:rsidR="006A04AC" w:rsidRDefault="006A04AC" w:rsidP="006A04AC">
            <w:pPr>
              <w:spacing w:line="240" w:lineRule="auto"/>
              <w:rPr>
                <w:b/>
              </w:rPr>
            </w:pPr>
            <w:r>
              <w:rPr>
                <w:b/>
              </w:rPr>
              <w:t>3</w:t>
            </w: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A6E263F" w14:textId="77777777" w:rsidR="006A04AC" w:rsidRDefault="006A04AC" w:rsidP="006A04AC">
            <w:pPr>
              <w:spacing w:line="240" w:lineRule="auto"/>
              <w:rPr>
                <w:b/>
              </w:rPr>
            </w:pPr>
            <w:r>
              <w:rPr>
                <w:b/>
              </w:rPr>
              <w:t>4</w:t>
            </w:r>
          </w:p>
        </w:tc>
        <w:tc>
          <w:tcPr>
            <w:tcW w:w="42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BE26D0" w14:textId="77777777" w:rsidR="006A04AC" w:rsidRDefault="006A04AC" w:rsidP="006A04AC">
            <w:pPr>
              <w:spacing w:line="240" w:lineRule="auto"/>
              <w:rPr>
                <w:b/>
              </w:rPr>
            </w:pPr>
            <w:r>
              <w:rPr>
                <w:b/>
              </w:rPr>
              <w:t>5</w:t>
            </w:r>
          </w:p>
        </w:tc>
      </w:tr>
      <w:tr w:rsidR="006A04AC" w14:paraId="3B44AB9F" w14:textId="77777777" w:rsidTr="006A04AC">
        <w:tc>
          <w:tcPr>
            <w:tcW w:w="704" w:type="dxa"/>
            <w:tcBorders>
              <w:top w:val="single" w:sz="4" w:space="0" w:color="auto"/>
              <w:left w:val="single" w:sz="4" w:space="0" w:color="auto"/>
              <w:bottom w:val="single" w:sz="4" w:space="0" w:color="auto"/>
              <w:right w:val="single" w:sz="4" w:space="0" w:color="auto"/>
            </w:tcBorders>
          </w:tcPr>
          <w:p w14:paraId="454584BB"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1701C9A9" w14:textId="77777777" w:rsidR="006A04AC" w:rsidRPr="00B33BE1" w:rsidRDefault="006A04AC" w:rsidP="006A04AC">
            <w:pPr>
              <w:pStyle w:val="CommentText"/>
              <w:rPr>
                <w:rFonts w:ascii="Calibri" w:hAnsi="Calibri"/>
                <w:lang w:val="nl-NL" w:eastAsia="nl-NL"/>
              </w:rPr>
            </w:pPr>
            <w:r>
              <w:rPr>
                <w:rFonts w:ascii="Calibri" w:hAnsi="Calibri"/>
                <w:lang w:val="nl-NL" w:eastAsia="nl-NL"/>
              </w:rPr>
              <w:t>Er is een verband tussen het gekozen beeld en de inhoud</w:t>
            </w:r>
          </w:p>
        </w:tc>
        <w:tc>
          <w:tcPr>
            <w:tcW w:w="425" w:type="dxa"/>
            <w:tcBorders>
              <w:top w:val="single" w:sz="4" w:space="0" w:color="auto"/>
              <w:left w:val="single" w:sz="4" w:space="0" w:color="auto"/>
              <w:bottom w:val="single" w:sz="4" w:space="0" w:color="auto"/>
              <w:right w:val="single" w:sz="4" w:space="0" w:color="auto"/>
            </w:tcBorders>
          </w:tcPr>
          <w:p w14:paraId="3AA21610"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77352A18"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4D9CC318"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11F54A9C"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0A3C02D0" w14:textId="77777777" w:rsidR="006A04AC" w:rsidRDefault="006A04AC" w:rsidP="006A04AC">
            <w:pPr>
              <w:spacing w:line="240" w:lineRule="auto"/>
            </w:pPr>
          </w:p>
        </w:tc>
      </w:tr>
      <w:tr w:rsidR="006A04AC" w14:paraId="19C81194"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5478C63B"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3859AC9C" w14:textId="77777777" w:rsidR="006A04AC" w:rsidRPr="00B33BE1" w:rsidRDefault="006A04AC" w:rsidP="006A04AC">
            <w:pPr>
              <w:pStyle w:val="CommentText"/>
              <w:rPr>
                <w:rFonts w:ascii="Calibri" w:hAnsi="Calibri"/>
                <w:lang w:val="nl-NL" w:eastAsia="nl-NL"/>
              </w:rPr>
            </w:pPr>
            <w:r>
              <w:rPr>
                <w:rFonts w:ascii="Calibri" w:hAnsi="Calibri"/>
                <w:lang w:val="nl-NL" w:eastAsia="nl-NL"/>
              </w:rPr>
              <w:t>Je pedagogische visie komt aan de orde en zet aan tot nadenken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633FBB14"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EF8E960"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4E1DCC0F"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682A4086"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37FA5628" w14:textId="77777777" w:rsidR="006A04AC" w:rsidRDefault="006A04AC" w:rsidP="006A04AC">
            <w:pPr>
              <w:spacing w:line="240" w:lineRule="auto"/>
            </w:pPr>
          </w:p>
        </w:tc>
      </w:tr>
      <w:tr w:rsidR="006A04AC" w14:paraId="288E8B1C" w14:textId="77777777" w:rsidTr="006A04AC">
        <w:tc>
          <w:tcPr>
            <w:tcW w:w="704" w:type="dxa"/>
            <w:tcBorders>
              <w:top w:val="single" w:sz="4" w:space="0" w:color="auto"/>
              <w:left w:val="single" w:sz="4" w:space="0" w:color="auto"/>
              <w:bottom w:val="single" w:sz="4" w:space="0" w:color="auto"/>
              <w:right w:val="single" w:sz="4" w:space="0" w:color="auto"/>
            </w:tcBorders>
          </w:tcPr>
          <w:p w14:paraId="2B571476"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46B8C776" w14:textId="77777777" w:rsidR="006A04AC" w:rsidRPr="00B33BE1" w:rsidRDefault="006A04AC" w:rsidP="006A04AC">
            <w:pPr>
              <w:pStyle w:val="CommentText"/>
              <w:rPr>
                <w:rFonts w:ascii="Calibri" w:hAnsi="Calibri"/>
                <w:lang w:val="nl-NL" w:eastAsia="nl-NL"/>
              </w:rPr>
            </w:pPr>
            <w:r>
              <w:rPr>
                <w:rFonts w:ascii="Calibri" w:hAnsi="Calibri"/>
                <w:lang w:val="nl-NL" w:eastAsia="nl-NL"/>
              </w:rPr>
              <w:t>Je onderwijskundige visie komt aan de orde en nodigt uit tot gesprek of tegenspraak</w:t>
            </w:r>
          </w:p>
        </w:tc>
        <w:tc>
          <w:tcPr>
            <w:tcW w:w="425" w:type="dxa"/>
            <w:tcBorders>
              <w:top w:val="single" w:sz="4" w:space="0" w:color="auto"/>
              <w:left w:val="single" w:sz="4" w:space="0" w:color="auto"/>
              <w:bottom w:val="single" w:sz="4" w:space="0" w:color="auto"/>
              <w:right w:val="single" w:sz="4" w:space="0" w:color="auto"/>
            </w:tcBorders>
          </w:tcPr>
          <w:p w14:paraId="39C8D67B"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68D8F3A3"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6607B4F1"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50B55DA3"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58D6191E" w14:textId="77777777" w:rsidR="006A04AC" w:rsidRDefault="006A04AC" w:rsidP="006A04AC">
            <w:pPr>
              <w:spacing w:line="240" w:lineRule="auto"/>
            </w:pPr>
          </w:p>
        </w:tc>
      </w:tr>
      <w:tr w:rsidR="006A04AC" w14:paraId="2AD6CDFC"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7F7B8AA2"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41826469" w14:textId="77777777" w:rsidR="006A04AC" w:rsidRPr="00B33BE1" w:rsidRDefault="006A04AC" w:rsidP="006A04AC">
            <w:pPr>
              <w:pStyle w:val="CommentText"/>
              <w:rPr>
                <w:rFonts w:ascii="Calibri" w:hAnsi="Calibri"/>
                <w:lang w:val="nl-NL" w:eastAsia="nl-NL"/>
              </w:rPr>
            </w:pPr>
            <w:r w:rsidRPr="00B33BE1">
              <w:rPr>
                <w:rFonts w:ascii="Calibri" w:hAnsi="Calibri"/>
                <w:lang w:val="nl-NL" w:eastAsia="nl-NL"/>
              </w:rPr>
              <w:t xml:space="preserve">Je </w:t>
            </w:r>
            <w:r>
              <w:rPr>
                <w:rFonts w:ascii="Calibri" w:hAnsi="Calibri"/>
                <w:lang w:val="nl-NL" w:eastAsia="nl-NL"/>
              </w:rPr>
              <w:t>levensbeschouwelijke visie komt aan de orde op een persoonlijke manier</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252D7DA"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7F2F9983"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0213631"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7528DC86"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3BA10202" w14:textId="77777777" w:rsidR="006A04AC" w:rsidRDefault="006A04AC" w:rsidP="006A04AC">
            <w:pPr>
              <w:spacing w:line="240" w:lineRule="auto"/>
            </w:pPr>
          </w:p>
        </w:tc>
      </w:tr>
      <w:tr w:rsidR="006A04AC" w14:paraId="3412B9C1" w14:textId="77777777" w:rsidTr="006A04AC">
        <w:tc>
          <w:tcPr>
            <w:tcW w:w="704" w:type="dxa"/>
            <w:tcBorders>
              <w:top w:val="single" w:sz="4" w:space="0" w:color="auto"/>
              <w:left w:val="single" w:sz="4" w:space="0" w:color="auto"/>
              <w:bottom w:val="single" w:sz="4" w:space="0" w:color="auto"/>
              <w:right w:val="single" w:sz="4" w:space="0" w:color="auto"/>
            </w:tcBorders>
          </w:tcPr>
          <w:p w14:paraId="0DA90C6D"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hideMark/>
          </w:tcPr>
          <w:p w14:paraId="294E56D7" w14:textId="77777777" w:rsidR="006A04AC" w:rsidRPr="00B33BE1" w:rsidRDefault="006A04AC" w:rsidP="006A04AC">
            <w:pPr>
              <w:pStyle w:val="CommentText"/>
              <w:rPr>
                <w:rFonts w:ascii="Calibri" w:hAnsi="Calibri"/>
                <w:lang w:val="nl-NL" w:eastAsia="nl-NL"/>
              </w:rPr>
            </w:pPr>
            <w:r w:rsidRPr="00B33BE1">
              <w:rPr>
                <w:rFonts w:ascii="Calibri" w:hAnsi="Calibri"/>
                <w:lang w:val="nl-NL" w:eastAsia="nl-NL"/>
              </w:rPr>
              <w:t xml:space="preserve">Uit je </w:t>
            </w:r>
            <w:r>
              <w:rPr>
                <w:rFonts w:ascii="Calibri" w:hAnsi="Calibri"/>
                <w:lang w:val="nl-NL" w:eastAsia="nl-NL"/>
              </w:rPr>
              <w:t xml:space="preserve">film </w:t>
            </w:r>
            <w:r w:rsidRPr="00B33BE1">
              <w:rPr>
                <w:rFonts w:ascii="Calibri" w:hAnsi="Calibri"/>
                <w:lang w:val="nl-NL" w:eastAsia="nl-NL"/>
              </w:rPr>
              <w:t xml:space="preserve">spreekt inzicht in verschillende </w:t>
            </w:r>
            <w:r>
              <w:rPr>
                <w:rFonts w:ascii="Calibri" w:hAnsi="Calibri"/>
                <w:lang w:val="nl-NL" w:eastAsia="nl-NL"/>
              </w:rPr>
              <w:t>invalshoeken</w:t>
            </w:r>
          </w:p>
        </w:tc>
        <w:tc>
          <w:tcPr>
            <w:tcW w:w="425" w:type="dxa"/>
            <w:tcBorders>
              <w:top w:val="single" w:sz="4" w:space="0" w:color="auto"/>
              <w:left w:val="single" w:sz="4" w:space="0" w:color="auto"/>
              <w:bottom w:val="single" w:sz="4" w:space="0" w:color="auto"/>
              <w:right w:val="single" w:sz="4" w:space="0" w:color="auto"/>
            </w:tcBorders>
          </w:tcPr>
          <w:p w14:paraId="3D663426"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14EB5892"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23B18673"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6C7FA019"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772DD35E" w14:textId="77777777" w:rsidR="006A04AC" w:rsidRDefault="006A04AC" w:rsidP="006A04AC">
            <w:pPr>
              <w:spacing w:line="240" w:lineRule="auto"/>
            </w:pPr>
          </w:p>
        </w:tc>
      </w:tr>
      <w:tr w:rsidR="006A04AC" w14:paraId="718660A7"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4D6CFDA6"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694BAFA8" w14:textId="77777777" w:rsidR="006A04AC" w:rsidRPr="00B33BE1" w:rsidRDefault="006A04AC" w:rsidP="006A04AC">
            <w:pPr>
              <w:pStyle w:val="CommentText"/>
              <w:rPr>
                <w:rFonts w:ascii="Calibri" w:hAnsi="Calibri"/>
                <w:lang w:val="nl-NL" w:eastAsia="nl-NL"/>
              </w:rPr>
            </w:pPr>
            <w:r>
              <w:rPr>
                <w:rFonts w:ascii="Calibri" w:hAnsi="Calibri"/>
                <w:lang w:val="nl-NL" w:eastAsia="nl-NL"/>
              </w:rPr>
              <w:t>Jouw ontwikkeling komt duidelijk in beeld</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79E9E85"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B3409AA"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5663A52F"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47C4E187"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670CCFA2" w14:textId="77777777" w:rsidR="006A04AC" w:rsidRDefault="006A04AC" w:rsidP="006A04AC">
            <w:pPr>
              <w:spacing w:line="240" w:lineRule="auto"/>
            </w:pPr>
          </w:p>
        </w:tc>
      </w:tr>
      <w:tr w:rsidR="006A04AC" w14:paraId="42C1B812"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B36C899"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A7F02" w14:textId="77777777" w:rsidR="006A04AC" w:rsidRPr="00B33BE1" w:rsidRDefault="006A04AC" w:rsidP="006A04AC">
            <w:pPr>
              <w:pStyle w:val="CommentText"/>
              <w:rPr>
                <w:rFonts w:ascii="Calibri" w:hAnsi="Calibri"/>
                <w:lang w:val="nl-NL" w:eastAsia="nl-NL"/>
              </w:rPr>
            </w:pPr>
            <w:r>
              <w:rPr>
                <w:rFonts w:ascii="Calibri" w:hAnsi="Calibri"/>
                <w:lang w:val="nl-NL" w:eastAsia="nl-NL"/>
              </w:rPr>
              <w:t>De film is zo opgebouwd dat er verschillende betekenislagen zijn</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0A73903"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A42CDEE"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E2F2E2"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08CC220"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30004B7" w14:textId="77777777" w:rsidR="006A04AC" w:rsidRDefault="006A04AC" w:rsidP="006A04AC">
            <w:pPr>
              <w:spacing w:line="240" w:lineRule="auto"/>
            </w:pPr>
          </w:p>
        </w:tc>
      </w:tr>
      <w:tr w:rsidR="006A04AC" w14:paraId="2283B695" w14:textId="77777777" w:rsidTr="006A04AC">
        <w:tc>
          <w:tcPr>
            <w:tcW w:w="704" w:type="dxa"/>
            <w:tcBorders>
              <w:top w:val="single" w:sz="4" w:space="0" w:color="auto"/>
              <w:left w:val="single" w:sz="4" w:space="0" w:color="auto"/>
              <w:bottom w:val="single" w:sz="4" w:space="0" w:color="auto"/>
              <w:right w:val="single" w:sz="4" w:space="0" w:color="auto"/>
            </w:tcBorders>
            <w:shd w:val="clear" w:color="auto" w:fill="F3FFCD"/>
          </w:tcPr>
          <w:p w14:paraId="1CBF7158" w14:textId="77777777" w:rsidR="006A04AC" w:rsidRDefault="006A04AC" w:rsidP="006A04AC">
            <w:pPr>
              <w:pStyle w:val="ListParagraph"/>
              <w:numPr>
                <w:ilvl w:val="0"/>
                <w:numId w:val="18"/>
              </w:numPr>
              <w:spacing w:line="240" w:lineRule="auto"/>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76BF889" w14:textId="77777777" w:rsidR="006A04AC" w:rsidRPr="00B33BE1" w:rsidRDefault="006A04AC" w:rsidP="006A04AC">
            <w:pPr>
              <w:pStyle w:val="CommentText"/>
              <w:rPr>
                <w:rFonts w:ascii="Calibri" w:hAnsi="Calibri"/>
                <w:lang w:val="nl-NL" w:eastAsia="nl-NL"/>
              </w:rPr>
            </w:pPr>
            <w:r>
              <w:rPr>
                <w:rFonts w:ascii="Calibri" w:hAnsi="Calibri"/>
                <w:lang w:val="nl-NL" w:eastAsia="nl-NL"/>
              </w:rPr>
              <w:t>De boodschap van de film is actueel en persoonlijk</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42A891F" w14:textId="77777777" w:rsidR="006A04AC" w:rsidRDefault="006A04AC" w:rsidP="006A04AC">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6EDB2CB8" w14:textId="77777777" w:rsidR="006A04AC" w:rsidRDefault="006A04AC" w:rsidP="006A04AC">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94F9377" w14:textId="77777777" w:rsidR="006A04AC" w:rsidRDefault="006A04AC" w:rsidP="006A04AC">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2CD9298D" w14:textId="77777777" w:rsidR="006A04AC" w:rsidRDefault="006A04AC" w:rsidP="006A04AC">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221BE097" w14:textId="77777777" w:rsidR="006A04AC" w:rsidRDefault="006A04AC" w:rsidP="006A04AC">
            <w:pPr>
              <w:spacing w:line="240" w:lineRule="auto"/>
            </w:pPr>
          </w:p>
        </w:tc>
      </w:tr>
    </w:tbl>
    <w:p w14:paraId="32002EAC" w14:textId="77777777" w:rsidR="006A04AC" w:rsidRDefault="006A04AC" w:rsidP="006A04AC">
      <w:pPr>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723"/>
        <w:gridCol w:w="8627"/>
      </w:tblGrid>
      <w:tr w:rsidR="006A04AC" w14:paraId="68A28F57" w14:textId="77777777" w:rsidTr="006A04AC">
        <w:tc>
          <w:tcPr>
            <w:tcW w:w="9350" w:type="dxa"/>
            <w:gridSpan w:val="2"/>
            <w:tcBorders>
              <w:top w:val="single" w:sz="4" w:space="0" w:color="auto"/>
              <w:left w:val="single" w:sz="4" w:space="0" w:color="auto"/>
              <w:bottom w:val="single" w:sz="4" w:space="0" w:color="auto"/>
              <w:right w:val="single" w:sz="4" w:space="0" w:color="auto"/>
            </w:tcBorders>
            <w:shd w:val="clear" w:color="auto" w:fill="739600"/>
            <w:hideMark/>
          </w:tcPr>
          <w:p w14:paraId="4C0B4D55" w14:textId="77777777" w:rsidR="006A04AC" w:rsidRDefault="006A04AC" w:rsidP="006A04AC">
            <w:pPr>
              <w:spacing w:line="240" w:lineRule="auto"/>
              <w:rPr>
                <w:color w:val="FFFFFF" w:themeColor="background1"/>
              </w:rPr>
            </w:pPr>
            <w:r>
              <w:rPr>
                <w:b/>
                <w:color w:val="FFFFFF" w:themeColor="background1"/>
              </w:rPr>
              <w:t>Beoordeelde leerdoelen:</w:t>
            </w:r>
          </w:p>
        </w:tc>
      </w:tr>
      <w:tr w:rsidR="006A04AC" w14:paraId="65CC392E" w14:textId="77777777" w:rsidTr="006A04AC">
        <w:tc>
          <w:tcPr>
            <w:tcW w:w="723" w:type="dxa"/>
            <w:tcBorders>
              <w:top w:val="single" w:sz="4" w:space="0" w:color="auto"/>
              <w:left w:val="single" w:sz="4" w:space="0" w:color="auto"/>
              <w:bottom w:val="single" w:sz="4" w:space="0" w:color="auto"/>
              <w:right w:val="single" w:sz="4" w:space="0" w:color="auto"/>
            </w:tcBorders>
          </w:tcPr>
          <w:p w14:paraId="3F61F82A" w14:textId="77777777" w:rsidR="006A04AC" w:rsidRDefault="006A04AC" w:rsidP="006A04AC">
            <w:pPr>
              <w:spacing w:line="240" w:lineRule="auto"/>
            </w:pPr>
            <w:r>
              <w:t>2.5.2</w:t>
            </w:r>
          </w:p>
        </w:tc>
        <w:tc>
          <w:tcPr>
            <w:tcW w:w="8627" w:type="dxa"/>
            <w:tcBorders>
              <w:top w:val="single" w:sz="4" w:space="0" w:color="auto"/>
              <w:left w:val="single" w:sz="4" w:space="0" w:color="auto"/>
              <w:bottom w:val="single" w:sz="4" w:space="0" w:color="auto"/>
              <w:right w:val="single" w:sz="4" w:space="0" w:color="auto"/>
            </w:tcBorders>
          </w:tcPr>
          <w:p w14:paraId="2C7A2AE4" w14:textId="77777777" w:rsidR="006A04AC" w:rsidRDefault="006A04AC" w:rsidP="006A04AC">
            <w:pPr>
              <w:spacing w:line="240" w:lineRule="auto"/>
            </w:pPr>
            <w:r w:rsidRPr="006A00A6">
              <w:t>De ontwikkelings- en opvoedingstheorieën van het jonge en oudere kind worden</w:t>
            </w:r>
            <w:r>
              <w:t xml:space="preserve"> herkend in de dagelijkse praktijk van de school.</w:t>
            </w:r>
            <w:r w:rsidRPr="006A00A6">
              <w:t xml:space="preserve"> </w:t>
            </w:r>
            <w:r>
              <w:t xml:space="preserve">De pedagogische en onderwijskundige visie kan </w:t>
            </w:r>
            <w:r w:rsidRPr="006A00A6">
              <w:t>gekoppeld</w:t>
            </w:r>
            <w:r>
              <w:t xml:space="preserve"> worden aan</w:t>
            </w:r>
            <w:r w:rsidRPr="006A00A6">
              <w:t xml:space="preserve"> verschillende opvoedingspraktijken (thuis, school, opvang, verenigingen en de buurt). </w:t>
            </w:r>
          </w:p>
        </w:tc>
      </w:tr>
      <w:tr w:rsidR="006A04AC" w14:paraId="5BA8D071" w14:textId="77777777" w:rsidTr="006A04AC">
        <w:tc>
          <w:tcPr>
            <w:tcW w:w="723" w:type="dxa"/>
            <w:tcBorders>
              <w:top w:val="single" w:sz="4" w:space="0" w:color="auto"/>
              <w:left w:val="single" w:sz="4" w:space="0" w:color="auto"/>
              <w:bottom w:val="single" w:sz="4" w:space="0" w:color="auto"/>
              <w:right w:val="single" w:sz="4" w:space="0" w:color="auto"/>
            </w:tcBorders>
            <w:shd w:val="clear" w:color="auto" w:fill="F3FFCD"/>
          </w:tcPr>
          <w:p w14:paraId="66BA7712" w14:textId="77777777" w:rsidR="006A04AC" w:rsidRDefault="006A04AC" w:rsidP="006A04AC">
            <w:pPr>
              <w:pStyle w:val="CommentText"/>
              <w:rPr>
                <w:lang w:val="nl-NL"/>
              </w:rPr>
            </w:pPr>
            <w:r>
              <w:rPr>
                <w:lang w:val="nl-NL"/>
              </w:rPr>
              <w:t>5.1.2</w:t>
            </w:r>
          </w:p>
        </w:tc>
        <w:tc>
          <w:tcPr>
            <w:tcW w:w="8627" w:type="dxa"/>
            <w:tcBorders>
              <w:top w:val="single" w:sz="4" w:space="0" w:color="auto"/>
              <w:left w:val="single" w:sz="4" w:space="0" w:color="auto"/>
              <w:bottom w:val="single" w:sz="4" w:space="0" w:color="auto"/>
              <w:right w:val="single" w:sz="4" w:space="0" w:color="auto"/>
            </w:tcBorders>
            <w:shd w:val="clear" w:color="auto" w:fill="F3FFCD"/>
          </w:tcPr>
          <w:p w14:paraId="1A76D3D2" w14:textId="77777777" w:rsidR="006A04AC" w:rsidRDefault="006A04AC" w:rsidP="006A04AC">
            <w:pPr>
              <w:spacing w:line="240" w:lineRule="auto"/>
            </w:pPr>
            <w:r>
              <w:t xml:space="preserve">De persoonlijke visie op </w:t>
            </w:r>
            <w:r w:rsidRPr="006A00A6">
              <w:t>doelen van onderwijs en pedagogische omgang wordt uitgelegd en verantwoord aan collega’s, schoolleiding en ouders. Hierbij wordt de dialoog aangegaan over gemaakte keuzes.</w:t>
            </w:r>
          </w:p>
        </w:tc>
      </w:tr>
      <w:tr w:rsidR="006A04AC" w14:paraId="0670C34C" w14:textId="77777777" w:rsidTr="006A04AC">
        <w:tc>
          <w:tcPr>
            <w:tcW w:w="723" w:type="dxa"/>
            <w:tcBorders>
              <w:top w:val="single" w:sz="4" w:space="0" w:color="auto"/>
              <w:left w:val="single" w:sz="4" w:space="0" w:color="auto"/>
              <w:bottom w:val="single" w:sz="4" w:space="0" w:color="auto"/>
              <w:right w:val="single" w:sz="4" w:space="0" w:color="auto"/>
            </w:tcBorders>
            <w:shd w:val="clear" w:color="auto" w:fill="F3FFCD"/>
          </w:tcPr>
          <w:p w14:paraId="76515EE2" w14:textId="77777777" w:rsidR="006A04AC" w:rsidRDefault="006A04AC" w:rsidP="006A04AC">
            <w:pPr>
              <w:pStyle w:val="CommentText"/>
              <w:rPr>
                <w:lang w:val="nl-NL"/>
              </w:rPr>
            </w:pPr>
            <w:r>
              <w:rPr>
                <w:lang w:val="nl-NL"/>
              </w:rPr>
              <w:t>7.1.2</w:t>
            </w:r>
          </w:p>
        </w:tc>
        <w:tc>
          <w:tcPr>
            <w:tcW w:w="8627" w:type="dxa"/>
            <w:tcBorders>
              <w:top w:val="single" w:sz="4" w:space="0" w:color="auto"/>
              <w:left w:val="single" w:sz="4" w:space="0" w:color="auto"/>
              <w:bottom w:val="single" w:sz="4" w:space="0" w:color="auto"/>
              <w:right w:val="single" w:sz="4" w:space="0" w:color="auto"/>
            </w:tcBorders>
            <w:shd w:val="clear" w:color="auto" w:fill="F3FFCD"/>
          </w:tcPr>
          <w:p w14:paraId="2AB1EA28" w14:textId="77777777" w:rsidR="006A04AC" w:rsidRPr="006A00A6" w:rsidRDefault="006A04AC" w:rsidP="006A04AC">
            <w:pPr>
              <w:spacing w:line="240" w:lineRule="auto"/>
            </w:pPr>
            <w:r w:rsidRPr="00E66D77">
              <w:t xml:space="preserve">Normen en waarden worden bespreekbaar gemaakt met leerlingen en ingezet om het bewustzijn te versterken van hun eigen waarden en normen en daar kritisch mee om te gaan. Hierbij wordt gedrag van leerlingen gekoppeld aan de waarden en normen van de multiculturele samenleving. Levensbeschouwelijke ontwikkeling wordt ontwikkeld en begeleid bij de leerlingen. </w:t>
            </w:r>
          </w:p>
        </w:tc>
      </w:tr>
      <w:tr w:rsidR="006A04AC" w14:paraId="24BD63C6" w14:textId="77777777" w:rsidTr="006A04A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tcPr>
          <w:p w14:paraId="2F00E804" w14:textId="77777777" w:rsidR="006A04AC" w:rsidRDefault="006A04AC" w:rsidP="006A04AC">
            <w:pPr>
              <w:pStyle w:val="CommentText"/>
              <w:rPr>
                <w:lang w:val="nl-NL"/>
              </w:rPr>
            </w:pPr>
            <w:r>
              <w:rPr>
                <w:lang w:val="nl-NL"/>
              </w:rPr>
              <w:t>7.2.2</w:t>
            </w:r>
          </w:p>
        </w:tc>
        <w:tc>
          <w:tcPr>
            <w:tcW w:w="8627" w:type="dxa"/>
            <w:tcBorders>
              <w:top w:val="single" w:sz="4" w:space="0" w:color="auto"/>
              <w:left w:val="single" w:sz="4" w:space="0" w:color="auto"/>
              <w:bottom w:val="single" w:sz="4" w:space="0" w:color="auto"/>
              <w:right w:val="single" w:sz="4" w:space="0" w:color="auto"/>
            </w:tcBorders>
            <w:shd w:val="clear" w:color="auto" w:fill="FFFFFF" w:themeFill="background1"/>
          </w:tcPr>
          <w:p w14:paraId="50D1BE24" w14:textId="77777777" w:rsidR="006A04AC" w:rsidRPr="006A00A6" w:rsidRDefault="006A04AC" w:rsidP="006A04AC">
            <w:pPr>
              <w:spacing w:line="240" w:lineRule="auto"/>
            </w:pPr>
            <w:r w:rsidRPr="006A00A6">
              <w:t xml:space="preserve">De bekwaamheden in de hoofdfase omvatten allereerst de bekwaamheden beschreven bij de propedeuse. In deze fase wordt systematisch en doelgericht gereflecteerd op meerdere niveaus van </w:t>
            </w:r>
            <w:r w:rsidRPr="006A00A6">
              <w:lastRenderedPageBreak/>
              <w:t>denken, voelen, willen verbonden aan eigen overtuiging, identiteit en betrokkenheid. Hierbij worden de kernkwaliteiten en belemmeringen benoemd en hoe daarmee te werken en om te gaan. Deze inzichten worden verbonden aan de opvattingen over de beroepshouding met vragen als: wie ben ik als leraar en welke waarden zijn daarbij belangrijk? Hoe ga ik om met diversiteit in leren?</w:t>
            </w:r>
          </w:p>
          <w:p w14:paraId="19783902" w14:textId="77777777" w:rsidR="006A04AC" w:rsidRPr="006A00A6" w:rsidRDefault="006A04AC" w:rsidP="006A04AC">
            <w:pPr>
              <w:spacing w:line="240" w:lineRule="auto"/>
            </w:pPr>
            <w:r w:rsidRPr="006A00A6">
              <w:t>Dit professionele leren wordt gekoppeld aan de eigen motivatie, leerstijl en leervaardigheden die actief verder ontwikkeld worden.</w:t>
            </w:r>
          </w:p>
          <w:p w14:paraId="342FB19B" w14:textId="77777777" w:rsidR="006A04AC" w:rsidRDefault="006A04AC" w:rsidP="006A04AC">
            <w:pPr>
              <w:spacing w:line="240" w:lineRule="auto"/>
            </w:pPr>
          </w:p>
        </w:tc>
      </w:tr>
    </w:tbl>
    <w:p w14:paraId="10A95BF4" w14:textId="77777777" w:rsidR="006A04AC" w:rsidRDefault="006A04AC" w:rsidP="006A04AC">
      <w:pPr>
        <w:rPr>
          <w:rFonts w:asciiTheme="minorHAnsi" w:hAnsiTheme="minorHAnsi" w:cstheme="minorBidi"/>
          <w:sz w:val="22"/>
          <w:szCs w:val="22"/>
        </w:rPr>
      </w:pPr>
    </w:p>
    <w:p w14:paraId="4C395BE2" w14:textId="77777777" w:rsidR="006A04AC" w:rsidRDefault="006A04AC" w:rsidP="006A04AC"/>
    <w:p w14:paraId="4F86C870" w14:textId="77777777" w:rsidR="006A04AC" w:rsidRDefault="006A04AC" w:rsidP="006A04AC"/>
    <w:tbl>
      <w:tblPr>
        <w:tblStyle w:val="TableGrid"/>
        <w:tblW w:w="0" w:type="auto"/>
        <w:tblLook w:val="04A0" w:firstRow="1" w:lastRow="0" w:firstColumn="1" w:lastColumn="0" w:noHBand="0" w:noVBand="1"/>
      </w:tblPr>
      <w:tblGrid>
        <w:gridCol w:w="3256"/>
        <w:gridCol w:w="3118"/>
        <w:gridCol w:w="2976"/>
      </w:tblGrid>
      <w:tr w:rsidR="006A04AC" w14:paraId="07D5F2EA" w14:textId="77777777" w:rsidTr="006A04AC">
        <w:tc>
          <w:tcPr>
            <w:tcW w:w="9350" w:type="dxa"/>
            <w:gridSpan w:val="3"/>
            <w:tcBorders>
              <w:top w:val="single" w:sz="4" w:space="0" w:color="auto"/>
              <w:left w:val="single" w:sz="4" w:space="0" w:color="auto"/>
              <w:bottom w:val="single" w:sz="4" w:space="0" w:color="auto"/>
              <w:right w:val="single" w:sz="4" w:space="0" w:color="auto"/>
            </w:tcBorders>
            <w:shd w:val="clear" w:color="auto" w:fill="739600"/>
            <w:hideMark/>
          </w:tcPr>
          <w:p w14:paraId="00C45AA4" w14:textId="77777777" w:rsidR="006A04AC" w:rsidRDefault="006A04AC" w:rsidP="006A04AC">
            <w:pPr>
              <w:spacing w:line="240" w:lineRule="auto"/>
              <w:rPr>
                <w:color w:val="FFFFFF" w:themeColor="background1"/>
              </w:rPr>
            </w:pPr>
            <w:r>
              <w:rPr>
                <w:b/>
                <w:color w:val="FFFFFF" w:themeColor="background1"/>
              </w:rPr>
              <w:t xml:space="preserve">Beoordeling en feedback </w:t>
            </w:r>
          </w:p>
        </w:tc>
      </w:tr>
      <w:tr w:rsidR="006A04AC" w14:paraId="09BF9470" w14:textId="77777777" w:rsidTr="006A04AC">
        <w:trPr>
          <w:trHeight w:val="447"/>
        </w:trPr>
        <w:tc>
          <w:tcPr>
            <w:tcW w:w="3256" w:type="dxa"/>
            <w:tcBorders>
              <w:top w:val="single" w:sz="4" w:space="0" w:color="auto"/>
              <w:left w:val="single" w:sz="4" w:space="0" w:color="auto"/>
              <w:bottom w:val="single" w:sz="4" w:space="0" w:color="auto"/>
              <w:right w:val="single" w:sz="4" w:space="0" w:color="auto"/>
            </w:tcBorders>
            <w:hideMark/>
          </w:tcPr>
          <w:p w14:paraId="35D4AA5D" w14:textId="77777777" w:rsidR="006A04AC" w:rsidRDefault="006A04AC" w:rsidP="006A04AC">
            <w:pPr>
              <w:pStyle w:val="CommentSubject"/>
              <w:rPr>
                <w:bCs w:val="0"/>
              </w:rPr>
            </w:pPr>
            <w:r>
              <w:rPr>
                <w:bCs w:val="0"/>
              </w:rPr>
              <w:t xml:space="preserve">Voldaan aan alle voorwaardelijke eisen </w:t>
            </w:r>
            <w:r>
              <w:rPr>
                <w:bCs w:val="0"/>
              </w:rPr>
              <w:br/>
              <w:t xml:space="preserve">(categorie a) </w:t>
            </w:r>
          </w:p>
        </w:tc>
        <w:tc>
          <w:tcPr>
            <w:tcW w:w="6094" w:type="dxa"/>
            <w:gridSpan w:val="2"/>
            <w:tcBorders>
              <w:top w:val="single" w:sz="4" w:space="0" w:color="auto"/>
              <w:left w:val="single" w:sz="4" w:space="0" w:color="auto"/>
              <w:bottom w:val="single" w:sz="4" w:space="0" w:color="auto"/>
              <w:right w:val="single" w:sz="4" w:space="0" w:color="auto"/>
            </w:tcBorders>
            <w:hideMark/>
          </w:tcPr>
          <w:p w14:paraId="3A988F55" w14:textId="77777777" w:rsidR="006A04AC" w:rsidRDefault="006A04AC" w:rsidP="006A04AC">
            <w:pPr>
              <w:spacing w:line="240" w:lineRule="auto"/>
              <w:jc w:val="center"/>
            </w:pPr>
            <w:r>
              <w:t>JA / NEE</w:t>
            </w:r>
          </w:p>
        </w:tc>
      </w:tr>
      <w:tr w:rsidR="006A04AC" w14:paraId="2CF513AF" w14:textId="77777777" w:rsidTr="006A04AC">
        <w:trPr>
          <w:trHeight w:val="447"/>
        </w:trPr>
        <w:tc>
          <w:tcPr>
            <w:tcW w:w="3256" w:type="dxa"/>
            <w:tcBorders>
              <w:top w:val="single" w:sz="4" w:space="0" w:color="auto"/>
              <w:left w:val="single" w:sz="4" w:space="0" w:color="auto"/>
              <w:bottom w:val="single" w:sz="4" w:space="0" w:color="auto"/>
              <w:right w:val="single" w:sz="4" w:space="0" w:color="auto"/>
            </w:tcBorders>
            <w:shd w:val="clear" w:color="auto" w:fill="F3FFCD"/>
            <w:hideMark/>
          </w:tcPr>
          <w:p w14:paraId="15AE3706" w14:textId="77777777" w:rsidR="006A04AC" w:rsidRDefault="006A04AC" w:rsidP="006A04AC">
            <w:pPr>
              <w:spacing w:line="240" w:lineRule="auto"/>
              <w:rPr>
                <w:b/>
              </w:rPr>
            </w:pPr>
            <w:r>
              <w:rPr>
                <w:b/>
              </w:rPr>
              <w:t>Totaal aantal punten bij categorie B</w:t>
            </w:r>
          </w:p>
        </w:tc>
        <w:tc>
          <w:tcPr>
            <w:tcW w:w="3118" w:type="dxa"/>
            <w:tcBorders>
              <w:top w:val="single" w:sz="4" w:space="0" w:color="auto"/>
              <w:left w:val="single" w:sz="4" w:space="0" w:color="auto"/>
              <w:bottom w:val="single" w:sz="4" w:space="0" w:color="auto"/>
              <w:right w:val="single" w:sz="4" w:space="0" w:color="auto"/>
            </w:tcBorders>
            <w:shd w:val="clear" w:color="auto" w:fill="F3FFCD"/>
            <w:hideMark/>
          </w:tcPr>
          <w:p w14:paraId="5781ACB5" w14:textId="77777777" w:rsidR="006A04AC" w:rsidRDefault="006A04AC" w:rsidP="006A04AC">
            <w:pPr>
              <w:spacing w:line="240" w:lineRule="auto"/>
            </w:pPr>
            <w:r>
              <w:t xml:space="preserve">                                                     /40 =</w:t>
            </w:r>
          </w:p>
        </w:tc>
        <w:tc>
          <w:tcPr>
            <w:tcW w:w="2976" w:type="dxa"/>
            <w:tcBorders>
              <w:top w:val="single" w:sz="4" w:space="0" w:color="auto"/>
              <w:left w:val="single" w:sz="4" w:space="0" w:color="auto"/>
              <w:bottom w:val="single" w:sz="4" w:space="0" w:color="auto"/>
              <w:right w:val="single" w:sz="4" w:space="0" w:color="auto"/>
            </w:tcBorders>
            <w:shd w:val="clear" w:color="auto" w:fill="F3FFCD"/>
            <w:hideMark/>
          </w:tcPr>
          <w:p w14:paraId="24CB7931" w14:textId="77777777" w:rsidR="006A04AC" w:rsidRDefault="006A04AC" w:rsidP="006A04AC">
            <w:pPr>
              <w:spacing w:line="240" w:lineRule="auto"/>
            </w:pPr>
            <w:r>
              <w:t xml:space="preserve">Eindcijfer:                                  </w:t>
            </w:r>
          </w:p>
        </w:tc>
      </w:tr>
      <w:tr w:rsidR="006A04AC" w14:paraId="59EB117C" w14:textId="77777777" w:rsidTr="006A04AC">
        <w:trPr>
          <w:trHeight w:val="447"/>
        </w:trPr>
        <w:tc>
          <w:tcPr>
            <w:tcW w:w="3256" w:type="dxa"/>
            <w:tcBorders>
              <w:top w:val="single" w:sz="4" w:space="0" w:color="auto"/>
              <w:left w:val="single" w:sz="4" w:space="0" w:color="auto"/>
              <w:bottom w:val="single" w:sz="4" w:space="0" w:color="auto"/>
              <w:right w:val="single" w:sz="4" w:space="0" w:color="auto"/>
            </w:tcBorders>
          </w:tcPr>
          <w:p w14:paraId="5100F3F8" w14:textId="77777777" w:rsidR="006A04AC" w:rsidRDefault="006A04AC" w:rsidP="006A04AC">
            <w:pPr>
              <w:spacing w:line="240" w:lineRule="auto"/>
              <w:rPr>
                <w:b/>
              </w:rPr>
            </w:pPr>
          </w:p>
          <w:p w14:paraId="2C9C514E" w14:textId="77777777" w:rsidR="006A04AC" w:rsidRDefault="006A04AC" w:rsidP="006A04AC">
            <w:pPr>
              <w:pStyle w:val="ListParagraph"/>
              <w:spacing w:line="240" w:lineRule="auto"/>
              <w:rPr>
                <w:b/>
              </w:rPr>
            </w:pPr>
          </w:p>
        </w:tc>
        <w:tc>
          <w:tcPr>
            <w:tcW w:w="6094" w:type="dxa"/>
            <w:gridSpan w:val="2"/>
            <w:tcBorders>
              <w:top w:val="single" w:sz="4" w:space="0" w:color="auto"/>
              <w:left w:val="single" w:sz="4" w:space="0" w:color="auto"/>
              <w:bottom w:val="single" w:sz="4" w:space="0" w:color="auto"/>
              <w:right w:val="single" w:sz="4" w:space="0" w:color="auto"/>
            </w:tcBorders>
          </w:tcPr>
          <w:p w14:paraId="03E7D982" w14:textId="77777777" w:rsidR="006A04AC" w:rsidRDefault="006A04AC" w:rsidP="006A04AC">
            <w:pPr>
              <w:spacing w:line="240" w:lineRule="auto"/>
            </w:pPr>
            <w:r>
              <w:rPr>
                <w:b/>
              </w:rPr>
              <w:t>Feedback:</w:t>
            </w:r>
          </w:p>
          <w:p w14:paraId="708FFE3B" w14:textId="77777777" w:rsidR="006A04AC" w:rsidRDefault="006A04AC" w:rsidP="006A04AC">
            <w:pPr>
              <w:spacing w:line="240" w:lineRule="auto"/>
            </w:pPr>
          </w:p>
          <w:p w14:paraId="5F190B80" w14:textId="77777777" w:rsidR="006A04AC" w:rsidRDefault="006A04AC" w:rsidP="006A04AC">
            <w:pPr>
              <w:spacing w:line="240" w:lineRule="auto"/>
            </w:pPr>
          </w:p>
          <w:p w14:paraId="5EDB2742" w14:textId="77777777" w:rsidR="006A04AC" w:rsidRDefault="006A04AC" w:rsidP="006A04AC">
            <w:pPr>
              <w:spacing w:line="240" w:lineRule="auto"/>
            </w:pPr>
          </w:p>
          <w:p w14:paraId="187DEF30" w14:textId="77777777" w:rsidR="006A04AC" w:rsidRDefault="006A04AC" w:rsidP="006A04AC">
            <w:pPr>
              <w:spacing w:line="240" w:lineRule="auto"/>
            </w:pPr>
          </w:p>
          <w:p w14:paraId="324DC09B" w14:textId="77777777" w:rsidR="006A04AC" w:rsidRDefault="006A04AC" w:rsidP="006A04AC">
            <w:pPr>
              <w:spacing w:line="240" w:lineRule="auto"/>
            </w:pPr>
          </w:p>
          <w:p w14:paraId="6BE2CEAD" w14:textId="77777777" w:rsidR="006A04AC" w:rsidRDefault="006A04AC" w:rsidP="006A04AC">
            <w:pPr>
              <w:spacing w:line="240" w:lineRule="auto"/>
            </w:pPr>
          </w:p>
          <w:p w14:paraId="771FB0EA" w14:textId="77777777" w:rsidR="006A04AC" w:rsidRDefault="006A04AC" w:rsidP="006A04AC">
            <w:pPr>
              <w:spacing w:line="240" w:lineRule="auto"/>
            </w:pPr>
          </w:p>
          <w:p w14:paraId="15D2FAC5" w14:textId="77777777" w:rsidR="006A04AC" w:rsidRDefault="006A04AC" w:rsidP="006A04AC">
            <w:pPr>
              <w:spacing w:line="240" w:lineRule="auto"/>
            </w:pPr>
          </w:p>
        </w:tc>
      </w:tr>
    </w:tbl>
    <w:p w14:paraId="2A0AAB8C" w14:textId="77777777" w:rsidR="006A04AC" w:rsidRDefault="006A04AC" w:rsidP="006A04AC">
      <w:pPr>
        <w:rPr>
          <w:rFonts w:asciiTheme="minorHAnsi" w:hAnsiTheme="minorHAnsi" w:cstheme="minorBidi"/>
          <w:sz w:val="22"/>
          <w:szCs w:val="22"/>
        </w:rPr>
      </w:pPr>
    </w:p>
    <w:p w14:paraId="7663EA1B" w14:textId="77777777" w:rsidR="006A04AC" w:rsidRPr="00614977" w:rsidRDefault="006A04AC" w:rsidP="006A04AC">
      <w:pPr>
        <w:rPr>
          <w:rFonts w:asciiTheme="minorHAnsi" w:hAnsiTheme="minorHAnsi" w:cstheme="minorBidi"/>
        </w:rPr>
      </w:pPr>
      <w:r w:rsidRPr="00614977">
        <w:rPr>
          <w:rFonts w:asciiTheme="minorHAnsi" w:hAnsiTheme="minorHAnsi" w:cstheme="minorBidi"/>
        </w:rPr>
        <w:t xml:space="preserve">Wanneer niet aan de voorwaardelijke eisen is voldaan wordt een </w:t>
      </w:r>
      <w:r w:rsidRPr="00614977">
        <w:rPr>
          <w:rFonts w:asciiTheme="minorHAnsi" w:hAnsiTheme="minorHAnsi" w:cstheme="minorBidi"/>
          <w:i/>
        </w:rPr>
        <w:t>Niet deelgenomen</w:t>
      </w:r>
      <w:r w:rsidRPr="00614977">
        <w:rPr>
          <w:rFonts w:asciiTheme="minorHAnsi" w:hAnsiTheme="minorHAnsi" w:cstheme="minorBidi"/>
        </w:rPr>
        <w:t xml:space="preserve"> ingevoerd.</w:t>
      </w:r>
    </w:p>
    <w:p w14:paraId="7A365B9B" w14:textId="77777777" w:rsidR="00062FD3" w:rsidRDefault="00062FD3" w:rsidP="00062FD3">
      <w:r w:rsidRPr="00F12659">
        <w:t>Bij plagiaat is het resultaat van het Onderzoeksverslag onvoldoende en volgt een melding bij de deelexamencommissie.</w:t>
      </w:r>
    </w:p>
    <w:p w14:paraId="3B7D84D0" w14:textId="54BED303" w:rsidR="00037F8C" w:rsidRDefault="00037F8C" w:rsidP="006A04AC">
      <w:pPr>
        <w:rPr>
          <w:b/>
          <w:caps/>
          <w:color w:val="00B9F2"/>
          <w:sz w:val="22"/>
          <w:szCs w:val="24"/>
        </w:rPr>
      </w:pPr>
    </w:p>
    <w:p w14:paraId="37B20BC2" w14:textId="4508AC97" w:rsidR="00062FD3" w:rsidRDefault="00062FD3" w:rsidP="006A04AC">
      <w:pPr>
        <w:rPr>
          <w:b/>
          <w:caps/>
          <w:color w:val="00B9F2"/>
          <w:sz w:val="22"/>
          <w:szCs w:val="24"/>
        </w:rPr>
      </w:pPr>
    </w:p>
    <w:p w14:paraId="78D1EB9A" w14:textId="77777777" w:rsidR="00062FD3" w:rsidRDefault="00062FD3" w:rsidP="006A04AC">
      <w:pPr>
        <w:rPr>
          <w:b/>
          <w:caps/>
          <w:color w:val="00B9F2"/>
          <w:sz w:val="22"/>
          <w:szCs w:val="24"/>
        </w:rPr>
      </w:pPr>
    </w:p>
    <w:p w14:paraId="2B998318" w14:textId="77777777" w:rsidR="005A1E37" w:rsidRDefault="005A1E37">
      <w:pPr>
        <w:spacing w:after="160" w:line="259" w:lineRule="auto"/>
        <w:rPr>
          <w:b/>
          <w:caps/>
          <w:color w:val="00B9F2"/>
          <w:sz w:val="22"/>
          <w:szCs w:val="24"/>
        </w:rPr>
      </w:pPr>
      <w:r>
        <w:br w:type="page"/>
      </w:r>
    </w:p>
    <w:p w14:paraId="7218FC40" w14:textId="619FF31D" w:rsidR="006A04AC" w:rsidRPr="00F32E21" w:rsidRDefault="00D35C47" w:rsidP="00F32E21">
      <w:pPr>
        <w:pStyle w:val="Heading2"/>
        <w:numPr>
          <w:ilvl w:val="0"/>
          <w:numId w:val="0"/>
        </w:numPr>
        <w:ind w:left="576" w:hanging="576"/>
      </w:pPr>
      <w:bookmarkStart w:id="89" w:name="_Toc492413857"/>
      <w:r>
        <w:lastRenderedPageBreak/>
        <w:t>Bijlage 3</w:t>
      </w:r>
      <w:r w:rsidR="00F32E21">
        <w:t>:</w:t>
      </w:r>
      <w:r w:rsidR="00037F8C" w:rsidRPr="00F32E21">
        <w:t xml:space="preserve"> beoordelingscriteria onderzoek PLG presentatie en rapportage</w:t>
      </w:r>
      <w:bookmarkEnd w:id="89"/>
    </w:p>
    <w:p w14:paraId="5E75B776" w14:textId="77777777" w:rsidR="00D24CC8" w:rsidRPr="00F32E21" w:rsidRDefault="00D24CC8" w:rsidP="00F32E21">
      <w:pPr>
        <w:pStyle w:val="Heading3"/>
        <w:rPr>
          <w:rFonts w:eastAsia="Calibri"/>
        </w:rPr>
      </w:pPr>
      <w:bookmarkStart w:id="90" w:name="_Toc488400719"/>
      <w:bookmarkStart w:id="91" w:name="_Toc492413858"/>
      <w:r w:rsidRPr="00F32E21">
        <w:rPr>
          <w:rFonts w:eastAsia="Calibri"/>
        </w:rPr>
        <w:t>Beoordelingsprotocol posterpresentatie</w:t>
      </w:r>
      <w:bookmarkEnd w:id="90"/>
      <w:bookmarkEnd w:id="91"/>
    </w:p>
    <w:p w14:paraId="650C1144" w14:textId="77777777" w:rsidR="00D24CC8" w:rsidRPr="00024F96" w:rsidRDefault="00D24CC8" w:rsidP="00D24CC8">
      <w:pPr>
        <w:keepNext/>
        <w:spacing w:line="240" w:lineRule="auto"/>
        <w:outlineLvl w:val="1"/>
      </w:pPr>
    </w:p>
    <w:tbl>
      <w:tblPr>
        <w:tblStyle w:val="GridTable4-Accent612"/>
        <w:tblW w:w="9345" w:type="dxa"/>
        <w:tblLayout w:type="fixed"/>
        <w:tblLook w:val="04A0" w:firstRow="1" w:lastRow="0" w:firstColumn="1" w:lastColumn="0" w:noHBand="0" w:noVBand="1"/>
      </w:tblPr>
      <w:tblGrid>
        <w:gridCol w:w="562"/>
        <w:gridCol w:w="1275"/>
        <w:gridCol w:w="1702"/>
        <w:gridCol w:w="3681"/>
        <w:gridCol w:w="2125"/>
      </w:tblGrid>
      <w:tr w:rsidR="00D24CC8" w:rsidRPr="00024F96" w14:paraId="7BB750F3" w14:textId="77777777" w:rsidTr="00062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hideMark/>
          </w:tcPr>
          <w:p w14:paraId="1AFF5105" w14:textId="77777777" w:rsidR="00D24CC8" w:rsidRPr="00024F96" w:rsidRDefault="00D24CC8" w:rsidP="00F32E21">
            <w:pPr>
              <w:spacing w:line="240" w:lineRule="auto"/>
              <w:rPr>
                <w:color w:val="FFFFFF"/>
                <w:lang w:val="en-US"/>
              </w:rPr>
            </w:pPr>
            <w:r w:rsidRPr="00024F96">
              <w:rPr>
                <w:color w:val="FFFFFF"/>
              </w:rPr>
              <w:t>Nr.</w:t>
            </w:r>
          </w:p>
        </w:tc>
        <w:tc>
          <w:tcPr>
            <w:tcW w:w="1275" w:type="dxa"/>
            <w:tcBorders>
              <w:top w:val="single" w:sz="4" w:space="0" w:color="A8D08D"/>
              <w:left w:val="single" w:sz="4" w:space="0" w:color="A8D08D"/>
              <w:bottom w:val="single" w:sz="4" w:space="0" w:color="A8D08D"/>
              <w:right w:val="single" w:sz="4" w:space="0" w:color="A8D08D"/>
            </w:tcBorders>
            <w:hideMark/>
          </w:tcPr>
          <w:p w14:paraId="4FD3F532" w14:textId="77777777" w:rsidR="00D24CC8" w:rsidRPr="00024F96" w:rsidRDefault="00D24CC8"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Cursuscode</w:t>
            </w:r>
          </w:p>
        </w:tc>
        <w:tc>
          <w:tcPr>
            <w:tcW w:w="1702" w:type="dxa"/>
            <w:tcBorders>
              <w:top w:val="single" w:sz="4" w:space="0" w:color="A8D08D"/>
              <w:left w:val="single" w:sz="4" w:space="0" w:color="A8D08D"/>
              <w:bottom w:val="single" w:sz="4" w:space="0" w:color="A8D08D"/>
              <w:right w:val="single" w:sz="4" w:space="0" w:color="A8D08D"/>
            </w:tcBorders>
            <w:hideMark/>
          </w:tcPr>
          <w:p w14:paraId="11726AD7" w14:textId="77777777" w:rsidR="00D24CC8" w:rsidRPr="00024F96" w:rsidRDefault="00D24CC8"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proofErr w:type="spellStart"/>
            <w:r w:rsidRPr="00024F96">
              <w:rPr>
                <w:color w:val="FFFFFF"/>
              </w:rPr>
              <w:t>Toetsvorm</w:t>
            </w:r>
            <w:proofErr w:type="spellEnd"/>
          </w:p>
        </w:tc>
        <w:tc>
          <w:tcPr>
            <w:tcW w:w="3681" w:type="dxa"/>
            <w:tcBorders>
              <w:top w:val="single" w:sz="4" w:space="0" w:color="A8D08D"/>
              <w:left w:val="single" w:sz="4" w:space="0" w:color="A8D08D"/>
              <w:bottom w:val="single" w:sz="4" w:space="0" w:color="A8D08D"/>
              <w:right w:val="single" w:sz="4" w:space="0" w:color="A8D08D"/>
            </w:tcBorders>
            <w:hideMark/>
          </w:tcPr>
          <w:p w14:paraId="6D796E41" w14:textId="77777777" w:rsidR="00D24CC8" w:rsidRPr="00024F96" w:rsidRDefault="00D24CC8"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Omschrijving</w:t>
            </w:r>
          </w:p>
        </w:tc>
        <w:tc>
          <w:tcPr>
            <w:tcW w:w="2125" w:type="dxa"/>
            <w:tcBorders>
              <w:top w:val="single" w:sz="4" w:space="0" w:color="A8D08D"/>
              <w:left w:val="single" w:sz="4" w:space="0" w:color="A8D08D"/>
              <w:bottom w:val="single" w:sz="4" w:space="0" w:color="A8D08D"/>
              <w:right w:val="single" w:sz="4" w:space="0" w:color="A8D08D"/>
            </w:tcBorders>
            <w:hideMark/>
          </w:tcPr>
          <w:p w14:paraId="66879DA3" w14:textId="77777777" w:rsidR="00D24CC8" w:rsidRPr="00024F96" w:rsidRDefault="00D24CC8"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Beoordelaar</w:t>
            </w:r>
          </w:p>
        </w:tc>
      </w:tr>
      <w:tr w:rsidR="00D24CC8" w:rsidRPr="00024F96" w14:paraId="1FD2BDFD" w14:textId="77777777" w:rsidTr="00062FD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42A97935" w14:textId="4B7D43DE" w:rsidR="00D24CC8" w:rsidRPr="00024F96" w:rsidRDefault="00586EBB" w:rsidP="00F32E21">
            <w:pPr>
              <w:spacing w:line="240" w:lineRule="auto"/>
            </w:pPr>
            <w:r>
              <w:t>5</w:t>
            </w:r>
          </w:p>
        </w:tc>
        <w:tc>
          <w:tcPr>
            <w:tcW w:w="1275" w:type="dxa"/>
            <w:tcBorders>
              <w:top w:val="single" w:sz="4" w:space="0" w:color="A8D08D"/>
              <w:left w:val="single" w:sz="4" w:space="0" w:color="A8D08D"/>
              <w:bottom w:val="single" w:sz="4" w:space="0" w:color="A8D08D"/>
              <w:right w:val="single" w:sz="4" w:space="0" w:color="A8D08D"/>
            </w:tcBorders>
            <w:hideMark/>
          </w:tcPr>
          <w:p w14:paraId="7A9BB4B3" w14:textId="77777777" w:rsidR="00D24CC8" w:rsidRPr="00024F96" w:rsidRDefault="00D24CC8" w:rsidP="00F32E21">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eastAsia="en-US"/>
              </w:rPr>
            </w:pPr>
            <w:r w:rsidRPr="00024F96">
              <w:rPr>
                <w:rFonts w:ascii="Times New Roman" w:hAnsi="Times New Roman"/>
                <w:lang w:val="en-GB" w:eastAsia="en-US"/>
              </w:rPr>
              <w:t>CU21955</w:t>
            </w:r>
          </w:p>
        </w:tc>
        <w:tc>
          <w:tcPr>
            <w:tcW w:w="1702" w:type="dxa"/>
            <w:tcBorders>
              <w:top w:val="single" w:sz="4" w:space="0" w:color="A8D08D"/>
              <w:left w:val="single" w:sz="4" w:space="0" w:color="A8D08D"/>
              <w:bottom w:val="single" w:sz="4" w:space="0" w:color="A8D08D"/>
              <w:right w:val="single" w:sz="4" w:space="0" w:color="A8D08D"/>
            </w:tcBorders>
            <w:hideMark/>
          </w:tcPr>
          <w:p w14:paraId="10CD3D2C" w14:textId="77777777" w:rsidR="00D24CC8" w:rsidRDefault="00D24CC8" w:rsidP="00F32E21">
            <w:pPr>
              <w:spacing w:line="240" w:lineRule="auto"/>
              <w:cnfStyle w:val="000000100000" w:firstRow="0" w:lastRow="0" w:firstColumn="0" w:lastColumn="0" w:oddVBand="0" w:evenVBand="0" w:oddHBand="1" w:evenHBand="0" w:firstRowFirstColumn="0" w:firstRowLastColumn="0" w:lastRowFirstColumn="0" w:lastRowLastColumn="0"/>
            </w:pPr>
            <w:r w:rsidRPr="00024F96">
              <w:t>Presentatie</w:t>
            </w:r>
          </w:p>
          <w:p w14:paraId="42703E0C" w14:textId="1A764C14" w:rsidR="00062FD3" w:rsidRPr="00024F96" w:rsidRDefault="00062FD3" w:rsidP="00F32E21">
            <w:pPr>
              <w:spacing w:line="240" w:lineRule="auto"/>
              <w:cnfStyle w:val="000000100000" w:firstRow="0" w:lastRow="0" w:firstColumn="0" w:lastColumn="0" w:oddVBand="0" w:evenVBand="0" w:oddHBand="1" w:evenHBand="0" w:firstRowFirstColumn="0" w:firstRowLastColumn="0" w:lastRowFirstColumn="0" w:lastRowLastColumn="0"/>
            </w:pPr>
            <w:r>
              <w:t>peerassessment</w:t>
            </w:r>
          </w:p>
        </w:tc>
        <w:tc>
          <w:tcPr>
            <w:tcW w:w="3681" w:type="dxa"/>
            <w:tcBorders>
              <w:top w:val="single" w:sz="4" w:space="0" w:color="A8D08D"/>
              <w:left w:val="single" w:sz="4" w:space="0" w:color="A8D08D"/>
              <w:bottom w:val="single" w:sz="4" w:space="0" w:color="A8D08D"/>
              <w:right w:val="single" w:sz="4" w:space="0" w:color="A8D08D"/>
            </w:tcBorders>
            <w:hideMark/>
          </w:tcPr>
          <w:p w14:paraId="6709387C" w14:textId="3F98BCCD" w:rsidR="00D24CC8" w:rsidRPr="00024F96" w:rsidRDefault="00D24CC8" w:rsidP="00062FD3">
            <w:pPr>
              <w:spacing w:line="240" w:lineRule="auto"/>
              <w:cnfStyle w:val="000000100000" w:firstRow="0" w:lastRow="0" w:firstColumn="0" w:lastColumn="0" w:oddVBand="0" w:evenVBand="0" w:oddHBand="1" w:evenHBand="0" w:firstRowFirstColumn="0" w:firstRowLastColumn="0" w:lastRowFirstColumn="0" w:lastRowLastColumn="0"/>
            </w:pPr>
            <w:r>
              <w:t>Posterp</w:t>
            </w:r>
            <w:r w:rsidRPr="00024F96">
              <w:t xml:space="preserve">resentatie </w:t>
            </w:r>
            <w:r>
              <w:t xml:space="preserve">aan </w:t>
            </w:r>
            <w:proofErr w:type="spellStart"/>
            <w:r>
              <w:t>peers</w:t>
            </w:r>
            <w:proofErr w:type="spellEnd"/>
            <w:r>
              <w:t xml:space="preserve"> v</w:t>
            </w:r>
            <w:r w:rsidRPr="00024F96">
              <w:t>an ontwerponderzoek</w:t>
            </w:r>
            <w:r>
              <w:t xml:space="preserve"> </w:t>
            </w:r>
          </w:p>
        </w:tc>
        <w:tc>
          <w:tcPr>
            <w:tcW w:w="2125" w:type="dxa"/>
            <w:tcBorders>
              <w:top w:val="single" w:sz="4" w:space="0" w:color="A8D08D"/>
              <w:left w:val="single" w:sz="4" w:space="0" w:color="A8D08D"/>
              <w:bottom w:val="single" w:sz="4" w:space="0" w:color="A8D08D"/>
              <w:right w:val="single" w:sz="4" w:space="0" w:color="A8D08D"/>
            </w:tcBorders>
            <w:hideMark/>
          </w:tcPr>
          <w:p w14:paraId="67C8DCFD" w14:textId="77777777" w:rsidR="00D24CC8" w:rsidRPr="00024F96" w:rsidRDefault="00D24CC8" w:rsidP="00F32E21">
            <w:pPr>
              <w:spacing w:line="240" w:lineRule="auto"/>
              <w:cnfStyle w:val="000000100000" w:firstRow="0" w:lastRow="0" w:firstColumn="0" w:lastColumn="0" w:oddVBand="0" w:evenVBand="0" w:oddHBand="1" w:evenHBand="0" w:firstRowFirstColumn="0" w:firstRowLastColumn="0" w:lastRowFirstColumn="0" w:lastRowLastColumn="0"/>
            </w:pPr>
            <w:r w:rsidRPr="00024F96">
              <w:t>Begeleider PLG</w:t>
            </w:r>
          </w:p>
        </w:tc>
      </w:tr>
    </w:tbl>
    <w:p w14:paraId="72CF51D9" w14:textId="77777777" w:rsidR="00D24CC8" w:rsidRPr="00024F96" w:rsidRDefault="00D24CC8" w:rsidP="00D24CC8">
      <w:pPr>
        <w:spacing w:line="240" w:lineRule="auto"/>
        <w:rPr>
          <w:sz w:val="22"/>
          <w:szCs w:val="22"/>
        </w:rPr>
      </w:pPr>
    </w:p>
    <w:p w14:paraId="1683E1DA" w14:textId="77777777" w:rsidR="00D24CC8" w:rsidRPr="00024F96" w:rsidRDefault="00D24CC8" w:rsidP="00D24CC8">
      <w:pPr>
        <w:spacing w:after="160" w:line="259" w:lineRule="auto"/>
        <w:rPr>
          <w:rFonts w:eastAsia="Calibri"/>
          <w:sz w:val="22"/>
          <w:szCs w:val="22"/>
          <w:lang w:val="en-US" w:eastAsia="en-US"/>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1140"/>
        <w:gridCol w:w="5944"/>
        <w:gridCol w:w="419"/>
        <w:gridCol w:w="420"/>
        <w:gridCol w:w="419"/>
        <w:gridCol w:w="419"/>
        <w:gridCol w:w="419"/>
      </w:tblGrid>
      <w:tr w:rsidR="00D24CC8" w:rsidRPr="00024F96" w14:paraId="640C5CC0" w14:textId="77777777" w:rsidTr="00F32E21">
        <w:tc>
          <w:tcPr>
            <w:tcW w:w="1140" w:type="dxa"/>
            <w:tcBorders>
              <w:bottom w:val="single" w:sz="4" w:space="0" w:color="auto"/>
            </w:tcBorders>
            <w:shd w:val="clear" w:color="auto" w:fill="669900"/>
          </w:tcPr>
          <w:p w14:paraId="5C7C30F3" w14:textId="77777777" w:rsidR="00D24CC8" w:rsidRPr="00024F96" w:rsidRDefault="00D24CC8" w:rsidP="00F32E21">
            <w:pPr>
              <w:spacing w:after="160" w:line="259" w:lineRule="auto"/>
              <w:rPr>
                <w:rFonts w:eastAsia="Calibri"/>
                <w:b/>
                <w:color w:val="000000"/>
                <w:szCs w:val="22"/>
                <w:lang w:val="en-US" w:eastAsia="en-US"/>
              </w:rPr>
            </w:pPr>
          </w:p>
        </w:tc>
        <w:tc>
          <w:tcPr>
            <w:tcW w:w="5944" w:type="dxa"/>
            <w:tcBorders>
              <w:bottom w:val="single" w:sz="4" w:space="0" w:color="auto"/>
            </w:tcBorders>
            <w:shd w:val="clear" w:color="auto" w:fill="669900"/>
          </w:tcPr>
          <w:p w14:paraId="236EC26E" w14:textId="77777777" w:rsidR="00D24CC8" w:rsidRPr="00024F96" w:rsidRDefault="00D24CC8" w:rsidP="00F32E21">
            <w:pPr>
              <w:spacing w:after="160" w:line="259" w:lineRule="auto"/>
              <w:rPr>
                <w:rFonts w:eastAsia="Calibri"/>
                <w:b/>
                <w:szCs w:val="22"/>
                <w:lang w:val="en-US" w:eastAsia="en-US"/>
              </w:rPr>
            </w:pPr>
            <w:proofErr w:type="spellStart"/>
            <w:r w:rsidRPr="00024F96">
              <w:rPr>
                <w:rFonts w:eastAsia="Calibri"/>
                <w:b/>
                <w:color w:val="FFFFFF"/>
                <w:szCs w:val="22"/>
                <w:lang w:val="en-US" w:eastAsia="en-US"/>
              </w:rPr>
              <w:t>Posterpresentatie</w:t>
            </w:r>
            <w:proofErr w:type="spellEnd"/>
            <w:r w:rsidRPr="00024F96">
              <w:rPr>
                <w:rFonts w:eastAsia="Calibri"/>
                <w:b/>
                <w:color w:val="FFFFFF"/>
                <w:szCs w:val="22"/>
                <w:lang w:val="en-US" w:eastAsia="en-US"/>
              </w:rPr>
              <w:t xml:space="preserve"> </w:t>
            </w:r>
            <w:proofErr w:type="spellStart"/>
            <w:r w:rsidRPr="00024F96">
              <w:rPr>
                <w:rFonts w:eastAsia="Calibri"/>
                <w:b/>
                <w:color w:val="FFFFFF"/>
                <w:szCs w:val="22"/>
                <w:lang w:val="en-US" w:eastAsia="en-US"/>
              </w:rPr>
              <w:t>onderzoek</w:t>
            </w:r>
            <w:proofErr w:type="spellEnd"/>
          </w:p>
        </w:tc>
        <w:tc>
          <w:tcPr>
            <w:tcW w:w="419" w:type="dxa"/>
            <w:tcBorders>
              <w:bottom w:val="single" w:sz="4" w:space="0" w:color="auto"/>
            </w:tcBorders>
            <w:shd w:val="clear" w:color="auto" w:fill="669900"/>
          </w:tcPr>
          <w:p w14:paraId="6B25BBDE" w14:textId="77777777" w:rsidR="00D24CC8" w:rsidRPr="00024F96" w:rsidRDefault="00D24CC8" w:rsidP="00F32E21">
            <w:pPr>
              <w:spacing w:after="160" w:line="259" w:lineRule="auto"/>
              <w:rPr>
                <w:rFonts w:eastAsia="Calibri"/>
                <w:color w:val="000000"/>
                <w:szCs w:val="22"/>
                <w:lang w:val="en-US" w:eastAsia="en-US"/>
              </w:rPr>
            </w:pPr>
            <w:r w:rsidRPr="00024F96">
              <w:rPr>
                <w:rFonts w:eastAsia="Calibri"/>
                <w:color w:val="000000"/>
                <w:szCs w:val="22"/>
                <w:lang w:val="en-US" w:eastAsia="en-US"/>
              </w:rPr>
              <w:t>1</w:t>
            </w:r>
          </w:p>
        </w:tc>
        <w:tc>
          <w:tcPr>
            <w:tcW w:w="420" w:type="dxa"/>
            <w:tcBorders>
              <w:bottom w:val="single" w:sz="4" w:space="0" w:color="auto"/>
            </w:tcBorders>
            <w:shd w:val="clear" w:color="auto" w:fill="669900"/>
          </w:tcPr>
          <w:p w14:paraId="21A51F8C" w14:textId="77777777" w:rsidR="00D24CC8" w:rsidRPr="00024F96" w:rsidRDefault="00D24CC8" w:rsidP="00F32E21">
            <w:pPr>
              <w:spacing w:after="160" w:line="259" w:lineRule="auto"/>
              <w:rPr>
                <w:rFonts w:eastAsia="Calibri"/>
                <w:color w:val="000000"/>
                <w:szCs w:val="22"/>
                <w:lang w:val="en-US" w:eastAsia="en-US"/>
              </w:rPr>
            </w:pPr>
            <w:r w:rsidRPr="00024F96">
              <w:rPr>
                <w:rFonts w:eastAsia="Calibri"/>
                <w:color w:val="000000"/>
                <w:szCs w:val="22"/>
                <w:lang w:val="en-US" w:eastAsia="en-US"/>
              </w:rPr>
              <w:t>2</w:t>
            </w:r>
          </w:p>
        </w:tc>
        <w:tc>
          <w:tcPr>
            <w:tcW w:w="419" w:type="dxa"/>
            <w:tcBorders>
              <w:bottom w:val="single" w:sz="4" w:space="0" w:color="auto"/>
            </w:tcBorders>
            <w:shd w:val="clear" w:color="auto" w:fill="669900"/>
          </w:tcPr>
          <w:p w14:paraId="56B806EA" w14:textId="77777777" w:rsidR="00D24CC8" w:rsidRPr="00024F96" w:rsidRDefault="00D24CC8" w:rsidP="00F32E21">
            <w:pPr>
              <w:spacing w:after="160" w:line="259" w:lineRule="auto"/>
              <w:rPr>
                <w:rFonts w:eastAsia="Calibri"/>
                <w:color w:val="000000"/>
                <w:szCs w:val="22"/>
                <w:lang w:val="en-US" w:eastAsia="en-US"/>
              </w:rPr>
            </w:pPr>
            <w:r w:rsidRPr="00024F96">
              <w:rPr>
                <w:rFonts w:eastAsia="Calibri"/>
                <w:color w:val="000000"/>
                <w:szCs w:val="22"/>
                <w:lang w:val="en-US" w:eastAsia="en-US"/>
              </w:rPr>
              <w:t>3</w:t>
            </w:r>
          </w:p>
        </w:tc>
        <w:tc>
          <w:tcPr>
            <w:tcW w:w="419" w:type="dxa"/>
            <w:tcBorders>
              <w:bottom w:val="single" w:sz="4" w:space="0" w:color="auto"/>
            </w:tcBorders>
            <w:shd w:val="clear" w:color="auto" w:fill="669900"/>
          </w:tcPr>
          <w:p w14:paraId="6CEE1CAA" w14:textId="77777777" w:rsidR="00D24CC8" w:rsidRPr="00024F96" w:rsidRDefault="00D24CC8" w:rsidP="00F32E21">
            <w:pPr>
              <w:spacing w:after="160" w:line="259" w:lineRule="auto"/>
              <w:rPr>
                <w:rFonts w:eastAsia="Calibri"/>
                <w:color w:val="000000"/>
                <w:szCs w:val="22"/>
                <w:lang w:val="en-US" w:eastAsia="en-US"/>
              </w:rPr>
            </w:pPr>
            <w:r w:rsidRPr="00024F96">
              <w:rPr>
                <w:rFonts w:eastAsia="Calibri"/>
                <w:color w:val="000000"/>
                <w:szCs w:val="22"/>
                <w:lang w:val="en-US" w:eastAsia="en-US"/>
              </w:rPr>
              <w:t>4</w:t>
            </w:r>
          </w:p>
        </w:tc>
        <w:tc>
          <w:tcPr>
            <w:tcW w:w="419" w:type="dxa"/>
            <w:tcBorders>
              <w:bottom w:val="single" w:sz="4" w:space="0" w:color="auto"/>
            </w:tcBorders>
            <w:shd w:val="clear" w:color="auto" w:fill="669900"/>
          </w:tcPr>
          <w:p w14:paraId="05CEA7EA" w14:textId="77777777" w:rsidR="00D24CC8" w:rsidRPr="00024F96" w:rsidRDefault="00D24CC8" w:rsidP="00F32E21">
            <w:pPr>
              <w:spacing w:after="160" w:line="259" w:lineRule="auto"/>
              <w:rPr>
                <w:rFonts w:eastAsia="Calibri"/>
                <w:color w:val="000000"/>
                <w:lang w:val="en-US" w:eastAsia="en-US"/>
              </w:rPr>
            </w:pPr>
            <w:r w:rsidRPr="00024F96">
              <w:rPr>
                <w:rFonts w:eastAsia="Calibri"/>
                <w:color w:val="000000"/>
                <w:lang w:val="en-US" w:eastAsia="en-US"/>
              </w:rPr>
              <w:t>5</w:t>
            </w:r>
          </w:p>
        </w:tc>
      </w:tr>
      <w:tr w:rsidR="00D24CC8" w:rsidRPr="00024F96" w14:paraId="63DF16F7" w14:textId="77777777" w:rsidTr="00F32E21">
        <w:tc>
          <w:tcPr>
            <w:tcW w:w="1140" w:type="dxa"/>
            <w:tcBorders>
              <w:bottom w:val="single" w:sz="4" w:space="0" w:color="auto"/>
            </w:tcBorders>
          </w:tcPr>
          <w:p w14:paraId="494F1A0D" w14:textId="77777777" w:rsidR="00D24CC8" w:rsidRPr="00024F96" w:rsidRDefault="00D24CC8" w:rsidP="00F32E21">
            <w:pPr>
              <w:spacing w:after="160" w:line="259" w:lineRule="auto"/>
              <w:rPr>
                <w:rFonts w:eastAsia="Calibri"/>
                <w:b/>
                <w:color w:val="000000"/>
                <w:szCs w:val="22"/>
                <w:lang w:val="en-US" w:eastAsia="en-US"/>
              </w:rPr>
            </w:pPr>
            <w:proofErr w:type="spellStart"/>
            <w:r w:rsidRPr="00024F96">
              <w:rPr>
                <w:rFonts w:eastAsia="Calibri"/>
                <w:b/>
                <w:color w:val="000000"/>
                <w:szCs w:val="22"/>
                <w:lang w:val="en-US" w:eastAsia="en-US"/>
              </w:rPr>
              <w:t>Criterium</w:t>
            </w:r>
            <w:proofErr w:type="spellEnd"/>
            <w:r w:rsidRPr="00024F96">
              <w:rPr>
                <w:rFonts w:eastAsia="Calibri"/>
                <w:b/>
                <w:color w:val="000000"/>
                <w:szCs w:val="22"/>
                <w:lang w:val="en-US" w:eastAsia="en-US"/>
              </w:rPr>
              <w:t xml:space="preserve"> 1</w:t>
            </w:r>
          </w:p>
        </w:tc>
        <w:tc>
          <w:tcPr>
            <w:tcW w:w="5944" w:type="dxa"/>
            <w:tcBorders>
              <w:bottom w:val="single" w:sz="4" w:space="0" w:color="auto"/>
            </w:tcBorders>
          </w:tcPr>
          <w:p w14:paraId="7AA73890"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De poster bevat de belangrijkste uitkomsten van het onderzoek.</w:t>
            </w:r>
          </w:p>
        </w:tc>
        <w:tc>
          <w:tcPr>
            <w:tcW w:w="419" w:type="dxa"/>
            <w:tcBorders>
              <w:bottom w:val="single" w:sz="4" w:space="0" w:color="auto"/>
            </w:tcBorders>
          </w:tcPr>
          <w:p w14:paraId="7C31F654"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23C3E4D6"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2D2EA402"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7156B864"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26ECC21A"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40FF22F5" w14:textId="77777777" w:rsidTr="00F32E21">
        <w:tc>
          <w:tcPr>
            <w:tcW w:w="1140" w:type="dxa"/>
            <w:tcBorders>
              <w:bottom w:val="single" w:sz="4" w:space="0" w:color="auto"/>
            </w:tcBorders>
          </w:tcPr>
          <w:p w14:paraId="0080F26D" w14:textId="77777777" w:rsidR="00D24CC8" w:rsidRPr="00024F96" w:rsidRDefault="00D24CC8" w:rsidP="00F32E21">
            <w:pPr>
              <w:spacing w:after="160" w:line="259" w:lineRule="auto"/>
              <w:rPr>
                <w:rFonts w:eastAsia="Calibri"/>
                <w:b/>
                <w:color w:val="000000"/>
                <w:szCs w:val="22"/>
                <w:lang w:val="en-US" w:eastAsia="en-US"/>
              </w:rPr>
            </w:pPr>
            <w:proofErr w:type="spellStart"/>
            <w:r w:rsidRPr="00024F96">
              <w:rPr>
                <w:rFonts w:eastAsia="Calibri"/>
                <w:b/>
                <w:color w:val="000000"/>
                <w:szCs w:val="22"/>
                <w:lang w:val="en-US" w:eastAsia="en-US"/>
              </w:rPr>
              <w:t>Criterium</w:t>
            </w:r>
            <w:proofErr w:type="spellEnd"/>
            <w:r w:rsidRPr="00024F96">
              <w:rPr>
                <w:rFonts w:eastAsia="Calibri"/>
                <w:b/>
                <w:color w:val="000000"/>
                <w:szCs w:val="22"/>
                <w:lang w:val="en-US" w:eastAsia="en-US"/>
              </w:rPr>
              <w:t xml:space="preserve"> 2</w:t>
            </w:r>
          </w:p>
        </w:tc>
        <w:tc>
          <w:tcPr>
            <w:tcW w:w="5944" w:type="dxa"/>
            <w:tcBorders>
              <w:bottom w:val="single" w:sz="4" w:space="0" w:color="auto"/>
            </w:tcBorders>
          </w:tcPr>
          <w:p w14:paraId="6DE0FA44"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 xml:space="preserve">De poster is uitnodigend vormgegeven. </w:t>
            </w:r>
          </w:p>
        </w:tc>
        <w:tc>
          <w:tcPr>
            <w:tcW w:w="419" w:type="dxa"/>
            <w:tcBorders>
              <w:bottom w:val="single" w:sz="4" w:space="0" w:color="auto"/>
            </w:tcBorders>
          </w:tcPr>
          <w:p w14:paraId="6AEDE528"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437D2ED6"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347A9299"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5D56BCAA"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6390B1BA"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330BDDBB" w14:textId="77777777" w:rsidTr="00F32E21">
        <w:tc>
          <w:tcPr>
            <w:tcW w:w="1140" w:type="dxa"/>
            <w:tcBorders>
              <w:bottom w:val="single" w:sz="4" w:space="0" w:color="auto"/>
            </w:tcBorders>
          </w:tcPr>
          <w:p w14:paraId="16ECEA8C" w14:textId="77777777" w:rsidR="00D24CC8" w:rsidRPr="00024F96" w:rsidRDefault="00D24CC8" w:rsidP="00F32E21">
            <w:pPr>
              <w:spacing w:after="160" w:line="259" w:lineRule="auto"/>
              <w:rPr>
                <w:rFonts w:eastAsia="Calibri"/>
                <w:b/>
                <w:color w:val="000000"/>
                <w:szCs w:val="22"/>
                <w:lang w:val="en-US" w:eastAsia="en-US"/>
              </w:rPr>
            </w:pPr>
            <w:proofErr w:type="spellStart"/>
            <w:r w:rsidRPr="00024F96">
              <w:rPr>
                <w:rFonts w:eastAsia="Calibri"/>
                <w:b/>
                <w:color w:val="000000"/>
                <w:szCs w:val="22"/>
                <w:lang w:val="en-US" w:eastAsia="en-US"/>
              </w:rPr>
              <w:t>Criterium</w:t>
            </w:r>
            <w:proofErr w:type="spellEnd"/>
            <w:r w:rsidRPr="00024F96">
              <w:rPr>
                <w:rFonts w:eastAsia="Calibri"/>
                <w:b/>
                <w:color w:val="000000"/>
                <w:szCs w:val="22"/>
                <w:lang w:val="en-US" w:eastAsia="en-US"/>
              </w:rPr>
              <w:t xml:space="preserve"> 3</w:t>
            </w:r>
          </w:p>
        </w:tc>
        <w:tc>
          <w:tcPr>
            <w:tcW w:w="5944" w:type="dxa"/>
            <w:tcBorders>
              <w:bottom w:val="single" w:sz="4" w:space="0" w:color="auto"/>
            </w:tcBorders>
          </w:tcPr>
          <w:p w14:paraId="19EEB2A9"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De gebruikte beelden dragen bij aan de boodschap.</w:t>
            </w:r>
          </w:p>
        </w:tc>
        <w:tc>
          <w:tcPr>
            <w:tcW w:w="419" w:type="dxa"/>
            <w:tcBorders>
              <w:bottom w:val="single" w:sz="4" w:space="0" w:color="auto"/>
            </w:tcBorders>
          </w:tcPr>
          <w:p w14:paraId="7548C0E7"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031D5103"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16B99392"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685EF359"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1DAA8DBA"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56701042" w14:textId="77777777" w:rsidTr="00F32E21">
        <w:tc>
          <w:tcPr>
            <w:tcW w:w="1140" w:type="dxa"/>
            <w:tcBorders>
              <w:bottom w:val="single" w:sz="4" w:space="0" w:color="auto"/>
            </w:tcBorders>
          </w:tcPr>
          <w:p w14:paraId="69461B82" w14:textId="77777777" w:rsidR="00D24CC8" w:rsidRPr="00024F96" w:rsidRDefault="00D24CC8" w:rsidP="00F32E21">
            <w:pPr>
              <w:spacing w:after="160" w:line="259" w:lineRule="auto"/>
              <w:rPr>
                <w:rFonts w:eastAsia="Calibri"/>
                <w:b/>
                <w:color w:val="000000"/>
                <w:szCs w:val="22"/>
                <w:lang w:eastAsia="en-US"/>
              </w:rPr>
            </w:pPr>
            <w:r w:rsidRPr="00024F96">
              <w:rPr>
                <w:rFonts w:eastAsia="Calibri"/>
                <w:b/>
                <w:color w:val="000000"/>
                <w:szCs w:val="22"/>
                <w:lang w:eastAsia="en-US"/>
              </w:rPr>
              <w:t>Criterium 4</w:t>
            </w:r>
          </w:p>
        </w:tc>
        <w:tc>
          <w:tcPr>
            <w:tcW w:w="5944" w:type="dxa"/>
            <w:tcBorders>
              <w:bottom w:val="single" w:sz="4" w:space="0" w:color="auto"/>
            </w:tcBorders>
          </w:tcPr>
          <w:p w14:paraId="419A3C7E"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De student hanteert een goed spreektempo, is prettig om naar te luisteren, is goed verstaanbaar. Houding en uitstraling zijn persoonlijk en professioneel.</w:t>
            </w:r>
          </w:p>
        </w:tc>
        <w:tc>
          <w:tcPr>
            <w:tcW w:w="419" w:type="dxa"/>
            <w:tcBorders>
              <w:bottom w:val="single" w:sz="4" w:space="0" w:color="auto"/>
            </w:tcBorders>
          </w:tcPr>
          <w:p w14:paraId="550F87B0"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4FD54394"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438E5A09"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4720D9DF"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5253083E"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5724B066" w14:textId="77777777" w:rsidTr="00F32E21">
        <w:tc>
          <w:tcPr>
            <w:tcW w:w="1140" w:type="dxa"/>
            <w:tcBorders>
              <w:bottom w:val="single" w:sz="4" w:space="0" w:color="auto"/>
            </w:tcBorders>
          </w:tcPr>
          <w:p w14:paraId="242C96BC" w14:textId="77777777" w:rsidR="00D24CC8" w:rsidRPr="00024F96" w:rsidRDefault="00D24CC8" w:rsidP="00F32E21">
            <w:pPr>
              <w:spacing w:after="160" w:line="259" w:lineRule="auto"/>
              <w:rPr>
                <w:rFonts w:eastAsia="Calibri"/>
                <w:b/>
                <w:color w:val="000000"/>
                <w:szCs w:val="22"/>
                <w:lang w:val="en-US" w:eastAsia="en-US"/>
              </w:rPr>
            </w:pPr>
            <w:proofErr w:type="spellStart"/>
            <w:r w:rsidRPr="00024F96">
              <w:rPr>
                <w:rFonts w:eastAsia="Calibri"/>
                <w:b/>
                <w:color w:val="000000"/>
                <w:szCs w:val="22"/>
                <w:lang w:val="en-US" w:eastAsia="en-US"/>
              </w:rPr>
              <w:t>Criterium</w:t>
            </w:r>
            <w:proofErr w:type="spellEnd"/>
            <w:r w:rsidRPr="00024F96">
              <w:rPr>
                <w:rFonts w:eastAsia="Calibri"/>
                <w:b/>
                <w:color w:val="000000"/>
                <w:szCs w:val="22"/>
                <w:lang w:val="en-US" w:eastAsia="en-US"/>
              </w:rPr>
              <w:t xml:space="preserve"> 5</w:t>
            </w:r>
          </w:p>
        </w:tc>
        <w:tc>
          <w:tcPr>
            <w:tcW w:w="5944" w:type="dxa"/>
            <w:tcBorders>
              <w:bottom w:val="single" w:sz="4" w:space="0" w:color="auto"/>
            </w:tcBorders>
          </w:tcPr>
          <w:p w14:paraId="5D9F6D35"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De student geeft adequaat antwoord op vragen uit de leergemeenschap, waaruit blijkt dat de student het onderwerp beheerst.</w:t>
            </w:r>
          </w:p>
        </w:tc>
        <w:tc>
          <w:tcPr>
            <w:tcW w:w="419" w:type="dxa"/>
            <w:tcBorders>
              <w:bottom w:val="single" w:sz="4" w:space="0" w:color="auto"/>
            </w:tcBorders>
          </w:tcPr>
          <w:p w14:paraId="482D6BF6"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119390D1"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65274A3C"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2F57D55C"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57A10409"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72D2CBF6" w14:textId="77777777" w:rsidTr="00F32E21">
        <w:tc>
          <w:tcPr>
            <w:tcW w:w="1140" w:type="dxa"/>
            <w:tcBorders>
              <w:bottom w:val="single" w:sz="4" w:space="0" w:color="auto"/>
            </w:tcBorders>
          </w:tcPr>
          <w:p w14:paraId="35901ECF" w14:textId="77777777" w:rsidR="00D24CC8" w:rsidRPr="00024F96" w:rsidRDefault="00D24CC8" w:rsidP="00F32E21">
            <w:pPr>
              <w:spacing w:after="160" w:line="259" w:lineRule="auto"/>
              <w:rPr>
                <w:rFonts w:eastAsia="Calibri"/>
                <w:b/>
                <w:color w:val="000000"/>
                <w:szCs w:val="22"/>
                <w:lang w:val="en-US" w:eastAsia="en-US"/>
              </w:rPr>
            </w:pPr>
            <w:proofErr w:type="spellStart"/>
            <w:r w:rsidRPr="00024F96">
              <w:rPr>
                <w:rFonts w:eastAsia="Calibri"/>
                <w:b/>
                <w:color w:val="000000"/>
                <w:szCs w:val="22"/>
                <w:lang w:val="en-US" w:eastAsia="en-US"/>
              </w:rPr>
              <w:t>Criterium</w:t>
            </w:r>
            <w:proofErr w:type="spellEnd"/>
            <w:r w:rsidRPr="00024F96">
              <w:rPr>
                <w:rFonts w:eastAsia="Calibri"/>
                <w:b/>
                <w:color w:val="000000"/>
                <w:szCs w:val="22"/>
                <w:lang w:val="en-US" w:eastAsia="en-US"/>
              </w:rPr>
              <w:t xml:space="preserve"> 6</w:t>
            </w:r>
          </w:p>
        </w:tc>
        <w:tc>
          <w:tcPr>
            <w:tcW w:w="5944" w:type="dxa"/>
            <w:tcBorders>
              <w:bottom w:val="single" w:sz="4" w:space="0" w:color="auto"/>
            </w:tcBorders>
          </w:tcPr>
          <w:p w14:paraId="74FAB84C" w14:textId="77777777" w:rsidR="00D24CC8" w:rsidRPr="00024F96" w:rsidRDefault="00D24CC8" w:rsidP="00F32E21">
            <w:pPr>
              <w:spacing w:after="160" w:line="259" w:lineRule="auto"/>
              <w:rPr>
                <w:rFonts w:eastAsia="Calibri"/>
                <w:szCs w:val="22"/>
                <w:lang w:eastAsia="en-US"/>
              </w:rPr>
            </w:pPr>
            <w:r w:rsidRPr="00024F96">
              <w:rPr>
                <w:rFonts w:eastAsia="Calibri"/>
                <w:szCs w:val="22"/>
                <w:lang w:eastAsia="en-US"/>
              </w:rPr>
              <w:t>Uit de presentatie spreekt een onderzoekende houding</w:t>
            </w:r>
          </w:p>
        </w:tc>
        <w:tc>
          <w:tcPr>
            <w:tcW w:w="419" w:type="dxa"/>
            <w:tcBorders>
              <w:bottom w:val="single" w:sz="4" w:space="0" w:color="auto"/>
            </w:tcBorders>
          </w:tcPr>
          <w:p w14:paraId="517D384A" w14:textId="77777777" w:rsidR="00D24CC8" w:rsidRPr="00024F96" w:rsidRDefault="00D24CC8" w:rsidP="00F32E21">
            <w:pPr>
              <w:spacing w:after="160" w:line="259" w:lineRule="auto"/>
              <w:rPr>
                <w:rFonts w:eastAsia="Calibri"/>
                <w:color w:val="000000"/>
                <w:szCs w:val="22"/>
                <w:lang w:eastAsia="en-US"/>
              </w:rPr>
            </w:pPr>
          </w:p>
        </w:tc>
        <w:tc>
          <w:tcPr>
            <w:tcW w:w="420" w:type="dxa"/>
            <w:tcBorders>
              <w:bottom w:val="single" w:sz="4" w:space="0" w:color="auto"/>
            </w:tcBorders>
          </w:tcPr>
          <w:p w14:paraId="4BE55250"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3793A253"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35C72D22" w14:textId="77777777" w:rsidR="00D24CC8" w:rsidRPr="00024F96" w:rsidRDefault="00D24CC8" w:rsidP="00F32E21">
            <w:pPr>
              <w:spacing w:after="160" w:line="259" w:lineRule="auto"/>
              <w:rPr>
                <w:rFonts w:eastAsia="Calibri"/>
                <w:color w:val="000000"/>
                <w:szCs w:val="22"/>
                <w:lang w:eastAsia="en-US"/>
              </w:rPr>
            </w:pPr>
          </w:p>
        </w:tc>
        <w:tc>
          <w:tcPr>
            <w:tcW w:w="419" w:type="dxa"/>
            <w:tcBorders>
              <w:bottom w:val="single" w:sz="4" w:space="0" w:color="auto"/>
            </w:tcBorders>
          </w:tcPr>
          <w:p w14:paraId="351B492B" w14:textId="77777777" w:rsidR="00D24CC8" w:rsidRPr="00024F96" w:rsidRDefault="00D24CC8" w:rsidP="00F32E21">
            <w:pPr>
              <w:spacing w:after="160" w:line="259" w:lineRule="auto"/>
              <w:rPr>
                <w:rFonts w:eastAsia="Calibri"/>
                <w:color w:val="000000"/>
                <w:sz w:val="22"/>
                <w:szCs w:val="22"/>
                <w:lang w:eastAsia="en-US"/>
              </w:rPr>
            </w:pPr>
          </w:p>
        </w:tc>
      </w:tr>
      <w:tr w:rsidR="00D24CC8" w:rsidRPr="00024F96" w14:paraId="58EA52AD" w14:textId="77777777" w:rsidTr="00F32E21">
        <w:tc>
          <w:tcPr>
            <w:tcW w:w="7084" w:type="dxa"/>
            <w:gridSpan w:val="2"/>
            <w:tcBorders>
              <w:bottom w:val="single" w:sz="4" w:space="0" w:color="auto"/>
            </w:tcBorders>
            <w:shd w:val="clear" w:color="auto" w:fill="FBE4D5"/>
          </w:tcPr>
          <w:p w14:paraId="1BE7984D" w14:textId="77777777" w:rsidR="00D24CC8" w:rsidRPr="00024F96" w:rsidRDefault="00D24CC8" w:rsidP="00F32E21">
            <w:pPr>
              <w:spacing w:after="160" w:line="259" w:lineRule="auto"/>
              <w:ind w:left="5760"/>
              <w:rPr>
                <w:rFonts w:eastAsia="Calibri" w:cs="Arial"/>
                <w:b/>
                <w:szCs w:val="22"/>
                <w:lang w:val="en-US" w:eastAsia="en-US"/>
              </w:rPr>
            </w:pPr>
            <w:proofErr w:type="spellStart"/>
            <w:r w:rsidRPr="00024F96">
              <w:rPr>
                <w:rFonts w:eastAsia="Calibri" w:cs="Arial"/>
                <w:b/>
                <w:szCs w:val="22"/>
                <w:lang w:val="en-US" w:eastAsia="en-US"/>
              </w:rPr>
              <w:t>Eindscore</w:t>
            </w:r>
            <w:proofErr w:type="spellEnd"/>
            <w:r w:rsidRPr="00024F96">
              <w:rPr>
                <w:rFonts w:eastAsia="Calibri" w:cs="Arial"/>
                <w:b/>
                <w:szCs w:val="22"/>
                <w:lang w:val="en-US" w:eastAsia="en-US"/>
              </w:rPr>
              <w:t>:</w:t>
            </w:r>
          </w:p>
          <w:p w14:paraId="1ECA863C" w14:textId="77777777" w:rsidR="00D24CC8" w:rsidRPr="00024F96" w:rsidRDefault="00D24CC8" w:rsidP="00F32E21">
            <w:pPr>
              <w:spacing w:after="160" w:line="259" w:lineRule="auto"/>
              <w:jc w:val="right"/>
              <w:rPr>
                <w:rFonts w:eastAsia="Calibri" w:cs="Arial"/>
                <w:b/>
                <w:szCs w:val="22"/>
                <w:lang w:val="en-US" w:eastAsia="en-US"/>
              </w:rPr>
            </w:pPr>
            <w:proofErr w:type="spellStart"/>
            <w:r w:rsidRPr="00024F96">
              <w:rPr>
                <w:rFonts w:eastAsia="Calibri" w:cs="Arial"/>
                <w:b/>
                <w:szCs w:val="22"/>
                <w:lang w:val="en-US" w:eastAsia="en-US"/>
              </w:rPr>
              <w:t>Eindcijfer</w:t>
            </w:r>
            <w:proofErr w:type="spellEnd"/>
            <w:r w:rsidRPr="00024F96">
              <w:rPr>
                <w:rFonts w:eastAsia="Calibri" w:cs="Arial"/>
                <w:b/>
                <w:szCs w:val="22"/>
                <w:lang w:val="en-US" w:eastAsia="en-US"/>
              </w:rPr>
              <w:t xml:space="preserve"> (score/3):</w:t>
            </w:r>
          </w:p>
        </w:tc>
        <w:tc>
          <w:tcPr>
            <w:tcW w:w="2096" w:type="dxa"/>
            <w:gridSpan w:val="5"/>
            <w:tcBorders>
              <w:bottom w:val="single" w:sz="4" w:space="0" w:color="auto"/>
            </w:tcBorders>
            <w:shd w:val="clear" w:color="auto" w:fill="FBE4D5"/>
          </w:tcPr>
          <w:p w14:paraId="5A8C717B" w14:textId="77777777" w:rsidR="00D24CC8" w:rsidRPr="00024F96" w:rsidRDefault="00D24CC8" w:rsidP="00F32E21">
            <w:pPr>
              <w:spacing w:after="160" w:line="259" w:lineRule="auto"/>
              <w:rPr>
                <w:rFonts w:eastAsia="Calibri" w:cs="Arial"/>
                <w:szCs w:val="22"/>
                <w:lang w:val="en-US" w:eastAsia="en-US"/>
              </w:rPr>
            </w:pPr>
          </w:p>
        </w:tc>
      </w:tr>
    </w:tbl>
    <w:p w14:paraId="30728C44" w14:textId="77777777" w:rsidR="00D24CC8" w:rsidRPr="00024F96" w:rsidRDefault="00D24CC8" w:rsidP="00D24CC8">
      <w:pPr>
        <w:shd w:val="clear" w:color="auto" w:fill="FFFFFF"/>
        <w:spacing w:after="160" w:line="259" w:lineRule="auto"/>
        <w:rPr>
          <w:rFonts w:eastAsia="Calibri"/>
          <w:sz w:val="22"/>
          <w:szCs w:val="22"/>
          <w:lang w:val="en-US" w:eastAsia="en-US"/>
        </w:rPr>
      </w:pPr>
    </w:p>
    <w:p w14:paraId="4703F6B6" w14:textId="77777777" w:rsidR="00586EBB" w:rsidRDefault="00D24CC8" w:rsidP="00586EBB">
      <w:r>
        <w:br w:type="page"/>
      </w:r>
    </w:p>
    <w:p w14:paraId="7E1C7676" w14:textId="77777777" w:rsidR="00586EBB" w:rsidRPr="00F32E21" w:rsidRDefault="00586EBB" w:rsidP="00F32E21">
      <w:pPr>
        <w:pStyle w:val="Heading3"/>
      </w:pPr>
      <w:bookmarkStart w:id="92" w:name="_Toc488400716"/>
      <w:bookmarkStart w:id="93" w:name="_Toc492413859"/>
      <w:r w:rsidRPr="00F32E21">
        <w:lastRenderedPageBreak/>
        <w:t>Beoordelingsprotocol onderzoeksverslag</w:t>
      </w:r>
      <w:bookmarkEnd w:id="92"/>
      <w:bookmarkEnd w:id="93"/>
    </w:p>
    <w:p w14:paraId="24F97E9C" w14:textId="77777777" w:rsidR="00586EBB" w:rsidRPr="00F32E21" w:rsidRDefault="00586EBB" w:rsidP="00F32E21"/>
    <w:p w14:paraId="127AF653" w14:textId="63C888E0" w:rsidR="00586EBB" w:rsidRPr="00F32E21" w:rsidRDefault="00586EBB" w:rsidP="00F32E21">
      <w:bookmarkStart w:id="94" w:name="_Toc488400717"/>
      <w:r w:rsidRPr="00F32E21">
        <w:t xml:space="preserve">Onderstaand is het beoordelingsprotocol opgenomen voor het </w:t>
      </w:r>
      <w:r w:rsidR="00EF3003">
        <w:t>onderzoeks</w:t>
      </w:r>
      <w:r w:rsidRPr="00F32E21">
        <w:t>verslag. Een verslag heeft een omvang van ongeveer 12 pagina’s. Maximaal 25. Voor alle onderdelen van het beoordelingsprotocol kan de beschrijving worden gevonden in het genoemde boek.</w:t>
      </w:r>
      <w:bookmarkEnd w:id="94"/>
    </w:p>
    <w:p w14:paraId="124884DA" w14:textId="77777777" w:rsidR="00586EBB" w:rsidRPr="00024F96" w:rsidRDefault="00586EBB" w:rsidP="00586EBB">
      <w:pPr>
        <w:keepNext/>
        <w:spacing w:line="240" w:lineRule="auto"/>
        <w:outlineLvl w:val="1"/>
      </w:pPr>
    </w:p>
    <w:tbl>
      <w:tblPr>
        <w:tblStyle w:val="GridTable4-Accent612"/>
        <w:tblW w:w="9345" w:type="dxa"/>
        <w:tblLayout w:type="fixed"/>
        <w:tblLook w:val="04A0" w:firstRow="1" w:lastRow="0" w:firstColumn="1" w:lastColumn="0" w:noHBand="0" w:noVBand="1"/>
      </w:tblPr>
      <w:tblGrid>
        <w:gridCol w:w="562"/>
        <w:gridCol w:w="1275"/>
        <w:gridCol w:w="1133"/>
        <w:gridCol w:w="4250"/>
        <w:gridCol w:w="2125"/>
      </w:tblGrid>
      <w:tr w:rsidR="00586EBB" w:rsidRPr="00024F96" w14:paraId="6389B88E" w14:textId="77777777" w:rsidTr="005A1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hideMark/>
          </w:tcPr>
          <w:p w14:paraId="1A68FA96" w14:textId="77777777" w:rsidR="00586EBB" w:rsidRPr="00024F96" w:rsidRDefault="00586EBB" w:rsidP="00F32E21">
            <w:pPr>
              <w:spacing w:line="240" w:lineRule="auto"/>
              <w:rPr>
                <w:color w:val="FFFFFF"/>
                <w:lang w:val="en-US"/>
              </w:rPr>
            </w:pPr>
            <w:r w:rsidRPr="00024F96">
              <w:rPr>
                <w:color w:val="FFFFFF"/>
              </w:rPr>
              <w:t>Nr.</w:t>
            </w:r>
          </w:p>
        </w:tc>
        <w:tc>
          <w:tcPr>
            <w:tcW w:w="1275" w:type="dxa"/>
            <w:tcBorders>
              <w:top w:val="single" w:sz="4" w:space="0" w:color="A8D08D"/>
              <w:left w:val="single" w:sz="4" w:space="0" w:color="A8D08D"/>
              <w:bottom w:val="single" w:sz="4" w:space="0" w:color="A8D08D"/>
              <w:right w:val="single" w:sz="4" w:space="0" w:color="A8D08D"/>
            </w:tcBorders>
            <w:hideMark/>
          </w:tcPr>
          <w:p w14:paraId="48620477"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Cursuscode</w:t>
            </w:r>
          </w:p>
        </w:tc>
        <w:tc>
          <w:tcPr>
            <w:tcW w:w="1133" w:type="dxa"/>
            <w:tcBorders>
              <w:top w:val="single" w:sz="4" w:space="0" w:color="A8D08D"/>
              <w:left w:val="single" w:sz="4" w:space="0" w:color="A8D08D"/>
              <w:bottom w:val="single" w:sz="4" w:space="0" w:color="A8D08D"/>
              <w:right w:val="single" w:sz="4" w:space="0" w:color="A8D08D"/>
            </w:tcBorders>
            <w:hideMark/>
          </w:tcPr>
          <w:p w14:paraId="73522E02"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proofErr w:type="spellStart"/>
            <w:r w:rsidRPr="00024F96">
              <w:rPr>
                <w:color w:val="FFFFFF"/>
              </w:rPr>
              <w:t>Toetsvorm</w:t>
            </w:r>
            <w:proofErr w:type="spellEnd"/>
          </w:p>
        </w:tc>
        <w:tc>
          <w:tcPr>
            <w:tcW w:w="4250" w:type="dxa"/>
            <w:tcBorders>
              <w:top w:val="single" w:sz="4" w:space="0" w:color="A8D08D"/>
              <w:left w:val="single" w:sz="4" w:space="0" w:color="A8D08D"/>
              <w:bottom w:val="single" w:sz="4" w:space="0" w:color="A8D08D"/>
              <w:right w:val="single" w:sz="4" w:space="0" w:color="A8D08D"/>
            </w:tcBorders>
            <w:hideMark/>
          </w:tcPr>
          <w:p w14:paraId="32BBE855"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Omschrijving</w:t>
            </w:r>
          </w:p>
        </w:tc>
        <w:tc>
          <w:tcPr>
            <w:tcW w:w="2125" w:type="dxa"/>
            <w:tcBorders>
              <w:top w:val="single" w:sz="4" w:space="0" w:color="A8D08D"/>
              <w:left w:val="single" w:sz="4" w:space="0" w:color="A8D08D"/>
              <w:bottom w:val="single" w:sz="4" w:space="0" w:color="A8D08D"/>
              <w:right w:val="single" w:sz="4" w:space="0" w:color="A8D08D"/>
            </w:tcBorders>
            <w:hideMark/>
          </w:tcPr>
          <w:p w14:paraId="6DCCC40A"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Beoordelaar</w:t>
            </w:r>
          </w:p>
        </w:tc>
      </w:tr>
      <w:tr w:rsidR="00586EBB" w:rsidRPr="00024F96" w14:paraId="177947B1" w14:textId="77777777" w:rsidTr="005A1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357A026B" w14:textId="77777777" w:rsidR="00586EBB" w:rsidRPr="00024F96" w:rsidRDefault="00586EBB" w:rsidP="00F32E21">
            <w:pPr>
              <w:spacing w:line="240" w:lineRule="auto"/>
            </w:pPr>
            <w:r>
              <w:t>6</w:t>
            </w:r>
          </w:p>
        </w:tc>
        <w:tc>
          <w:tcPr>
            <w:tcW w:w="1275" w:type="dxa"/>
            <w:tcBorders>
              <w:top w:val="single" w:sz="4" w:space="0" w:color="A8D08D"/>
              <w:left w:val="single" w:sz="4" w:space="0" w:color="A8D08D"/>
              <w:bottom w:val="single" w:sz="4" w:space="0" w:color="A8D08D"/>
              <w:right w:val="single" w:sz="4" w:space="0" w:color="A8D08D"/>
            </w:tcBorders>
            <w:hideMark/>
          </w:tcPr>
          <w:p w14:paraId="24BB8CC1" w14:textId="77777777" w:rsidR="00586EBB" w:rsidRPr="00024F96" w:rsidRDefault="00586EBB" w:rsidP="00F32E21">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eastAsia="en-US"/>
              </w:rPr>
            </w:pPr>
            <w:r w:rsidRPr="00024F96">
              <w:rPr>
                <w:rFonts w:ascii="Times New Roman" w:hAnsi="Times New Roman"/>
                <w:lang w:val="en-GB" w:eastAsia="en-US"/>
              </w:rPr>
              <w:t>CU21955</w:t>
            </w:r>
          </w:p>
        </w:tc>
        <w:tc>
          <w:tcPr>
            <w:tcW w:w="1133" w:type="dxa"/>
            <w:tcBorders>
              <w:top w:val="single" w:sz="4" w:space="0" w:color="A8D08D"/>
              <w:left w:val="single" w:sz="4" w:space="0" w:color="A8D08D"/>
              <w:bottom w:val="single" w:sz="4" w:space="0" w:color="A8D08D"/>
              <w:right w:val="single" w:sz="4" w:space="0" w:color="A8D08D"/>
            </w:tcBorders>
            <w:hideMark/>
          </w:tcPr>
          <w:p w14:paraId="4A137F56" w14:textId="77777777" w:rsidR="00586EBB" w:rsidRPr="00024F96" w:rsidRDefault="00586EBB" w:rsidP="00F32E21">
            <w:pPr>
              <w:spacing w:line="240" w:lineRule="auto"/>
              <w:cnfStyle w:val="000000100000" w:firstRow="0" w:lastRow="0" w:firstColumn="0" w:lastColumn="0" w:oddVBand="0" w:evenVBand="0" w:oddHBand="1" w:evenHBand="0" w:firstRowFirstColumn="0" w:firstRowLastColumn="0" w:lastRowFirstColumn="0" w:lastRowLastColumn="0"/>
            </w:pPr>
            <w:r w:rsidRPr="00024F96">
              <w:t>Verslag</w:t>
            </w:r>
          </w:p>
        </w:tc>
        <w:tc>
          <w:tcPr>
            <w:tcW w:w="4250" w:type="dxa"/>
            <w:tcBorders>
              <w:top w:val="single" w:sz="4" w:space="0" w:color="A8D08D"/>
              <w:left w:val="single" w:sz="4" w:space="0" w:color="A8D08D"/>
              <w:bottom w:val="single" w:sz="4" w:space="0" w:color="A8D08D"/>
              <w:right w:val="single" w:sz="4" w:space="0" w:color="A8D08D"/>
            </w:tcBorders>
            <w:hideMark/>
          </w:tcPr>
          <w:p w14:paraId="6908DB0F" w14:textId="77777777" w:rsidR="00586EBB" w:rsidRPr="00024F96" w:rsidRDefault="00586EBB" w:rsidP="00F32E21">
            <w:pPr>
              <w:spacing w:line="240" w:lineRule="auto"/>
              <w:cnfStyle w:val="000000100000" w:firstRow="0" w:lastRow="0" w:firstColumn="0" w:lastColumn="0" w:oddVBand="0" w:evenVBand="0" w:oddHBand="1" w:evenHBand="0" w:firstRowFirstColumn="0" w:firstRowLastColumn="0" w:lastRowFirstColumn="0" w:lastRowLastColumn="0"/>
            </w:pPr>
            <w:r>
              <w:rPr>
                <w:rFonts w:eastAsia="Calibri"/>
                <w:sz w:val="18"/>
                <w:szCs w:val="18"/>
                <w:lang w:eastAsia="en-US"/>
              </w:rPr>
              <w:t xml:space="preserve">Verslag </w:t>
            </w:r>
            <w:proofErr w:type="spellStart"/>
            <w:r>
              <w:rPr>
                <w:rFonts w:eastAsia="Calibri"/>
                <w:sz w:val="18"/>
                <w:szCs w:val="18"/>
                <w:lang w:eastAsia="en-US"/>
              </w:rPr>
              <w:t>onderzoeksvaardig</w:t>
            </w:r>
            <w:r w:rsidRPr="00EA6656">
              <w:rPr>
                <w:rFonts w:eastAsia="Calibri"/>
                <w:sz w:val="18"/>
                <w:szCs w:val="18"/>
                <w:lang w:eastAsia="en-US"/>
              </w:rPr>
              <w:t>heden</w:t>
            </w:r>
            <w:proofErr w:type="spellEnd"/>
            <w:r w:rsidRPr="00EA6656">
              <w:rPr>
                <w:rFonts w:eastAsia="Calibri"/>
                <w:sz w:val="18"/>
                <w:szCs w:val="18"/>
                <w:lang w:eastAsia="en-US"/>
              </w:rPr>
              <w:t xml:space="preserve"> in PLG</w:t>
            </w:r>
          </w:p>
        </w:tc>
        <w:tc>
          <w:tcPr>
            <w:tcW w:w="2125" w:type="dxa"/>
            <w:tcBorders>
              <w:top w:val="single" w:sz="4" w:space="0" w:color="A8D08D"/>
              <w:left w:val="single" w:sz="4" w:space="0" w:color="A8D08D"/>
              <w:bottom w:val="single" w:sz="4" w:space="0" w:color="A8D08D"/>
              <w:right w:val="single" w:sz="4" w:space="0" w:color="A8D08D"/>
            </w:tcBorders>
            <w:hideMark/>
          </w:tcPr>
          <w:p w14:paraId="13C8BFF8" w14:textId="77777777" w:rsidR="00586EBB" w:rsidRPr="00024F96" w:rsidRDefault="00586EBB" w:rsidP="00F32E21">
            <w:pPr>
              <w:spacing w:line="240" w:lineRule="auto"/>
              <w:cnfStyle w:val="000000100000" w:firstRow="0" w:lastRow="0" w:firstColumn="0" w:lastColumn="0" w:oddVBand="0" w:evenVBand="0" w:oddHBand="1" w:evenHBand="0" w:firstRowFirstColumn="0" w:firstRowLastColumn="0" w:lastRowFirstColumn="0" w:lastRowLastColumn="0"/>
            </w:pPr>
            <w:r w:rsidRPr="00024F96">
              <w:t>Begeleider PLG</w:t>
            </w:r>
          </w:p>
        </w:tc>
      </w:tr>
    </w:tbl>
    <w:p w14:paraId="22C0066D" w14:textId="77777777" w:rsidR="00586EBB" w:rsidRPr="00024F96" w:rsidRDefault="00586EBB" w:rsidP="00586EBB">
      <w:pPr>
        <w:spacing w:line="240" w:lineRule="auto"/>
        <w:rPr>
          <w:sz w:val="22"/>
          <w:szCs w:val="22"/>
        </w:rPr>
      </w:pPr>
    </w:p>
    <w:p w14:paraId="3BC3551F" w14:textId="77777777" w:rsidR="00586EBB" w:rsidRPr="00024F96" w:rsidRDefault="00586EBB" w:rsidP="00586EBB">
      <w:pPr>
        <w:spacing w:line="240" w:lineRule="auto"/>
        <w:rPr>
          <w:sz w:val="22"/>
          <w:szCs w:val="22"/>
        </w:rPr>
      </w:pPr>
    </w:p>
    <w:tbl>
      <w:tblPr>
        <w:tblStyle w:val="TableGrid11"/>
        <w:tblW w:w="0" w:type="auto"/>
        <w:tblLook w:val="04A0" w:firstRow="1" w:lastRow="0" w:firstColumn="1" w:lastColumn="0" w:noHBand="0" w:noVBand="1"/>
      </w:tblPr>
      <w:tblGrid>
        <w:gridCol w:w="704"/>
        <w:gridCol w:w="6521"/>
        <w:gridCol w:w="425"/>
        <w:gridCol w:w="425"/>
        <w:gridCol w:w="212"/>
        <w:gridCol w:w="213"/>
        <w:gridCol w:w="426"/>
        <w:gridCol w:w="424"/>
      </w:tblGrid>
      <w:tr w:rsidR="00586EBB" w:rsidRPr="00024F96" w14:paraId="143CAFF3" w14:textId="77777777" w:rsidTr="00F32E21">
        <w:tc>
          <w:tcPr>
            <w:tcW w:w="9350" w:type="dxa"/>
            <w:gridSpan w:val="8"/>
            <w:tcBorders>
              <w:top w:val="single" w:sz="4" w:space="0" w:color="auto"/>
              <w:left w:val="single" w:sz="4" w:space="0" w:color="auto"/>
              <w:bottom w:val="single" w:sz="4" w:space="0" w:color="auto"/>
              <w:right w:val="single" w:sz="4" w:space="0" w:color="auto"/>
            </w:tcBorders>
            <w:shd w:val="clear" w:color="auto" w:fill="739600"/>
            <w:hideMark/>
          </w:tcPr>
          <w:p w14:paraId="4FA551B7" w14:textId="77777777" w:rsidR="00586EBB" w:rsidRPr="00F32E21" w:rsidRDefault="00586EBB" w:rsidP="00F32E21">
            <w:pPr>
              <w:rPr>
                <w:rFonts w:eastAsia="Calibri"/>
              </w:rPr>
            </w:pPr>
            <w:bookmarkStart w:id="95" w:name="_Toc488400718"/>
            <w:r w:rsidRPr="00F32E21">
              <w:rPr>
                <w:rFonts w:eastAsia="Calibri"/>
              </w:rPr>
              <w:t>Beoordelingseisen VERSLAG van onderzoek</w:t>
            </w:r>
            <w:bookmarkEnd w:id="95"/>
          </w:p>
        </w:tc>
      </w:tr>
      <w:tr w:rsidR="00586EBB" w:rsidRPr="00024F96" w14:paraId="2B02D70A" w14:textId="77777777" w:rsidTr="00F32E21">
        <w:tc>
          <w:tcPr>
            <w:tcW w:w="7225" w:type="dxa"/>
            <w:gridSpan w:val="2"/>
            <w:tcBorders>
              <w:top w:val="single" w:sz="4" w:space="0" w:color="auto"/>
              <w:left w:val="single" w:sz="4" w:space="0" w:color="auto"/>
              <w:bottom w:val="single" w:sz="4" w:space="0" w:color="auto"/>
              <w:right w:val="single" w:sz="4" w:space="0" w:color="auto"/>
            </w:tcBorders>
            <w:shd w:val="clear" w:color="auto" w:fill="B4C6E7"/>
            <w:hideMark/>
          </w:tcPr>
          <w:p w14:paraId="7736C847" w14:textId="77777777" w:rsidR="00586EBB" w:rsidRPr="00024F96" w:rsidRDefault="00586EBB" w:rsidP="00F32E21">
            <w:pPr>
              <w:numPr>
                <w:ilvl w:val="0"/>
                <w:numId w:val="15"/>
              </w:numPr>
              <w:spacing w:line="240" w:lineRule="auto"/>
              <w:contextualSpacing/>
              <w:rPr>
                <w:rFonts w:eastAsia="Calibri"/>
                <w:b/>
              </w:rPr>
            </w:pPr>
            <w:r w:rsidRPr="00024F96">
              <w:rPr>
                <w:b/>
              </w:rPr>
              <w:t xml:space="preserve">Beoordelingseisen algemene structuur en taalgebruik </w:t>
            </w:r>
          </w:p>
        </w:tc>
        <w:tc>
          <w:tcPr>
            <w:tcW w:w="1062" w:type="dxa"/>
            <w:gridSpan w:val="3"/>
            <w:tcBorders>
              <w:top w:val="single" w:sz="4" w:space="0" w:color="auto"/>
              <w:left w:val="single" w:sz="4" w:space="0" w:color="auto"/>
              <w:bottom w:val="single" w:sz="4" w:space="0" w:color="auto"/>
              <w:right w:val="single" w:sz="4" w:space="0" w:color="auto"/>
            </w:tcBorders>
            <w:shd w:val="clear" w:color="auto" w:fill="B4C6E7"/>
            <w:hideMark/>
          </w:tcPr>
          <w:p w14:paraId="0BAE452E" w14:textId="77777777" w:rsidR="00586EBB" w:rsidRPr="00024F96" w:rsidRDefault="00586EBB" w:rsidP="00F32E21">
            <w:pPr>
              <w:spacing w:line="240" w:lineRule="auto"/>
              <w:rPr>
                <w:b/>
              </w:rPr>
            </w:pPr>
            <w:r w:rsidRPr="00024F96">
              <w:rPr>
                <w:b/>
              </w:rPr>
              <w:t>JA</w:t>
            </w:r>
          </w:p>
        </w:tc>
        <w:tc>
          <w:tcPr>
            <w:tcW w:w="1063" w:type="dxa"/>
            <w:gridSpan w:val="3"/>
            <w:tcBorders>
              <w:top w:val="single" w:sz="4" w:space="0" w:color="auto"/>
              <w:left w:val="single" w:sz="4" w:space="0" w:color="auto"/>
              <w:bottom w:val="single" w:sz="4" w:space="0" w:color="auto"/>
              <w:right w:val="single" w:sz="4" w:space="0" w:color="auto"/>
            </w:tcBorders>
            <w:shd w:val="clear" w:color="auto" w:fill="B4C6E7"/>
            <w:hideMark/>
          </w:tcPr>
          <w:p w14:paraId="37A0B314" w14:textId="77777777" w:rsidR="00586EBB" w:rsidRPr="00024F96" w:rsidRDefault="00586EBB" w:rsidP="00F32E21">
            <w:pPr>
              <w:spacing w:line="240" w:lineRule="auto"/>
              <w:rPr>
                <w:b/>
              </w:rPr>
            </w:pPr>
            <w:r w:rsidRPr="00024F96">
              <w:rPr>
                <w:b/>
              </w:rPr>
              <w:t>NEE</w:t>
            </w:r>
          </w:p>
        </w:tc>
      </w:tr>
      <w:tr w:rsidR="00586EBB" w:rsidRPr="00024F96" w14:paraId="5CB25617" w14:textId="77777777" w:rsidTr="00F32E21">
        <w:tc>
          <w:tcPr>
            <w:tcW w:w="7225"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27006D21" w14:textId="77777777" w:rsidR="00586EBB" w:rsidRPr="00024F96" w:rsidRDefault="00586EBB" w:rsidP="00F32E21">
            <w:pPr>
              <w:rPr>
                <w:rFonts w:ascii="Times New Roman" w:hAnsi="Times New Roman" w:cs="Calibri"/>
                <w:b/>
                <w:i/>
              </w:rPr>
            </w:pPr>
            <w:r w:rsidRPr="00024F96">
              <w:rPr>
                <w:rFonts w:ascii="Times New Roman" w:hAnsi="Times New Roman" w:cs="Calibri"/>
                <w:b/>
                <w:i/>
              </w:rPr>
              <w:t>Samenhang, zinsconstructie en taalgebruik</w:t>
            </w: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cPr>
          <w:p w14:paraId="5667644D"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cPr>
          <w:p w14:paraId="577FCB97" w14:textId="77777777" w:rsidR="00586EBB" w:rsidRPr="00024F96" w:rsidRDefault="00586EBB" w:rsidP="00F32E21">
            <w:pPr>
              <w:spacing w:line="240" w:lineRule="auto"/>
              <w:rPr>
                <w:b/>
              </w:rPr>
            </w:pPr>
          </w:p>
        </w:tc>
      </w:tr>
      <w:tr w:rsidR="00586EBB" w:rsidRPr="00024F96" w14:paraId="291E0435" w14:textId="77777777" w:rsidTr="00F32E21">
        <w:tc>
          <w:tcPr>
            <w:tcW w:w="704" w:type="dxa"/>
            <w:tcBorders>
              <w:top w:val="single" w:sz="4" w:space="0" w:color="auto"/>
              <w:left w:val="single" w:sz="4" w:space="0" w:color="auto"/>
              <w:bottom w:val="single" w:sz="4" w:space="0" w:color="auto"/>
              <w:right w:val="single" w:sz="4" w:space="0" w:color="auto"/>
            </w:tcBorders>
          </w:tcPr>
          <w:p w14:paraId="409DA252" w14:textId="77777777" w:rsidR="00586EBB" w:rsidRPr="00024F96" w:rsidRDefault="00586EBB" w:rsidP="00F32E21">
            <w:pPr>
              <w:numPr>
                <w:ilvl w:val="0"/>
                <w:numId w:val="25"/>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7A690831" w14:textId="77777777" w:rsidR="00586EBB" w:rsidRPr="00024F96" w:rsidRDefault="00586EBB" w:rsidP="00F32E21">
            <w:r w:rsidRPr="00024F96">
              <w:t>Er is sprake van een correcte toepassing van de regels op het gebied van spelling, grammatica en interpunctie.</w:t>
            </w:r>
          </w:p>
        </w:tc>
        <w:tc>
          <w:tcPr>
            <w:tcW w:w="1062" w:type="dxa"/>
            <w:gridSpan w:val="3"/>
            <w:tcBorders>
              <w:top w:val="single" w:sz="4" w:space="0" w:color="auto"/>
              <w:left w:val="single" w:sz="4" w:space="0" w:color="auto"/>
              <w:bottom w:val="single" w:sz="4" w:space="0" w:color="auto"/>
              <w:right w:val="single" w:sz="4" w:space="0" w:color="auto"/>
            </w:tcBorders>
          </w:tcPr>
          <w:p w14:paraId="2A6C28ED"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126ADFF2" w14:textId="77777777" w:rsidR="00586EBB" w:rsidRPr="00024F96" w:rsidRDefault="00586EBB" w:rsidP="00F32E21">
            <w:pPr>
              <w:spacing w:line="240" w:lineRule="auto"/>
              <w:rPr>
                <w:b/>
              </w:rPr>
            </w:pPr>
          </w:p>
        </w:tc>
      </w:tr>
      <w:tr w:rsidR="00586EBB" w:rsidRPr="00024F96" w14:paraId="124D5033"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7F942F0E" w14:textId="77777777" w:rsidR="00586EBB" w:rsidRPr="00024F96" w:rsidRDefault="00586EBB" w:rsidP="00F32E21">
            <w:pPr>
              <w:numPr>
                <w:ilvl w:val="0"/>
                <w:numId w:val="25"/>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2DE2910" w14:textId="77777777" w:rsidR="00586EBB" w:rsidRPr="00024F96" w:rsidRDefault="00586EBB" w:rsidP="00F32E21">
            <w:r w:rsidRPr="00024F96">
              <w:t>Zinnen, alinea’s, paragrafen en argumenten zijn helder geformuleerd en kunnen gemakkelijk worden begrepen door de lezer</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4FDA4A1D"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045A2BC1" w14:textId="77777777" w:rsidR="00586EBB" w:rsidRPr="00024F96" w:rsidRDefault="00586EBB" w:rsidP="00F32E21">
            <w:pPr>
              <w:spacing w:line="240" w:lineRule="auto"/>
              <w:rPr>
                <w:b/>
              </w:rPr>
            </w:pPr>
          </w:p>
        </w:tc>
      </w:tr>
      <w:tr w:rsidR="00586EBB" w:rsidRPr="00024F96" w14:paraId="605735CF" w14:textId="77777777" w:rsidTr="00F32E21">
        <w:tc>
          <w:tcPr>
            <w:tcW w:w="704" w:type="dxa"/>
            <w:tcBorders>
              <w:top w:val="single" w:sz="4" w:space="0" w:color="auto"/>
              <w:left w:val="single" w:sz="4" w:space="0" w:color="auto"/>
              <w:bottom w:val="single" w:sz="4" w:space="0" w:color="auto"/>
              <w:right w:val="single" w:sz="4" w:space="0" w:color="auto"/>
            </w:tcBorders>
          </w:tcPr>
          <w:p w14:paraId="3B0A7A23" w14:textId="77777777" w:rsidR="00586EBB" w:rsidRPr="00024F96" w:rsidRDefault="00586EBB" w:rsidP="00F32E21">
            <w:pPr>
              <w:numPr>
                <w:ilvl w:val="0"/>
                <w:numId w:val="25"/>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1BFC60BE" w14:textId="77777777" w:rsidR="00586EBB" w:rsidRPr="00024F96" w:rsidRDefault="00586EBB" w:rsidP="00F32E21">
            <w:r w:rsidRPr="00024F96">
              <w:t>Uit de tekst blijkt een genuanceerd begrip van de gebruikte termen.</w:t>
            </w:r>
          </w:p>
        </w:tc>
        <w:tc>
          <w:tcPr>
            <w:tcW w:w="1062" w:type="dxa"/>
            <w:gridSpan w:val="3"/>
            <w:tcBorders>
              <w:top w:val="single" w:sz="4" w:space="0" w:color="auto"/>
              <w:left w:val="single" w:sz="4" w:space="0" w:color="auto"/>
              <w:bottom w:val="single" w:sz="4" w:space="0" w:color="auto"/>
              <w:right w:val="single" w:sz="4" w:space="0" w:color="auto"/>
            </w:tcBorders>
          </w:tcPr>
          <w:p w14:paraId="3C180C33"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0198DCB1" w14:textId="77777777" w:rsidR="00586EBB" w:rsidRPr="00024F96" w:rsidRDefault="00586EBB" w:rsidP="00F32E21">
            <w:pPr>
              <w:spacing w:line="240" w:lineRule="auto"/>
              <w:rPr>
                <w:b/>
              </w:rPr>
            </w:pPr>
          </w:p>
        </w:tc>
      </w:tr>
      <w:tr w:rsidR="00586EBB" w:rsidRPr="00024F96" w14:paraId="4021EF3D"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auto"/>
          </w:tcPr>
          <w:p w14:paraId="0CB8394B" w14:textId="77777777" w:rsidR="00586EBB" w:rsidRPr="00024F96" w:rsidRDefault="00586EBB" w:rsidP="00F32E21">
            <w:pPr>
              <w:numPr>
                <w:ilvl w:val="0"/>
                <w:numId w:val="25"/>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127AB130" w14:textId="77777777" w:rsidR="00586EBB" w:rsidRPr="00024F96" w:rsidRDefault="00586EBB" w:rsidP="00F32E21">
            <w:r w:rsidRPr="00024F96">
              <w:t>Er wordt op de juiste manier geciteerd uit of verwezen naar alle auteurs in de literatuurlijst</w:t>
            </w: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tcPr>
          <w:p w14:paraId="07EC4819"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auto"/>
          </w:tcPr>
          <w:p w14:paraId="0E968967" w14:textId="77777777" w:rsidR="00586EBB" w:rsidRPr="00024F96" w:rsidRDefault="00586EBB" w:rsidP="00F32E21">
            <w:pPr>
              <w:spacing w:line="240" w:lineRule="auto"/>
              <w:rPr>
                <w:b/>
              </w:rPr>
            </w:pPr>
          </w:p>
        </w:tc>
      </w:tr>
      <w:tr w:rsidR="00586EBB" w:rsidRPr="00024F96" w14:paraId="0B20B69B"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70E3C130" w14:textId="77777777" w:rsidR="00586EBB" w:rsidRPr="00024F96" w:rsidRDefault="00586EBB" w:rsidP="00F32E21">
            <w:pPr>
              <w:numPr>
                <w:ilvl w:val="0"/>
                <w:numId w:val="25"/>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6C7739F5" w14:textId="77777777" w:rsidR="00586EBB" w:rsidRPr="00024F96" w:rsidRDefault="00586EBB" w:rsidP="00F32E21">
            <w:r w:rsidRPr="00024F96">
              <w:t>Werken zijn volgens de APA normen in de lijst opgenomen, bronnen zijn op HBO niveau</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34F75F05"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110515C4" w14:textId="77777777" w:rsidR="00586EBB" w:rsidRPr="00024F96" w:rsidRDefault="00586EBB" w:rsidP="00F32E21">
            <w:pPr>
              <w:spacing w:line="240" w:lineRule="auto"/>
              <w:rPr>
                <w:b/>
              </w:rPr>
            </w:pPr>
          </w:p>
        </w:tc>
      </w:tr>
      <w:tr w:rsidR="00586EBB" w:rsidRPr="00024F96" w14:paraId="7D92DCC1" w14:textId="77777777" w:rsidTr="00F32E21">
        <w:tc>
          <w:tcPr>
            <w:tcW w:w="7225"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010A06D8" w14:textId="77777777" w:rsidR="00586EBB" w:rsidRPr="00024F96" w:rsidRDefault="00586EBB" w:rsidP="00F32E21">
            <w:pPr>
              <w:rPr>
                <w:rFonts w:ascii="Times New Roman" w:hAnsi="Times New Roman"/>
                <w:b/>
                <w:i/>
              </w:rPr>
            </w:pPr>
            <w:r w:rsidRPr="00024F96">
              <w:rPr>
                <w:b/>
                <w:i/>
              </w:rPr>
              <w:t>Vormvoorschriften</w:t>
            </w:r>
          </w:p>
        </w:tc>
        <w:tc>
          <w:tcPr>
            <w:tcW w:w="1062" w:type="dxa"/>
            <w:gridSpan w:val="3"/>
            <w:tcBorders>
              <w:top w:val="single" w:sz="4" w:space="0" w:color="auto"/>
              <w:left w:val="single" w:sz="4" w:space="0" w:color="auto"/>
              <w:bottom w:val="single" w:sz="4" w:space="0" w:color="auto"/>
              <w:right w:val="single" w:sz="4" w:space="0" w:color="auto"/>
            </w:tcBorders>
            <w:shd w:val="clear" w:color="auto" w:fill="D9E2F3"/>
          </w:tcPr>
          <w:p w14:paraId="78B53839"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D9E2F3"/>
          </w:tcPr>
          <w:p w14:paraId="5B3AE5E8" w14:textId="77777777" w:rsidR="00586EBB" w:rsidRPr="00024F96" w:rsidRDefault="00586EBB" w:rsidP="00F32E21">
            <w:pPr>
              <w:spacing w:line="240" w:lineRule="auto"/>
              <w:rPr>
                <w:b/>
              </w:rPr>
            </w:pPr>
          </w:p>
        </w:tc>
      </w:tr>
      <w:tr w:rsidR="00586EBB" w:rsidRPr="00024F96" w14:paraId="0D2609C1"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062BD266" w14:textId="77777777" w:rsidR="00586EBB" w:rsidRPr="00024F96" w:rsidRDefault="00586EBB" w:rsidP="00F32E21">
            <w:pPr>
              <w:numPr>
                <w:ilvl w:val="0"/>
                <w:numId w:val="26"/>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5A335750" w14:textId="77777777" w:rsidR="00586EBB" w:rsidRPr="00024F96" w:rsidRDefault="00586EBB" w:rsidP="00F32E21">
            <w:r w:rsidRPr="00024F96">
              <w:t>Het verslag bevat een inhoudsopgave, een paginanummering en een literatuurlijst</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7EA9841B"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483DFD2A" w14:textId="77777777" w:rsidR="00586EBB" w:rsidRPr="00024F96" w:rsidRDefault="00586EBB" w:rsidP="00F32E21">
            <w:pPr>
              <w:spacing w:line="240" w:lineRule="auto"/>
              <w:rPr>
                <w:b/>
              </w:rPr>
            </w:pPr>
          </w:p>
        </w:tc>
      </w:tr>
      <w:tr w:rsidR="00586EBB" w:rsidRPr="00024F96" w14:paraId="02C43594" w14:textId="77777777" w:rsidTr="00F32E21">
        <w:tc>
          <w:tcPr>
            <w:tcW w:w="704" w:type="dxa"/>
            <w:tcBorders>
              <w:top w:val="single" w:sz="4" w:space="0" w:color="auto"/>
              <w:left w:val="single" w:sz="4" w:space="0" w:color="auto"/>
              <w:bottom w:val="single" w:sz="4" w:space="0" w:color="auto"/>
              <w:right w:val="single" w:sz="4" w:space="0" w:color="auto"/>
            </w:tcBorders>
          </w:tcPr>
          <w:p w14:paraId="0750EE42" w14:textId="77777777" w:rsidR="00586EBB" w:rsidRPr="00024F96" w:rsidRDefault="00586EBB" w:rsidP="00F32E21">
            <w:pPr>
              <w:numPr>
                <w:ilvl w:val="0"/>
                <w:numId w:val="26"/>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46D115D8" w14:textId="77777777" w:rsidR="00586EBB" w:rsidRPr="00024F96" w:rsidRDefault="00586EBB" w:rsidP="00F32E21">
            <w:r w:rsidRPr="00024F96">
              <w:t>Volledige gegevens zijn opgenomen: titel, naam, leerwerkplek, datum</w:t>
            </w:r>
          </w:p>
        </w:tc>
        <w:tc>
          <w:tcPr>
            <w:tcW w:w="1062" w:type="dxa"/>
            <w:gridSpan w:val="3"/>
            <w:tcBorders>
              <w:top w:val="single" w:sz="4" w:space="0" w:color="auto"/>
              <w:left w:val="single" w:sz="4" w:space="0" w:color="auto"/>
              <w:bottom w:val="single" w:sz="4" w:space="0" w:color="auto"/>
              <w:right w:val="single" w:sz="4" w:space="0" w:color="auto"/>
            </w:tcBorders>
          </w:tcPr>
          <w:p w14:paraId="5E3FDE54"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534114B5" w14:textId="77777777" w:rsidR="00586EBB" w:rsidRPr="00024F96" w:rsidRDefault="00586EBB" w:rsidP="00F32E21">
            <w:pPr>
              <w:spacing w:line="240" w:lineRule="auto"/>
              <w:rPr>
                <w:b/>
              </w:rPr>
            </w:pPr>
          </w:p>
        </w:tc>
      </w:tr>
      <w:tr w:rsidR="00586EBB" w:rsidRPr="00024F96" w14:paraId="7B47A02A"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3C482FBB" w14:textId="77777777" w:rsidR="00586EBB" w:rsidRPr="00024F96" w:rsidRDefault="00586EBB" w:rsidP="00F32E21">
            <w:pPr>
              <w:numPr>
                <w:ilvl w:val="0"/>
                <w:numId w:val="26"/>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385BDEEB" w14:textId="77777777" w:rsidR="00586EBB" w:rsidRPr="00024F96" w:rsidRDefault="00586EBB" w:rsidP="00F32E21">
            <w:r w:rsidRPr="00024F96">
              <w:t>Er is sprake van een duidelijke indeling en lay-out van het verslag</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3FFCD"/>
          </w:tcPr>
          <w:p w14:paraId="3783C0E0"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shd w:val="clear" w:color="auto" w:fill="F3FFCD"/>
          </w:tcPr>
          <w:p w14:paraId="548B339B" w14:textId="77777777" w:rsidR="00586EBB" w:rsidRPr="00024F96" w:rsidRDefault="00586EBB" w:rsidP="00F32E21">
            <w:pPr>
              <w:spacing w:line="240" w:lineRule="auto"/>
              <w:rPr>
                <w:b/>
              </w:rPr>
            </w:pPr>
          </w:p>
        </w:tc>
      </w:tr>
      <w:tr w:rsidR="00586EBB" w:rsidRPr="00024F96" w14:paraId="247A521F" w14:textId="77777777" w:rsidTr="00F32E21">
        <w:tc>
          <w:tcPr>
            <w:tcW w:w="704" w:type="dxa"/>
            <w:tcBorders>
              <w:top w:val="single" w:sz="4" w:space="0" w:color="auto"/>
              <w:left w:val="single" w:sz="4" w:space="0" w:color="auto"/>
              <w:bottom w:val="single" w:sz="4" w:space="0" w:color="auto"/>
              <w:right w:val="single" w:sz="4" w:space="0" w:color="auto"/>
            </w:tcBorders>
          </w:tcPr>
          <w:p w14:paraId="05D869D1" w14:textId="77777777" w:rsidR="00586EBB" w:rsidRPr="00024F96" w:rsidRDefault="00586EBB" w:rsidP="00F32E21">
            <w:pPr>
              <w:numPr>
                <w:ilvl w:val="0"/>
                <w:numId w:val="26"/>
              </w:numPr>
              <w:spacing w:line="240" w:lineRule="auto"/>
              <w:contextualSpacing/>
            </w:pPr>
          </w:p>
        </w:tc>
        <w:tc>
          <w:tcPr>
            <w:tcW w:w="6521" w:type="dxa"/>
            <w:tcBorders>
              <w:top w:val="single" w:sz="4" w:space="0" w:color="auto"/>
              <w:left w:val="single" w:sz="4" w:space="0" w:color="auto"/>
              <w:bottom w:val="single" w:sz="4" w:space="0" w:color="auto"/>
              <w:right w:val="single" w:sz="4" w:space="0" w:color="auto"/>
            </w:tcBorders>
            <w:hideMark/>
          </w:tcPr>
          <w:p w14:paraId="5A602275" w14:textId="77777777" w:rsidR="00586EBB" w:rsidRPr="00024F96" w:rsidRDefault="00586EBB" w:rsidP="00F32E21">
            <w:r w:rsidRPr="00024F96">
              <w:rPr>
                <w:bCs/>
              </w:rPr>
              <w:t>De student heeft zijn verslag ingeleverd via de documentenbalie</w:t>
            </w:r>
          </w:p>
        </w:tc>
        <w:tc>
          <w:tcPr>
            <w:tcW w:w="1062" w:type="dxa"/>
            <w:gridSpan w:val="3"/>
            <w:tcBorders>
              <w:top w:val="single" w:sz="4" w:space="0" w:color="auto"/>
              <w:left w:val="single" w:sz="4" w:space="0" w:color="auto"/>
              <w:bottom w:val="single" w:sz="4" w:space="0" w:color="auto"/>
              <w:right w:val="single" w:sz="4" w:space="0" w:color="auto"/>
            </w:tcBorders>
          </w:tcPr>
          <w:p w14:paraId="3516D0CD" w14:textId="77777777" w:rsidR="00586EBB" w:rsidRPr="00024F96" w:rsidRDefault="00586EBB" w:rsidP="00F32E21">
            <w:pPr>
              <w:spacing w:line="240" w:lineRule="auto"/>
              <w:rPr>
                <w:b/>
              </w:rPr>
            </w:pPr>
          </w:p>
        </w:tc>
        <w:tc>
          <w:tcPr>
            <w:tcW w:w="1063" w:type="dxa"/>
            <w:gridSpan w:val="3"/>
            <w:tcBorders>
              <w:top w:val="single" w:sz="4" w:space="0" w:color="auto"/>
              <w:left w:val="single" w:sz="4" w:space="0" w:color="auto"/>
              <w:bottom w:val="single" w:sz="4" w:space="0" w:color="auto"/>
              <w:right w:val="single" w:sz="4" w:space="0" w:color="auto"/>
            </w:tcBorders>
          </w:tcPr>
          <w:p w14:paraId="47550A56" w14:textId="77777777" w:rsidR="00586EBB" w:rsidRPr="00024F96" w:rsidRDefault="00586EBB" w:rsidP="00F32E21">
            <w:pPr>
              <w:spacing w:line="240" w:lineRule="auto"/>
              <w:rPr>
                <w:b/>
              </w:rPr>
            </w:pPr>
          </w:p>
        </w:tc>
      </w:tr>
      <w:tr w:rsidR="00586EBB" w:rsidRPr="00024F96" w14:paraId="4939996E" w14:textId="77777777" w:rsidTr="00F32E21">
        <w:tc>
          <w:tcPr>
            <w:tcW w:w="7225" w:type="dxa"/>
            <w:gridSpan w:val="2"/>
            <w:tcBorders>
              <w:top w:val="single" w:sz="4" w:space="0" w:color="auto"/>
              <w:left w:val="single" w:sz="4" w:space="0" w:color="auto"/>
              <w:bottom w:val="single" w:sz="4" w:space="0" w:color="auto"/>
              <w:right w:val="single" w:sz="4" w:space="0" w:color="auto"/>
            </w:tcBorders>
            <w:shd w:val="clear" w:color="auto" w:fill="B4C6E7"/>
            <w:hideMark/>
          </w:tcPr>
          <w:p w14:paraId="03AD30AE" w14:textId="77777777" w:rsidR="00586EBB" w:rsidRPr="00024F96" w:rsidRDefault="00586EBB" w:rsidP="00F32E21">
            <w:pPr>
              <w:numPr>
                <w:ilvl w:val="0"/>
                <w:numId w:val="15"/>
              </w:numPr>
              <w:spacing w:line="240" w:lineRule="auto"/>
              <w:contextualSpacing/>
              <w:rPr>
                <w:b/>
              </w:rPr>
            </w:pPr>
            <w:r w:rsidRPr="00024F96">
              <w:rPr>
                <w:b/>
              </w:rPr>
              <w:t>Beoordelingseisen verslag</w:t>
            </w:r>
          </w:p>
        </w:tc>
        <w:tc>
          <w:tcPr>
            <w:tcW w:w="425" w:type="dxa"/>
            <w:tcBorders>
              <w:top w:val="single" w:sz="4" w:space="0" w:color="auto"/>
              <w:left w:val="single" w:sz="4" w:space="0" w:color="auto"/>
              <w:bottom w:val="single" w:sz="4" w:space="0" w:color="auto"/>
              <w:right w:val="single" w:sz="4" w:space="0" w:color="auto"/>
            </w:tcBorders>
            <w:shd w:val="clear" w:color="auto" w:fill="B4C6E7"/>
            <w:hideMark/>
          </w:tcPr>
          <w:p w14:paraId="26312647" w14:textId="77777777" w:rsidR="00586EBB" w:rsidRPr="00024F96" w:rsidRDefault="00586EBB" w:rsidP="00F32E21">
            <w:pPr>
              <w:spacing w:line="240" w:lineRule="auto"/>
              <w:rPr>
                <w:b/>
              </w:rPr>
            </w:pPr>
            <w:r w:rsidRPr="00024F96">
              <w:rPr>
                <w:b/>
              </w:rPr>
              <w:t>1</w:t>
            </w:r>
          </w:p>
        </w:tc>
        <w:tc>
          <w:tcPr>
            <w:tcW w:w="425" w:type="dxa"/>
            <w:tcBorders>
              <w:top w:val="single" w:sz="4" w:space="0" w:color="auto"/>
              <w:left w:val="single" w:sz="4" w:space="0" w:color="auto"/>
              <w:bottom w:val="single" w:sz="4" w:space="0" w:color="auto"/>
              <w:right w:val="single" w:sz="4" w:space="0" w:color="auto"/>
            </w:tcBorders>
            <w:shd w:val="clear" w:color="auto" w:fill="B4C6E7"/>
            <w:hideMark/>
          </w:tcPr>
          <w:p w14:paraId="46964BEE" w14:textId="77777777" w:rsidR="00586EBB" w:rsidRPr="00024F96" w:rsidRDefault="00586EBB" w:rsidP="00F32E21">
            <w:pPr>
              <w:spacing w:line="240" w:lineRule="auto"/>
              <w:rPr>
                <w:b/>
              </w:rPr>
            </w:pPr>
            <w:r w:rsidRPr="00024F96">
              <w:rPr>
                <w:b/>
              </w:rPr>
              <w:t>2</w:t>
            </w:r>
          </w:p>
        </w:tc>
        <w:tc>
          <w:tcPr>
            <w:tcW w:w="425" w:type="dxa"/>
            <w:gridSpan w:val="2"/>
            <w:tcBorders>
              <w:top w:val="single" w:sz="4" w:space="0" w:color="auto"/>
              <w:left w:val="single" w:sz="4" w:space="0" w:color="auto"/>
              <w:bottom w:val="single" w:sz="4" w:space="0" w:color="auto"/>
              <w:right w:val="single" w:sz="4" w:space="0" w:color="auto"/>
            </w:tcBorders>
            <w:shd w:val="clear" w:color="auto" w:fill="B4C6E7"/>
            <w:hideMark/>
          </w:tcPr>
          <w:p w14:paraId="0EEBD702" w14:textId="77777777" w:rsidR="00586EBB" w:rsidRPr="00024F96" w:rsidRDefault="00586EBB" w:rsidP="00F32E21">
            <w:pPr>
              <w:spacing w:line="240" w:lineRule="auto"/>
              <w:rPr>
                <w:b/>
              </w:rPr>
            </w:pPr>
            <w:r w:rsidRPr="00024F96">
              <w:rPr>
                <w:b/>
              </w:rPr>
              <w:t>3</w:t>
            </w:r>
          </w:p>
        </w:tc>
        <w:tc>
          <w:tcPr>
            <w:tcW w:w="426" w:type="dxa"/>
            <w:tcBorders>
              <w:top w:val="single" w:sz="4" w:space="0" w:color="auto"/>
              <w:left w:val="single" w:sz="4" w:space="0" w:color="auto"/>
              <w:bottom w:val="single" w:sz="4" w:space="0" w:color="auto"/>
              <w:right w:val="single" w:sz="4" w:space="0" w:color="auto"/>
            </w:tcBorders>
            <w:shd w:val="clear" w:color="auto" w:fill="B4C6E7"/>
            <w:hideMark/>
          </w:tcPr>
          <w:p w14:paraId="08A430A3" w14:textId="77777777" w:rsidR="00586EBB" w:rsidRPr="00024F96" w:rsidRDefault="00586EBB" w:rsidP="00F32E21">
            <w:pPr>
              <w:spacing w:line="240" w:lineRule="auto"/>
              <w:rPr>
                <w:b/>
              </w:rPr>
            </w:pPr>
            <w:r w:rsidRPr="00024F96">
              <w:rPr>
                <w:b/>
              </w:rPr>
              <w:t>4</w:t>
            </w:r>
          </w:p>
        </w:tc>
        <w:tc>
          <w:tcPr>
            <w:tcW w:w="424" w:type="dxa"/>
            <w:tcBorders>
              <w:top w:val="single" w:sz="4" w:space="0" w:color="auto"/>
              <w:left w:val="single" w:sz="4" w:space="0" w:color="auto"/>
              <w:bottom w:val="single" w:sz="4" w:space="0" w:color="auto"/>
              <w:right w:val="single" w:sz="4" w:space="0" w:color="auto"/>
            </w:tcBorders>
            <w:shd w:val="clear" w:color="auto" w:fill="B4C6E7"/>
            <w:hideMark/>
          </w:tcPr>
          <w:p w14:paraId="1DEA8694" w14:textId="77777777" w:rsidR="00586EBB" w:rsidRPr="00024F96" w:rsidRDefault="00586EBB" w:rsidP="00F32E21">
            <w:pPr>
              <w:spacing w:line="240" w:lineRule="auto"/>
              <w:rPr>
                <w:b/>
              </w:rPr>
            </w:pPr>
            <w:r w:rsidRPr="00024F96">
              <w:rPr>
                <w:b/>
              </w:rPr>
              <w:t>5</w:t>
            </w:r>
          </w:p>
        </w:tc>
      </w:tr>
      <w:tr w:rsidR="00586EBB" w:rsidRPr="00024F96" w14:paraId="3D97D8E3" w14:textId="77777777" w:rsidTr="00F32E21">
        <w:tc>
          <w:tcPr>
            <w:tcW w:w="704" w:type="dxa"/>
            <w:tcBorders>
              <w:top w:val="single" w:sz="4" w:space="0" w:color="auto"/>
              <w:left w:val="single" w:sz="4" w:space="0" w:color="auto"/>
              <w:bottom w:val="single" w:sz="4" w:space="0" w:color="auto"/>
              <w:right w:val="single" w:sz="4" w:space="0" w:color="auto"/>
            </w:tcBorders>
          </w:tcPr>
          <w:p w14:paraId="41BFFD9B"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hideMark/>
          </w:tcPr>
          <w:p w14:paraId="7D710BAE" w14:textId="77777777" w:rsidR="00586EBB" w:rsidRPr="00024F96" w:rsidRDefault="00586EBB" w:rsidP="00F32E21">
            <w:r w:rsidRPr="00024F96">
              <w:t>In de Samenvatting is het ontwerponderzoek kernachtig samengevat.</w:t>
            </w:r>
          </w:p>
        </w:tc>
        <w:tc>
          <w:tcPr>
            <w:tcW w:w="425" w:type="dxa"/>
            <w:tcBorders>
              <w:top w:val="single" w:sz="4" w:space="0" w:color="auto"/>
              <w:left w:val="single" w:sz="4" w:space="0" w:color="auto"/>
              <w:bottom w:val="single" w:sz="4" w:space="0" w:color="auto"/>
              <w:right w:val="single" w:sz="4" w:space="0" w:color="auto"/>
            </w:tcBorders>
          </w:tcPr>
          <w:p w14:paraId="74DA1362"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6D269C7F"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7D4EA4C0"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4D135A40"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7A7A36DE" w14:textId="77777777" w:rsidR="00586EBB" w:rsidRPr="00024F96" w:rsidRDefault="00586EBB" w:rsidP="00F32E21">
            <w:pPr>
              <w:spacing w:line="240" w:lineRule="auto"/>
            </w:pPr>
          </w:p>
        </w:tc>
      </w:tr>
      <w:tr w:rsidR="00586EBB" w:rsidRPr="00024F96" w14:paraId="039E5644"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05684839"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0CA75853" w14:textId="77777777" w:rsidR="00586EBB" w:rsidRPr="00024F96" w:rsidRDefault="00586EBB" w:rsidP="00F32E21">
            <w:r w:rsidRPr="00024F96">
              <w:t>De samenvatting bevat de onderzoeksvraag, de conclusies en de wijze waarop de conclusies tot stand zijn gekomen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AF422AD"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52E2F501"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7DDFD01"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4A4000CE"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146BB8D4" w14:textId="77777777" w:rsidR="00586EBB" w:rsidRPr="00024F96" w:rsidRDefault="00586EBB" w:rsidP="00F32E21">
            <w:pPr>
              <w:spacing w:line="240" w:lineRule="auto"/>
            </w:pPr>
          </w:p>
        </w:tc>
      </w:tr>
      <w:tr w:rsidR="00586EBB" w:rsidRPr="00024F96" w14:paraId="6B1157FC" w14:textId="77777777" w:rsidTr="00F32E21">
        <w:tc>
          <w:tcPr>
            <w:tcW w:w="704" w:type="dxa"/>
            <w:tcBorders>
              <w:top w:val="single" w:sz="4" w:space="0" w:color="auto"/>
              <w:left w:val="single" w:sz="4" w:space="0" w:color="auto"/>
              <w:bottom w:val="single" w:sz="4" w:space="0" w:color="auto"/>
              <w:right w:val="single" w:sz="4" w:space="0" w:color="auto"/>
            </w:tcBorders>
          </w:tcPr>
          <w:p w14:paraId="6C60197C"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hideMark/>
          </w:tcPr>
          <w:p w14:paraId="3DBE9F63" w14:textId="77777777" w:rsidR="00586EBB" w:rsidRPr="00024F96" w:rsidRDefault="00586EBB" w:rsidP="00F32E21">
            <w:r w:rsidRPr="00024F96">
              <w:t>In de Inleiding staan beschreven: de aanleiding en de beroepscontext</w:t>
            </w:r>
          </w:p>
        </w:tc>
        <w:tc>
          <w:tcPr>
            <w:tcW w:w="425" w:type="dxa"/>
            <w:tcBorders>
              <w:top w:val="single" w:sz="4" w:space="0" w:color="auto"/>
              <w:left w:val="single" w:sz="4" w:space="0" w:color="auto"/>
              <w:bottom w:val="single" w:sz="4" w:space="0" w:color="auto"/>
              <w:right w:val="single" w:sz="4" w:space="0" w:color="auto"/>
            </w:tcBorders>
          </w:tcPr>
          <w:p w14:paraId="54F55DD3"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641D3EB8"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50FBF53B"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6CFBB0D9"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0EBC5B90" w14:textId="77777777" w:rsidR="00586EBB" w:rsidRPr="00024F96" w:rsidRDefault="00586EBB" w:rsidP="00F32E21">
            <w:pPr>
              <w:spacing w:line="240" w:lineRule="auto"/>
            </w:pPr>
          </w:p>
        </w:tc>
      </w:tr>
      <w:tr w:rsidR="00586EBB" w:rsidRPr="00024F96" w14:paraId="035EA68B"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136952FD"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4AA171E0" w14:textId="77777777" w:rsidR="00586EBB" w:rsidRPr="00024F96" w:rsidRDefault="00586EBB" w:rsidP="00F32E21">
            <w:r w:rsidRPr="00024F96">
              <w:t>Uit de Inleiding blijkt inzicht in de mate van actualiteit van het onderwerp</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2E9A8088"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7841B94B"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0C6E74ED"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0488532F"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7CEBF68E" w14:textId="77777777" w:rsidR="00586EBB" w:rsidRPr="00024F96" w:rsidRDefault="00586EBB" w:rsidP="00F32E21">
            <w:pPr>
              <w:spacing w:line="240" w:lineRule="auto"/>
            </w:pPr>
          </w:p>
        </w:tc>
      </w:tr>
      <w:tr w:rsidR="00586EBB" w:rsidRPr="00024F96" w14:paraId="405E1F5D" w14:textId="77777777" w:rsidTr="00F32E21">
        <w:tc>
          <w:tcPr>
            <w:tcW w:w="704" w:type="dxa"/>
            <w:tcBorders>
              <w:top w:val="single" w:sz="4" w:space="0" w:color="auto"/>
              <w:left w:val="single" w:sz="4" w:space="0" w:color="auto"/>
              <w:bottom w:val="single" w:sz="4" w:space="0" w:color="auto"/>
              <w:right w:val="single" w:sz="4" w:space="0" w:color="auto"/>
            </w:tcBorders>
          </w:tcPr>
          <w:p w14:paraId="6127C6D6"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hideMark/>
          </w:tcPr>
          <w:p w14:paraId="4E03DD41" w14:textId="77777777" w:rsidR="00586EBB" w:rsidRPr="00024F96" w:rsidRDefault="00586EBB" w:rsidP="00F32E21">
            <w:r w:rsidRPr="00024F96">
              <w:t>De Probleemstelling beschrijft het praktijkprobleem. Uit deze beschrijving blijkt een verkenning van de praktijk van de werkplek en van de literatuur.</w:t>
            </w:r>
          </w:p>
        </w:tc>
        <w:tc>
          <w:tcPr>
            <w:tcW w:w="425" w:type="dxa"/>
            <w:tcBorders>
              <w:top w:val="single" w:sz="4" w:space="0" w:color="auto"/>
              <w:left w:val="single" w:sz="4" w:space="0" w:color="auto"/>
              <w:bottom w:val="single" w:sz="4" w:space="0" w:color="auto"/>
              <w:right w:val="single" w:sz="4" w:space="0" w:color="auto"/>
            </w:tcBorders>
          </w:tcPr>
          <w:p w14:paraId="054BD478"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tcPr>
          <w:p w14:paraId="4922A881"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tcPr>
          <w:p w14:paraId="51A73D72"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tcPr>
          <w:p w14:paraId="17ED1D6D"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tcPr>
          <w:p w14:paraId="7E8E9E5C" w14:textId="77777777" w:rsidR="00586EBB" w:rsidRPr="00024F96" w:rsidRDefault="00586EBB" w:rsidP="00F32E21">
            <w:pPr>
              <w:spacing w:line="240" w:lineRule="auto"/>
            </w:pPr>
          </w:p>
        </w:tc>
      </w:tr>
      <w:tr w:rsidR="00586EBB" w:rsidRPr="00024F96" w14:paraId="56DB6E0F"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75E61B02"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7A70EF8" w14:textId="77777777" w:rsidR="00586EBB" w:rsidRPr="00024F96" w:rsidRDefault="00586EBB" w:rsidP="00F32E21">
            <w:r w:rsidRPr="00024F96">
              <w:t>In de Probleemstelling staat ook het doel van het onderzoek beschreven. uit deze beschrijving blijkt inzicht in de bijdrage van onderzoek in de onderwijspraktijk.</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7EF601A7"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EAA6166"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2967581A"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7CABB34F"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620AE40B" w14:textId="77777777" w:rsidR="00586EBB" w:rsidRPr="00024F96" w:rsidRDefault="00586EBB" w:rsidP="00F32E21">
            <w:pPr>
              <w:spacing w:line="240" w:lineRule="auto"/>
            </w:pPr>
          </w:p>
        </w:tc>
      </w:tr>
      <w:tr w:rsidR="00586EBB" w:rsidRPr="00024F96" w14:paraId="0860E9FE"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auto"/>
          </w:tcPr>
          <w:p w14:paraId="3B1A1D27"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3DD23A0" w14:textId="77777777" w:rsidR="00586EBB" w:rsidRPr="00024F96" w:rsidRDefault="00586EBB" w:rsidP="00F32E21">
            <w:r w:rsidRPr="00024F96">
              <w:t>De onderzoeksvraag past bij het uitgevoerde ontwerponderzoek.</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5ACB5C1"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DC54DB5"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14:paraId="2542F31F"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475A1FD"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7FD42373" w14:textId="77777777" w:rsidR="00586EBB" w:rsidRPr="00024F96" w:rsidRDefault="00586EBB" w:rsidP="00F32E21">
            <w:pPr>
              <w:spacing w:line="240" w:lineRule="auto"/>
            </w:pPr>
          </w:p>
        </w:tc>
      </w:tr>
      <w:tr w:rsidR="00586EBB" w:rsidRPr="00024F96" w14:paraId="446F28D5"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08FD6874"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7C9CDFF0" w14:textId="77777777" w:rsidR="00586EBB" w:rsidRPr="00024F96" w:rsidRDefault="00586EBB" w:rsidP="00F32E21">
            <w:r w:rsidRPr="00024F96">
              <w:t>De deelvragen sluiten aan bij de gekozen methode van dataverzameling</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2947E410"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605069D"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49DB95D8"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08104D06"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74679294" w14:textId="77777777" w:rsidR="00586EBB" w:rsidRPr="00024F96" w:rsidRDefault="00586EBB" w:rsidP="00F32E21">
            <w:pPr>
              <w:spacing w:line="240" w:lineRule="auto"/>
            </w:pPr>
          </w:p>
        </w:tc>
      </w:tr>
      <w:tr w:rsidR="00586EBB" w:rsidRPr="00024F96" w14:paraId="5E309127"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FFFFF"/>
          </w:tcPr>
          <w:p w14:paraId="777E50F6"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3F4E88D" w14:textId="77777777" w:rsidR="00586EBB" w:rsidRPr="00024F96" w:rsidRDefault="00586EBB" w:rsidP="00F32E21">
            <w:r w:rsidRPr="00024F96">
              <w:t>Het onderwerp waar onderzoek naar gedaan wordt is geplaatst in een theoretisch kader</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8A3461"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20827D5"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cPr>
          <w:p w14:paraId="4DECF1DE"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607A32C"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E0B9A70" w14:textId="77777777" w:rsidR="00586EBB" w:rsidRPr="00024F96" w:rsidRDefault="00586EBB" w:rsidP="00F32E21">
            <w:pPr>
              <w:spacing w:line="240" w:lineRule="auto"/>
            </w:pPr>
          </w:p>
        </w:tc>
      </w:tr>
      <w:tr w:rsidR="00586EBB" w:rsidRPr="00024F96" w14:paraId="5B84B07F"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083D768A"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38F938CA" w14:textId="77777777" w:rsidR="00586EBB" w:rsidRPr="00024F96" w:rsidRDefault="00586EBB" w:rsidP="00F32E21">
            <w:r w:rsidRPr="00024F96">
              <w:t>Er is sprake van triangulatie.</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C04811D"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63DA064E"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3E30D732"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72BC727A"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42809FF1" w14:textId="77777777" w:rsidR="00586EBB" w:rsidRPr="00024F96" w:rsidRDefault="00586EBB" w:rsidP="00F32E21">
            <w:pPr>
              <w:spacing w:line="240" w:lineRule="auto"/>
            </w:pPr>
          </w:p>
        </w:tc>
      </w:tr>
      <w:tr w:rsidR="00586EBB" w:rsidRPr="00024F96" w14:paraId="55F23035"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FFFFF"/>
          </w:tcPr>
          <w:p w14:paraId="0C73F113"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56F41FD2" w14:textId="77777777" w:rsidR="00586EBB" w:rsidRPr="00024F96" w:rsidRDefault="00586EBB" w:rsidP="00F32E21">
            <w:r w:rsidRPr="00024F96">
              <w:t>De gekozen methoden van dataverzameling zijn volgens de regels toegepast.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E75A4C9"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23FA9A2"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cPr>
          <w:p w14:paraId="4F5B7402"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27E477F"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18993A6" w14:textId="77777777" w:rsidR="00586EBB" w:rsidRPr="00024F96" w:rsidRDefault="00586EBB" w:rsidP="00F32E21">
            <w:pPr>
              <w:spacing w:line="240" w:lineRule="auto"/>
            </w:pPr>
          </w:p>
        </w:tc>
      </w:tr>
      <w:tr w:rsidR="00586EBB" w:rsidRPr="00024F96" w14:paraId="6CE58165"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4730371F"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hideMark/>
          </w:tcPr>
          <w:p w14:paraId="1FBF803F" w14:textId="77777777" w:rsidR="00586EBB" w:rsidRPr="00024F96" w:rsidRDefault="00586EBB" w:rsidP="00F32E21">
            <w:r w:rsidRPr="00024F96">
              <w:t>Het ontwerp is overzichtelijk beschreven.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0A7BE84"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E448853"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762E9EBB"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758C702E"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27B8857B" w14:textId="77777777" w:rsidR="00586EBB" w:rsidRPr="00024F96" w:rsidRDefault="00586EBB" w:rsidP="00F32E21">
            <w:pPr>
              <w:spacing w:line="240" w:lineRule="auto"/>
            </w:pPr>
          </w:p>
        </w:tc>
      </w:tr>
      <w:tr w:rsidR="00586EBB" w:rsidRPr="00024F96" w14:paraId="5727533B"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3BA1E4FF"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4CDAD44A" w14:textId="77777777" w:rsidR="00586EBB" w:rsidRPr="00024F96" w:rsidRDefault="00586EBB" w:rsidP="00F32E21">
            <w:r w:rsidRPr="00024F96">
              <w:t>De analyse is zorgvuldig uitgevoerd.</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20F09EE"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5FCAA48"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191D5631"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15804B9A"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75E11674" w14:textId="77777777" w:rsidR="00586EBB" w:rsidRPr="00024F96" w:rsidRDefault="00586EBB" w:rsidP="00F32E21">
            <w:pPr>
              <w:spacing w:line="240" w:lineRule="auto"/>
            </w:pPr>
          </w:p>
        </w:tc>
      </w:tr>
      <w:tr w:rsidR="00586EBB" w:rsidRPr="00024F96" w14:paraId="762F8525"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1AB0D846"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0D65C71B" w14:textId="77777777" w:rsidR="00586EBB" w:rsidRPr="00024F96" w:rsidRDefault="00586EBB" w:rsidP="00F32E21">
            <w:r w:rsidRPr="00024F96">
              <w:t>Uit de beschrijving blijkt een kritische kijk op de reikwijdte van  het uitgevoerde onderzoek.</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49409D6"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E4A24F8"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4D7909D9"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377B95CF"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1B2F0716" w14:textId="77777777" w:rsidR="00586EBB" w:rsidRPr="00024F96" w:rsidRDefault="00586EBB" w:rsidP="00F32E21">
            <w:pPr>
              <w:spacing w:line="240" w:lineRule="auto"/>
            </w:pPr>
          </w:p>
        </w:tc>
      </w:tr>
      <w:tr w:rsidR="00586EBB" w:rsidRPr="00024F96" w14:paraId="43CF1E67"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1813D873"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4C637EEE" w14:textId="77777777" w:rsidR="00586EBB" w:rsidRPr="00024F96" w:rsidRDefault="00586EBB" w:rsidP="00F32E21">
            <w:r w:rsidRPr="00024F96">
              <w:t>Het onderzoek heeft een praktisch uitvoerbare interventie opgeleverd of onderbouwt het niet toepasbaar zijn van de interventie.</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2009516C"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2085515C"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358F07F2"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4B309A5E"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229EDE9E" w14:textId="77777777" w:rsidR="00586EBB" w:rsidRPr="00024F96" w:rsidRDefault="00586EBB" w:rsidP="00F32E21">
            <w:pPr>
              <w:spacing w:line="240" w:lineRule="auto"/>
            </w:pPr>
          </w:p>
        </w:tc>
      </w:tr>
      <w:tr w:rsidR="00586EBB" w:rsidRPr="00024F96" w14:paraId="6F4336B9"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7BCE286F"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2EF2346B" w14:textId="77777777" w:rsidR="00586EBB" w:rsidRPr="00024F96" w:rsidRDefault="00586EBB" w:rsidP="00F32E21">
            <w:r w:rsidRPr="00024F96">
              <w:t>De deelvragen en onderzoeksvraag worden kort beantwoord.</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CD1BDB9"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568154F"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75064CE4"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0DC0B4D4"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34E5CF01" w14:textId="77777777" w:rsidR="00586EBB" w:rsidRPr="00024F96" w:rsidRDefault="00586EBB" w:rsidP="00F32E21">
            <w:pPr>
              <w:spacing w:line="240" w:lineRule="auto"/>
            </w:pPr>
          </w:p>
        </w:tc>
      </w:tr>
      <w:tr w:rsidR="00586EBB" w:rsidRPr="00024F96" w14:paraId="1DD9803D"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00973D7D"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451E95A3" w14:textId="77777777" w:rsidR="00586EBB" w:rsidRPr="00024F96" w:rsidRDefault="00586EBB" w:rsidP="00F32E21">
            <w:r w:rsidRPr="00024F96">
              <w:t>In de Vooruitblik staan de vragen en discussies beschreven die uit het onderzoek voortkomen.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15F7505"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061907DA"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094EF12B"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3486B03A"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2E235DFD" w14:textId="77777777" w:rsidR="00586EBB" w:rsidRPr="00024F96" w:rsidRDefault="00586EBB" w:rsidP="00F32E21">
            <w:pPr>
              <w:spacing w:line="240" w:lineRule="auto"/>
            </w:pPr>
          </w:p>
        </w:tc>
      </w:tr>
      <w:tr w:rsidR="00586EBB" w:rsidRPr="00024F96" w14:paraId="0CCA20AF"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3C196905"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35DEBBE2" w14:textId="77777777" w:rsidR="00586EBB" w:rsidRPr="00024F96" w:rsidRDefault="00586EBB" w:rsidP="00F32E21">
            <w:r w:rsidRPr="00024F96">
              <w:t>De kwaliteit van het onderzoek wordt kritisch geëvalueerd.</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CDAA97D"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2BA4F8D4"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72EA9D60"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2DA46D34"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17FE2B26" w14:textId="77777777" w:rsidR="00586EBB" w:rsidRPr="00024F96" w:rsidRDefault="00586EBB" w:rsidP="00F32E21">
            <w:pPr>
              <w:spacing w:line="240" w:lineRule="auto"/>
            </w:pPr>
          </w:p>
        </w:tc>
      </w:tr>
      <w:tr w:rsidR="00586EBB" w:rsidRPr="00024F96" w14:paraId="33446B15"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41547ED0"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6191D5F7" w14:textId="77777777" w:rsidR="00586EBB" w:rsidRPr="00024F96" w:rsidRDefault="00586EBB" w:rsidP="00F32E21">
            <w:r w:rsidRPr="00024F96">
              <w:t>In de evaluatie worden de beide rollen van onderzoeker en leerkracht besproken.</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32CA4DDB"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16199E55"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FDBD933"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60286DD0"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0A09C12C" w14:textId="77777777" w:rsidR="00586EBB" w:rsidRPr="00024F96" w:rsidRDefault="00586EBB" w:rsidP="00F32E21">
            <w:pPr>
              <w:spacing w:line="240" w:lineRule="auto"/>
            </w:pPr>
          </w:p>
        </w:tc>
      </w:tr>
      <w:tr w:rsidR="00586EBB" w:rsidRPr="00024F96" w14:paraId="53ED718F" w14:textId="77777777" w:rsidTr="00F32E21">
        <w:tc>
          <w:tcPr>
            <w:tcW w:w="704" w:type="dxa"/>
            <w:tcBorders>
              <w:top w:val="single" w:sz="4" w:space="0" w:color="auto"/>
              <w:left w:val="single" w:sz="4" w:space="0" w:color="auto"/>
              <w:bottom w:val="single" w:sz="4" w:space="0" w:color="auto"/>
              <w:right w:val="single" w:sz="4" w:space="0" w:color="auto"/>
            </w:tcBorders>
            <w:shd w:val="clear" w:color="auto" w:fill="F3FFCD"/>
          </w:tcPr>
          <w:p w14:paraId="62CCE403" w14:textId="77777777" w:rsidR="00586EBB" w:rsidRPr="00024F96" w:rsidRDefault="00586EBB" w:rsidP="00F32E21">
            <w:pPr>
              <w:numPr>
                <w:ilvl w:val="0"/>
                <w:numId w:val="27"/>
              </w:numPr>
              <w:spacing w:line="240" w:lineRule="auto"/>
              <w:contextualSpacing/>
              <w:jc w:val="center"/>
            </w:pPr>
          </w:p>
        </w:tc>
        <w:tc>
          <w:tcPr>
            <w:tcW w:w="6521" w:type="dxa"/>
            <w:tcBorders>
              <w:top w:val="single" w:sz="4" w:space="0" w:color="auto"/>
              <w:left w:val="single" w:sz="4" w:space="0" w:color="auto"/>
              <w:bottom w:val="single" w:sz="4" w:space="0" w:color="auto"/>
              <w:right w:val="single" w:sz="4" w:space="0" w:color="auto"/>
            </w:tcBorders>
            <w:shd w:val="clear" w:color="auto" w:fill="F3FFCD"/>
          </w:tcPr>
          <w:p w14:paraId="695429B1" w14:textId="77777777" w:rsidR="00586EBB" w:rsidRPr="00024F96" w:rsidRDefault="00586EBB" w:rsidP="00F32E21">
            <w:r w:rsidRPr="00024F96">
              <w:t>Er blijkt uit de hele aanpak een onderzoekende houding.</w:t>
            </w: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5CD06D00" w14:textId="77777777" w:rsidR="00586EBB" w:rsidRPr="00024F96" w:rsidRDefault="00586EBB" w:rsidP="00F32E21">
            <w:pPr>
              <w:spacing w:line="240" w:lineRule="auto"/>
            </w:pPr>
          </w:p>
        </w:tc>
        <w:tc>
          <w:tcPr>
            <w:tcW w:w="425" w:type="dxa"/>
            <w:tcBorders>
              <w:top w:val="single" w:sz="4" w:space="0" w:color="auto"/>
              <w:left w:val="single" w:sz="4" w:space="0" w:color="auto"/>
              <w:bottom w:val="single" w:sz="4" w:space="0" w:color="auto"/>
              <w:right w:val="single" w:sz="4" w:space="0" w:color="auto"/>
            </w:tcBorders>
            <w:shd w:val="clear" w:color="auto" w:fill="F3FFCD"/>
          </w:tcPr>
          <w:p w14:paraId="42F282F3" w14:textId="77777777" w:rsidR="00586EBB" w:rsidRPr="00024F96" w:rsidRDefault="00586EBB" w:rsidP="00F32E21">
            <w:pPr>
              <w:spacing w:line="240" w:lineRule="auto"/>
            </w:pPr>
          </w:p>
        </w:tc>
        <w:tc>
          <w:tcPr>
            <w:tcW w:w="425" w:type="dxa"/>
            <w:gridSpan w:val="2"/>
            <w:tcBorders>
              <w:top w:val="single" w:sz="4" w:space="0" w:color="auto"/>
              <w:left w:val="single" w:sz="4" w:space="0" w:color="auto"/>
              <w:bottom w:val="single" w:sz="4" w:space="0" w:color="auto"/>
              <w:right w:val="single" w:sz="4" w:space="0" w:color="auto"/>
            </w:tcBorders>
            <w:shd w:val="clear" w:color="auto" w:fill="F3FFCD"/>
          </w:tcPr>
          <w:p w14:paraId="6C9677F8" w14:textId="77777777" w:rsidR="00586EBB" w:rsidRPr="00024F96" w:rsidRDefault="00586EBB" w:rsidP="00F32E21">
            <w:pPr>
              <w:spacing w:line="240" w:lineRule="auto"/>
            </w:pPr>
          </w:p>
        </w:tc>
        <w:tc>
          <w:tcPr>
            <w:tcW w:w="426" w:type="dxa"/>
            <w:tcBorders>
              <w:top w:val="single" w:sz="4" w:space="0" w:color="auto"/>
              <w:left w:val="single" w:sz="4" w:space="0" w:color="auto"/>
              <w:bottom w:val="single" w:sz="4" w:space="0" w:color="auto"/>
              <w:right w:val="single" w:sz="4" w:space="0" w:color="auto"/>
            </w:tcBorders>
            <w:shd w:val="clear" w:color="auto" w:fill="F3FFCD"/>
          </w:tcPr>
          <w:p w14:paraId="6385612C" w14:textId="77777777" w:rsidR="00586EBB" w:rsidRPr="00024F96" w:rsidRDefault="00586EBB" w:rsidP="00F32E21">
            <w:pPr>
              <w:spacing w:line="240" w:lineRule="auto"/>
            </w:pPr>
          </w:p>
        </w:tc>
        <w:tc>
          <w:tcPr>
            <w:tcW w:w="424" w:type="dxa"/>
            <w:tcBorders>
              <w:top w:val="single" w:sz="4" w:space="0" w:color="auto"/>
              <w:left w:val="single" w:sz="4" w:space="0" w:color="auto"/>
              <w:bottom w:val="single" w:sz="4" w:space="0" w:color="auto"/>
              <w:right w:val="single" w:sz="4" w:space="0" w:color="auto"/>
            </w:tcBorders>
            <w:shd w:val="clear" w:color="auto" w:fill="F3FFCD"/>
          </w:tcPr>
          <w:p w14:paraId="0EEDCD66" w14:textId="77777777" w:rsidR="00586EBB" w:rsidRPr="00024F96" w:rsidRDefault="00586EBB" w:rsidP="00F32E21">
            <w:pPr>
              <w:spacing w:line="240" w:lineRule="auto"/>
            </w:pPr>
          </w:p>
        </w:tc>
      </w:tr>
    </w:tbl>
    <w:p w14:paraId="572A5AEE" w14:textId="77777777" w:rsidR="00586EBB" w:rsidRPr="00024F96" w:rsidRDefault="00586EBB" w:rsidP="00586EBB">
      <w:pPr>
        <w:rPr>
          <w:sz w:val="22"/>
          <w:szCs w:val="22"/>
        </w:rPr>
      </w:pPr>
    </w:p>
    <w:tbl>
      <w:tblPr>
        <w:tblStyle w:val="GridTable4-Accent618"/>
        <w:tblW w:w="9606" w:type="dxa"/>
        <w:tblLook w:val="0000" w:firstRow="0" w:lastRow="0" w:firstColumn="0" w:lastColumn="0" w:noHBand="0" w:noVBand="0"/>
      </w:tblPr>
      <w:tblGrid>
        <w:gridCol w:w="1741"/>
        <w:gridCol w:w="7865"/>
      </w:tblGrid>
      <w:tr w:rsidR="00586EBB" w:rsidRPr="00024F96" w14:paraId="052E642D" w14:textId="77777777" w:rsidTr="00F32E21">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1741" w:type="dxa"/>
            <w:shd w:val="clear" w:color="auto" w:fill="759A00"/>
          </w:tcPr>
          <w:p w14:paraId="0EEF5074" w14:textId="77777777" w:rsidR="00586EBB" w:rsidRPr="00024F96" w:rsidRDefault="00586EBB" w:rsidP="00F32E21">
            <w:pPr>
              <w:numPr>
                <w:ilvl w:val="12"/>
                <w:numId w:val="0"/>
              </w:numPr>
              <w:rPr>
                <w:rFonts w:cs="Arial"/>
                <w:b/>
                <w:bCs/>
                <w:color w:val="FFFFFF"/>
                <w:sz w:val="16"/>
                <w:szCs w:val="16"/>
              </w:rPr>
            </w:pPr>
            <w:proofErr w:type="spellStart"/>
            <w:r w:rsidRPr="00024F96">
              <w:rPr>
                <w:rFonts w:cs="Arial"/>
                <w:b/>
                <w:bCs/>
                <w:color w:val="FFFFFF"/>
                <w:sz w:val="16"/>
                <w:szCs w:val="16"/>
              </w:rPr>
              <w:t>Beoordelingschaal</w:t>
            </w:r>
            <w:proofErr w:type="spellEnd"/>
          </w:p>
        </w:tc>
        <w:tc>
          <w:tcPr>
            <w:tcW w:w="7865" w:type="dxa"/>
            <w:shd w:val="clear" w:color="auto" w:fill="759A00"/>
          </w:tcPr>
          <w:p w14:paraId="0DEE2C83" w14:textId="77777777" w:rsidR="00586EBB" w:rsidRPr="00024F96" w:rsidRDefault="00586EBB" w:rsidP="00F32E21">
            <w:pPr>
              <w:numPr>
                <w:ilvl w:val="12"/>
                <w:numId w:val="0"/>
              </w:numPr>
              <w:cnfStyle w:val="000000100000" w:firstRow="0" w:lastRow="0" w:firstColumn="0" w:lastColumn="0" w:oddVBand="0" w:evenVBand="0" w:oddHBand="1" w:evenHBand="0" w:firstRowFirstColumn="0" w:firstRowLastColumn="0" w:lastRowFirstColumn="0" w:lastRowLastColumn="0"/>
              <w:rPr>
                <w:rFonts w:cs="Arial"/>
                <w:b/>
                <w:bCs/>
                <w:color w:val="FFFFFF"/>
                <w:sz w:val="16"/>
                <w:szCs w:val="16"/>
                <w:lang w:eastAsia="en-US"/>
              </w:rPr>
            </w:pPr>
          </w:p>
        </w:tc>
      </w:tr>
      <w:tr w:rsidR="00586EBB" w:rsidRPr="00024F96" w14:paraId="0570FCA4" w14:textId="77777777" w:rsidTr="00F32E2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tcPr>
          <w:p w14:paraId="5FC5C9DE" w14:textId="77777777" w:rsidR="00586EBB" w:rsidRPr="00024F96" w:rsidRDefault="00586EBB" w:rsidP="00F32E21">
            <w:pPr>
              <w:numPr>
                <w:ilvl w:val="12"/>
                <w:numId w:val="0"/>
              </w:numPr>
              <w:rPr>
                <w:rFonts w:cs="Arial"/>
                <w:b/>
                <w:bCs/>
                <w:sz w:val="16"/>
                <w:szCs w:val="16"/>
              </w:rPr>
            </w:pPr>
            <w:r w:rsidRPr="00024F96">
              <w:rPr>
                <w:rFonts w:cs="Arial"/>
                <w:b/>
                <w:bCs/>
                <w:sz w:val="16"/>
                <w:szCs w:val="16"/>
              </w:rPr>
              <w:t>Kwalificatie</w:t>
            </w:r>
          </w:p>
        </w:tc>
        <w:tc>
          <w:tcPr>
            <w:tcW w:w="7865" w:type="dxa"/>
          </w:tcPr>
          <w:p w14:paraId="41DE3A57" w14:textId="77777777" w:rsidR="00586EBB" w:rsidRPr="00024F96" w:rsidRDefault="00586EBB" w:rsidP="00F32E21">
            <w:pPr>
              <w:numPr>
                <w:ilvl w:val="12"/>
                <w:numId w:val="0"/>
              </w:numPr>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024F96">
              <w:rPr>
                <w:rFonts w:cs="Arial"/>
                <w:b/>
                <w:bCs/>
                <w:sz w:val="16"/>
                <w:szCs w:val="16"/>
              </w:rPr>
              <w:t>Omschrijving</w:t>
            </w:r>
          </w:p>
        </w:tc>
      </w:tr>
      <w:tr w:rsidR="00586EBB" w:rsidRPr="00024F96" w14:paraId="12B72A4C" w14:textId="77777777" w:rsidTr="00F32E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shd w:val="clear" w:color="auto" w:fill="auto"/>
          </w:tcPr>
          <w:p w14:paraId="5A98DBAB" w14:textId="77777777" w:rsidR="00586EBB" w:rsidRPr="00024F96" w:rsidRDefault="00586EBB" w:rsidP="00F32E21">
            <w:pPr>
              <w:numPr>
                <w:ilvl w:val="12"/>
                <w:numId w:val="0"/>
              </w:numPr>
              <w:rPr>
                <w:rFonts w:cs="Arial"/>
                <w:sz w:val="16"/>
                <w:szCs w:val="16"/>
              </w:rPr>
            </w:pPr>
            <w:r w:rsidRPr="00024F96">
              <w:rPr>
                <w:rFonts w:cs="Arial"/>
                <w:sz w:val="16"/>
                <w:szCs w:val="16"/>
              </w:rPr>
              <w:t>1</w:t>
            </w:r>
          </w:p>
        </w:tc>
        <w:tc>
          <w:tcPr>
            <w:tcW w:w="7865" w:type="dxa"/>
            <w:shd w:val="clear" w:color="auto" w:fill="auto"/>
          </w:tcPr>
          <w:p w14:paraId="353022E3" w14:textId="77777777" w:rsidR="00586EBB" w:rsidRPr="00024F96" w:rsidRDefault="00586EBB" w:rsidP="00F32E21">
            <w:pPr>
              <w:numPr>
                <w:ilvl w:val="12"/>
                <w:numId w:val="0"/>
              </w:numPr>
              <w:cnfStyle w:val="000000100000" w:firstRow="0" w:lastRow="0" w:firstColumn="0" w:lastColumn="0" w:oddVBand="0" w:evenVBand="0" w:oddHBand="1" w:evenHBand="0" w:firstRowFirstColumn="0" w:firstRowLastColumn="0" w:lastRowFirstColumn="0" w:lastRowLastColumn="0"/>
              <w:rPr>
                <w:rFonts w:cs="Arial"/>
                <w:sz w:val="16"/>
                <w:szCs w:val="16"/>
              </w:rPr>
            </w:pPr>
            <w:r w:rsidRPr="00024F96">
              <w:rPr>
                <w:rFonts w:cs="Arial"/>
                <w:sz w:val="16"/>
                <w:szCs w:val="16"/>
              </w:rPr>
              <w:t>Niet aanwezig</w:t>
            </w:r>
          </w:p>
        </w:tc>
      </w:tr>
      <w:tr w:rsidR="00586EBB" w:rsidRPr="00024F96" w14:paraId="7F49AF34" w14:textId="77777777" w:rsidTr="00F32E2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shd w:val="clear" w:color="auto" w:fill="auto"/>
          </w:tcPr>
          <w:p w14:paraId="17DE5232" w14:textId="77777777" w:rsidR="00586EBB" w:rsidRPr="00024F96" w:rsidRDefault="00586EBB" w:rsidP="00F32E21">
            <w:pPr>
              <w:numPr>
                <w:ilvl w:val="12"/>
                <w:numId w:val="0"/>
              </w:numPr>
              <w:rPr>
                <w:rFonts w:cs="Arial"/>
                <w:sz w:val="16"/>
                <w:szCs w:val="16"/>
              </w:rPr>
            </w:pPr>
            <w:r w:rsidRPr="00024F96">
              <w:rPr>
                <w:rFonts w:cs="Arial"/>
                <w:sz w:val="16"/>
                <w:szCs w:val="16"/>
              </w:rPr>
              <w:t>2</w:t>
            </w:r>
          </w:p>
        </w:tc>
        <w:tc>
          <w:tcPr>
            <w:tcW w:w="7865" w:type="dxa"/>
            <w:shd w:val="clear" w:color="auto" w:fill="auto"/>
          </w:tcPr>
          <w:p w14:paraId="4703FE90" w14:textId="77777777" w:rsidR="00586EBB" w:rsidRPr="00024F96" w:rsidRDefault="00586EBB" w:rsidP="00F32E21">
            <w:pPr>
              <w:numPr>
                <w:ilvl w:val="12"/>
                <w:numId w:val="0"/>
              </w:numPr>
              <w:cnfStyle w:val="000000010000" w:firstRow="0" w:lastRow="0" w:firstColumn="0" w:lastColumn="0" w:oddVBand="0" w:evenVBand="0" w:oddHBand="0" w:evenHBand="1" w:firstRowFirstColumn="0" w:firstRowLastColumn="0" w:lastRowFirstColumn="0" w:lastRowLastColumn="0"/>
              <w:rPr>
                <w:rFonts w:cs="Arial"/>
                <w:sz w:val="16"/>
                <w:szCs w:val="16"/>
                <w:lang w:eastAsia="en-US"/>
              </w:rPr>
            </w:pPr>
            <w:r w:rsidRPr="00024F96">
              <w:rPr>
                <w:rFonts w:cs="Arial"/>
                <w:sz w:val="16"/>
                <w:szCs w:val="16"/>
                <w:lang w:eastAsia="en-US"/>
              </w:rPr>
              <w:t>Onvoldoende uitgewerkt</w:t>
            </w:r>
          </w:p>
        </w:tc>
      </w:tr>
      <w:tr w:rsidR="00586EBB" w:rsidRPr="00024F96" w14:paraId="5DD48AFA" w14:textId="77777777" w:rsidTr="00F32E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shd w:val="clear" w:color="auto" w:fill="auto"/>
          </w:tcPr>
          <w:p w14:paraId="48D35660" w14:textId="77777777" w:rsidR="00586EBB" w:rsidRPr="00024F96" w:rsidRDefault="00586EBB" w:rsidP="00F32E21">
            <w:pPr>
              <w:numPr>
                <w:ilvl w:val="12"/>
                <w:numId w:val="0"/>
              </w:numPr>
              <w:rPr>
                <w:rFonts w:cs="Arial"/>
                <w:sz w:val="16"/>
                <w:szCs w:val="16"/>
              </w:rPr>
            </w:pPr>
            <w:r w:rsidRPr="00024F96">
              <w:rPr>
                <w:rFonts w:cs="Arial"/>
                <w:sz w:val="16"/>
                <w:szCs w:val="16"/>
              </w:rPr>
              <w:t>3</w:t>
            </w:r>
          </w:p>
        </w:tc>
        <w:tc>
          <w:tcPr>
            <w:tcW w:w="7865" w:type="dxa"/>
            <w:shd w:val="clear" w:color="auto" w:fill="auto"/>
          </w:tcPr>
          <w:p w14:paraId="6EA57DB5" w14:textId="77777777" w:rsidR="00586EBB" w:rsidRPr="00024F96" w:rsidRDefault="00586EBB" w:rsidP="00F32E21">
            <w:pPr>
              <w:numPr>
                <w:ilvl w:val="12"/>
                <w:numId w:val="0"/>
              </w:numPr>
              <w:cnfStyle w:val="000000100000" w:firstRow="0" w:lastRow="0" w:firstColumn="0" w:lastColumn="0" w:oddVBand="0" w:evenVBand="0" w:oddHBand="1" w:evenHBand="0" w:firstRowFirstColumn="0" w:firstRowLastColumn="0" w:lastRowFirstColumn="0" w:lastRowLastColumn="0"/>
              <w:rPr>
                <w:rFonts w:cs="Arial"/>
                <w:sz w:val="16"/>
                <w:szCs w:val="16"/>
              </w:rPr>
            </w:pPr>
            <w:r w:rsidRPr="00024F96">
              <w:rPr>
                <w:rFonts w:cs="Arial"/>
                <w:sz w:val="16"/>
                <w:szCs w:val="16"/>
              </w:rPr>
              <w:t>Voldoende uitgewerkt</w:t>
            </w:r>
          </w:p>
        </w:tc>
      </w:tr>
      <w:tr w:rsidR="00586EBB" w:rsidRPr="00024F96" w14:paraId="49DB99A4" w14:textId="77777777" w:rsidTr="00F32E2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shd w:val="clear" w:color="auto" w:fill="auto"/>
          </w:tcPr>
          <w:p w14:paraId="3DE48D56" w14:textId="77777777" w:rsidR="00586EBB" w:rsidRPr="00024F96" w:rsidRDefault="00586EBB" w:rsidP="00F32E21">
            <w:pPr>
              <w:numPr>
                <w:ilvl w:val="12"/>
                <w:numId w:val="0"/>
              </w:numPr>
              <w:rPr>
                <w:rFonts w:cs="Arial"/>
                <w:sz w:val="16"/>
                <w:szCs w:val="16"/>
              </w:rPr>
            </w:pPr>
            <w:r w:rsidRPr="00024F96">
              <w:rPr>
                <w:rFonts w:cs="Arial"/>
                <w:sz w:val="16"/>
                <w:szCs w:val="16"/>
              </w:rPr>
              <w:t>4</w:t>
            </w:r>
          </w:p>
        </w:tc>
        <w:tc>
          <w:tcPr>
            <w:tcW w:w="7865" w:type="dxa"/>
            <w:shd w:val="clear" w:color="auto" w:fill="auto"/>
          </w:tcPr>
          <w:p w14:paraId="040EE108" w14:textId="77777777" w:rsidR="00586EBB" w:rsidRPr="00024F96" w:rsidRDefault="00586EBB" w:rsidP="00F32E21">
            <w:pPr>
              <w:numPr>
                <w:ilvl w:val="12"/>
                <w:numId w:val="0"/>
              </w:numPr>
              <w:cnfStyle w:val="000000010000" w:firstRow="0" w:lastRow="0" w:firstColumn="0" w:lastColumn="0" w:oddVBand="0" w:evenVBand="0" w:oddHBand="0" w:evenHBand="1" w:firstRowFirstColumn="0" w:firstRowLastColumn="0" w:lastRowFirstColumn="0" w:lastRowLastColumn="0"/>
              <w:rPr>
                <w:rFonts w:cs="Arial"/>
                <w:sz w:val="16"/>
                <w:szCs w:val="16"/>
              </w:rPr>
            </w:pPr>
            <w:r w:rsidRPr="00024F96">
              <w:rPr>
                <w:rFonts w:cs="Arial"/>
                <w:sz w:val="16"/>
                <w:szCs w:val="16"/>
              </w:rPr>
              <w:t>Ruim voldoende uitgewerkt</w:t>
            </w:r>
          </w:p>
        </w:tc>
      </w:tr>
      <w:tr w:rsidR="00586EBB" w:rsidRPr="00024F96" w14:paraId="74214227" w14:textId="77777777" w:rsidTr="00F32E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41" w:type="dxa"/>
            <w:shd w:val="clear" w:color="auto" w:fill="auto"/>
          </w:tcPr>
          <w:p w14:paraId="08A20917" w14:textId="77777777" w:rsidR="00586EBB" w:rsidRPr="00024F96" w:rsidRDefault="00586EBB" w:rsidP="00F32E21">
            <w:pPr>
              <w:numPr>
                <w:ilvl w:val="12"/>
                <w:numId w:val="0"/>
              </w:numPr>
              <w:rPr>
                <w:rFonts w:cs="Arial"/>
                <w:sz w:val="16"/>
                <w:szCs w:val="16"/>
              </w:rPr>
            </w:pPr>
            <w:r w:rsidRPr="00024F96">
              <w:rPr>
                <w:rFonts w:cs="Arial"/>
                <w:sz w:val="16"/>
                <w:szCs w:val="16"/>
              </w:rPr>
              <w:t>5</w:t>
            </w:r>
          </w:p>
        </w:tc>
        <w:tc>
          <w:tcPr>
            <w:tcW w:w="7865" w:type="dxa"/>
            <w:shd w:val="clear" w:color="auto" w:fill="auto"/>
          </w:tcPr>
          <w:p w14:paraId="4B436908" w14:textId="77777777" w:rsidR="00586EBB" w:rsidRPr="00024F96" w:rsidRDefault="00586EBB" w:rsidP="00F32E21">
            <w:pPr>
              <w:numPr>
                <w:ilvl w:val="12"/>
                <w:numId w:val="0"/>
              </w:numPr>
              <w:cnfStyle w:val="000000100000" w:firstRow="0" w:lastRow="0" w:firstColumn="0" w:lastColumn="0" w:oddVBand="0" w:evenVBand="0" w:oddHBand="1" w:evenHBand="0" w:firstRowFirstColumn="0" w:firstRowLastColumn="0" w:lastRowFirstColumn="0" w:lastRowLastColumn="0"/>
              <w:rPr>
                <w:rFonts w:cs="Arial"/>
                <w:sz w:val="16"/>
                <w:szCs w:val="16"/>
              </w:rPr>
            </w:pPr>
            <w:r w:rsidRPr="00024F96">
              <w:rPr>
                <w:rFonts w:cs="Arial"/>
                <w:sz w:val="16"/>
                <w:szCs w:val="16"/>
              </w:rPr>
              <w:t xml:space="preserve">Goed uitgewerkt </w:t>
            </w:r>
          </w:p>
        </w:tc>
      </w:tr>
    </w:tbl>
    <w:p w14:paraId="3AF3C1BD" w14:textId="77777777" w:rsidR="00586EBB" w:rsidRPr="00024F96" w:rsidRDefault="00586EBB" w:rsidP="00586EBB">
      <w:pPr>
        <w:rPr>
          <w:sz w:val="22"/>
          <w:szCs w:val="22"/>
        </w:rPr>
      </w:pPr>
    </w:p>
    <w:tbl>
      <w:tblPr>
        <w:tblStyle w:val="TableGrid11"/>
        <w:tblW w:w="0" w:type="auto"/>
        <w:tblLook w:val="04A0" w:firstRow="1" w:lastRow="0" w:firstColumn="1" w:lastColumn="0" w:noHBand="0" w:noVBand="1"/>
      </w:tblPr>
      <w:tblGrid>
        <w:gridCol w:w="723"/>
        <w:gridCol w:w="8627"/>
      </w:tblGrid>
      <w:tr w:rsidR="00586EBB" w:rsidRPr="00024F96" w14:paraId="63B06C55" w14:textId="77777777" w:rsidTr="00F32E21">
        <w:tc>
          <w:tcPr>
            <w:tcW w:w="9350" w:type="dxa"/>
            <w:gridSpan w:val="2"/>
            <w:tcBorders>
              <w:top w:val="single" w:sz="4" w:space="0" w:color="auto"/>
              <w:left w:val="single" w:sz="4" w:space="0" w:color="auto"/>
              <w:bottom w:val="single" w:sz="4" w:space="0" w:color="auto"/>
              <w:right w:val="single" w:sz="4" w:space="0" w:color="auto"/>
            </w:tcBorders>
            <w:shd w:val="clear" w:color="auto" w:fill="739600"/>
            <w:hideMark/>
          </w:tcPr>
          <w:p w14:paraId="5068E89B" w14:textId="77777777" w:rsidR="00586EBB" w:rsidRPr="00024F96" w:rsidRDefault="00586EBB" w:rsidP="00F32E21">
            <w:pPr>
              <w:spacing w:line="240" w:lineRule="auto"/>
              <w:rPr>
                <w:color w:val="FFFFFF"/>
              </w:rPr>
            </w:pPr>
            <w:r w:rsidRPr="00024F96">
              <w:rPr>
                <w:b/>
                <w:color w:val="FFFFFF"/>
              </w:rPr>
              <w:t>Beoordeelde leerdoelen:</w:t>
            </w:r>
          </w:p>
        </w:tc>
      </w:tr>
      <w:tr w:rsidR="00586EBB" w:rsidRPr="00024F96" w14:paraId="14526425" w14:textId="77777777" w:rsidTr="00F32E21">
        <w:tc>
          <w:tcPr>
            <w:tcW w:w="723" w:type="dxa"/>
            <w:tcBorders>
              <w:top w:val="single" w:sz="4" w:space="0" w:color="auto"/>
              <w:left w:val="single" w:sz="4" w:space="0" w:color="auto"/>
              <w:bottom w:val="single" w:sz="4" w:space="0" w:color="auto"/>
              <w:right w:val="single" w:sz="4" w:space="0" w:color="auto"/>
            </w:tcBorders>
          </w:tcPr>
          <w:p w14:paraId="0238D38C" w14:textId="77777777" w:rsidR="00586EBB" w:rsidRPr="00024F96" w:rsidRDefault="00586EBB" w:rsidP="00F32E21">
            <w:pPr>
              <w:spacing w:line="240" w:lineRule="auto"/>
            </w:pPr>
            <w:r w:rsidRPr="00024F96">
              <w:t>Ld 5.4.2</w:t>
            </w:r>
          </w:p>
        </w:tc>
        <w:tc>
          <w:tcPr>
            <w:tcW w:w="8627" w:type="dxa"/>
            <w:tcBorders>
              <w:top w:val="single" w:sz="4" w:space="0" w:color="auto"/>
              <w:left w:val="single" w:sz="4" w:space="0" w:color="auto"/>
              <w:bottom w:val="single" w:sz="4" w:space="0" w:color="auto"/>
              <w:right w:val="single" w:sz="4" w:space="0" w:color="auto"/>
            </w:tcBorders>
          </w:tcPr>
          <w:p w14:paraId="59184D18" w14:textId="77777777" w:rsidR="00586EBB" w:rsidRPr="00024F96" w:rsidRDefault="00586EBB" w:rsidP="00F32E21">
            <w:pPr>
              <w:spacing w:line="240" w:lineRule="auto"/>
            </w:pPr>
            <w:r w:rsidRPr="00024F96">
              <w:t>Er wordt op een constructieve wijze deelgenomen aan overleg en onderzoek binnen de eigen groep en school over didactische ontwikkelingen</w:t>
            </w:r>
          </w:p>
        </w:tc>
      </w:tr>
      <w:tr w:rsidR="00586EBB" w:rsidRPr="00024F96" w14:paraId="729C05C0" w14:textId="77777777" w:rsidTr="00F32E21">
        <w:tc>
          <w:tcPr>
            <w:tcW w:w="723" w:type="dxa"/>
            <w:tcBorders>
              <w:top w:val="single" w:sz="4" w:space="0" w:color="auto"/>
              <w:left w:val="single" w:sz="4" w:space="0" w:color="auto"/>
              <w:bottom w:val="single" w:sz="4" w:space="0" w:color="auto"/>
              <w:right w:val="single" w:sz="4" w:space="0" w:color="auto"/>
            </w:tcBorders>
            <w:shd w:val="clear" w:color="auto" w:fill="F3FFCD"/>
          </w:tcPr>
          <w:p w14:paraId="37D8A26E" w14:textId="77777777" w:rsidR="00586EBB" w:rsidRPr="00024F96" w:rsidRDefault="00586EBB" w:rsidP="00F32E21">
            <w:pPr>
              <w:rPr>
                <w:rFonts w:ascii="Times New Roman" w:hAnsi="Times New Roman"/>
              </w:rPr>
            </w:pPr>
            <w:r w:rsidRPr="00024F96">
              <w:rPr>
                <w:rFonts w:ascii="Times New Roman" w:hAnsi="Times New Roman"/>
              </w:rPr>
              <w:t>Ld 7.3.2</w:t>
            </w:r>
          </w:p>
        </w:tc>
        <w:tc>
          <w:tcPr>
            <w:tcW w:w="8627" w:type="dxa"/>
            <w:tcBorders>
              <w:top w:val="single" w:sz="4" w:space="0" w:color="auto"/>
              <w:left w:val="single" w:sz="4" w:space="0" w:color="auto"/>
              <w:bottom w:val="single" w:sz="4" w:space="0" w:color="auto"/>
              <w:right w:val="single" w:sz="4" w:space="0" w:color="auto"/>
            </w:tcBorders>
            <w:shd w:val="clear" w:color="auto" w:fill="F3FFCD"/>
          </w:tcPr>
          <w:p w14:paraId="0CDC1847" w14:textId="77777777" w:rsidR="00586EBB" w:rsidRPr="00024F96" w:rsidRDefault="00586EBB" w:rsidP="00F32E21">
            <w:pPr>
              <w:spacing w:line="240" w:lineRule="auto"/>
            </w:pPr>
            <w:r w:rsidRPr="00024F96">
              <w:t>Onder begeleiding wordt er systematisch en planmatig een onderzoek opgezet en uitgevoerd. De verkregen gegevens worden overzichtelijk weergegeven en met verschillende analysemethoden verwerkt zodat zinvolle interpretatie mogelijk wordt. De analyse bevat een vergelijking met gelezen literatuur. Op basis hiervan worden conclusies getrokken en aanbevelingen gedaan. De verkregen onderzoeksresultaten worden schriftelijk en mondeling gedeeld met collega’s binnen de basisschool om zo te komen tot kennisvermeerdering. Er wordt systematisch en planmatig sturing gegeven aan het eigen professionele leerproces gekoppeld aan onderzoekthema’s, middels praktijkonderzoek dat handvatten oplevert voor gewenste ontwikkelingen in de eigen groep</w:t>
            </w:r>
          </w:p>
        </w:tc>
      </w:tr>
    </w:tbl>
    <w:p w14:paraId="66958C29" w14:textId="77777777" w:rsidR="00586EBB" w:rsidRPr="00024F96" w:rsidRDefault="00586EBB" w:rsidP="00586EBB">
      <w:pPr>
        <w:rPr>
          <w:sz w:val="22"/>
          <w:szCs w:val="22"/>
        </w:rPr>
      </w:pPr>
    </w:p>
    <w:tbl>
      <w:tblPr>
        <w:tblStyle w:val="TableGrid11"/>
        <w:tblW w:w="0" w:type="auto"/>
        <w:tblLook w:val="04A0" w:firstRow="1" w:lastRow="0" w:firstColumn="1" w:lastColumn="0" w:noHBand="0" w:noVBand="1"/>
      </w:tblPr>
      <w:tblGrid>
        <w:gridCol w:w="3256"/>
        <w:gridCol w:w="3118"/>
        <w:gridCol w:w="2976"/>
      </w:tblGrid>
      <w:tr w:rsidR="00586EBB" w:rsidRPr="00024F96" w14:paraId="1183E2F9" w14:textId="77777777" w:rsidTr="00F32E21">
        <w:tc>
          <w:tcPr>
            <w:tcW w:w="9350" w:type="dxa"/>
            <w:gridSpan w:val="3"/>
            <w:tcBorders>
              <w:top w:val="single" w:sz="4" w:space="0" w:color="auto"/>
              <w:left w:val="single" w:sz="4" w:space="0" w:color="auto"/>
              <w:bottom w:val="single" w:sz="4" w:space="0" w:color="auto"/>
              <w:right w:val="single" w:sz="4" w:space="0" w:color="auto"/>
            </w:tcBorders>
            <w:shd w:val="clear" w:color="auto" w:fill="739600"/>
            <w:hideMark/>
          </w:tcPr>
          <w:p w14:paraId="237D1B0F" w14:textId="77777777" w:rsidR="00586EBB" w:rsidRPr="00024F96" w:rsidRDefault="00586EBB" w:rsidP="00F32E21">
            <w:pPr>
              <w:spacing w:line="240" w:lineRule="auto"/>
              <w:rPr>
                <w:color w:val="FFFFFF"/>
              </w:rPr>
            </w:pPr>
            <w:r w:rsidRPr="00024F96">
              <w:rPr>
                <w:b/>
                <w:color w:val="FFFFFF"/>
              </w:rPr>
              <w:t xml:space="preserve">Beoordeling en feedback </w:t>
            </w:r>
          </w:p>
        </w:tc>
      </w:tr>
      <w:tr w:rsidR="00586EBB" w:rsidRPr="00024F96" w14:paraId="3E0E56A6" w14:textId="77777777" w:rsidTr="00F32E21">
        <w:trPr>
          <w:trHeight w:val="447"/>
        </w:trPr>
        <w:tc>
          <w:tcPr>
            <w:tcW w:w="3256" w:type="dxa"/>
            <w:tcBorders>
              <w:top w:val="single" w:sz="4" w:space="0" w:color="auto"/>
              <w:left w:val="single" w:sz="4" w:space="0" w:color="auto"/>
              <w:bottom w:val="single" w:sz="4" w:space="0" w:color="auto"/>
              <w:right w:val="single" w:sz="4" w:space="0" w:color="auto"/>
            </w:tcBorders>
            <w:hideMark/>
          </w:tcPr>
          <w:p w14:paraId="0BA719BE" w14:textId="77777777" w:rsidR="00586EBB" w:rsidRPr="00024F96" w:rsidRDefault="00586EBB" w:rsidP="00F32E21">
            <w:pPr>
              <w:rPr>
                <w:rFonts w:ascii="Times New Roman" w:hAnsi="Times New Roman"/>
                <w:b/>
              </w:rPr>
            </w:pPr>
            <w:r w:rsidRPr="00024F96">
              <w:rPr>
                <w:rFonts w:ascii="Times New Roman" w:hAnsi="Times New Roman"/>
                <w:b/>
              </w:rPr>
              <w:t xml:space="preserve">Voldaan aan alle algemene eisen </w:t>
            </w:r>
            <w:r w:rsidRPr="00024F96">
              <w:rPr>
                <w:rFonts w:ascii="Times New Roman" w:hAnsi="Times New Roman"/>
                <w:b/>
              </w:rPr>
              <w:br/>
              <w:t xml:space="preserve">(categorie a) </w:t>
            </w:r>
          </w:p>
        </w:tc>
        <w:tc>
          <w:tcPr>
            <w:tcW w:w="6094" w:type="dxa"/>
            <w:gridSpan w:val="2"/>
            <w:tcBorders>
              <w:top w:val="single" w:sz="4" w:space="0" w:color="auto"/>
              <w:left w:val="single" w:sz="4" w:space="0" w:color="auto"/>
              <w:bottom w:val="single" w:sz="4" w:space="0" w:color="auto"/>
              <w:right w:val="single" w:sz="4" w:space="0" w:color="auto"/>
            </w:tcBorders>
            <w:hideMark/>
          </w:tcPr>
          <w:p w14:paraId="249332BE" w14:textId="77777777" w:rsidR="00586EBB" w:rsidRPr="00024F96" w:rsidRDefault="00586EBB" w:rsidP="00F32E21">
            <w:pPr>
              <w:spacing w:line="240" w:lineRule="auto"/>
              <w:jc w:val="center"/>
            </w:pPr>
            <w:r w:rsidRPr="00024F96">
              <w:t>JA / NEE</w:t>
            </w:r>
          </w:p>
        </w:tc>
      </w:tr>
      <w:tr w:rsidR="00586EBB" w:rsidRPr="00024F96" w14:paraId="2C181BF0" w14:textId="77777777" w:rsidTr="00F32E21">
        <w:trPr>
          <w:trHeight w:val="447"/>
        </w:trPr>
        <w:tc>
          <w:tcPr>
            <w:tcW w:w="3256" w:type="dxa"/>
            <w:tcBorders>
              <w:top w:val="single" w:sz="4" w:space="0" w:color="auto"/>
              <w:left w:val="single" w:sz="4" w:space="0" w:color="auto"/>
              <w:bottom w:val="single" w:sz="4" w:space="0" w:color="auto"/>
              <w:right w:val="single" w:sz="4" w:space="0" w:color="auto"/>
            </w:tcBorders>
            <w:shd w:val="clear" w:color="auto" w:fill="F3FFCD"/>
            <w:hideMark/>
          </w:tcPr>
          <w:p w14:paraId="471EFDEA" w14:textId="77777777" w:rsidR="00586EBB" w:rsidRPr="00024F96" w:rsidRDefault="00586EBB" w:rsidP="00F32E21">
            <w:pPr>
              <w:spacing w:line="240" w:lineRule="auto"/>
              <w:rPr>
                <w:b/>
              </w:rPr>
            </w:pPr>
            <w:r w:rsidRPr="00024F96">
              <w:rPr>
                <w:b/>
              </w:rPr>
              <w:t>Totaal aantal punten bij categorie B</w:t>
            </w:r>
          </w:p>
        </w:tc>
        <w:tc>
          <w:tcPr>
            <w:tcW w:w="3118" w:type="dxa"/>
            <w:tcBorders>
              <w:top w:val="single" w:sz="4" w:space="0" w:color="auto"/>
              <w:left w:val="single" w:sz="4" w:space="0" w:color="auto"/>
              <w:bottom w:val="single" w:sz="4" w:space="0" w:color="auto"/>
              <w:right w:val="single" w:sz="4" w:space="0" w:color="auto"/>
            </w:tcBorders>
            <w:shd w:val="clear" w:color="auto" w:fill="F3FFCD"/>
            <w:hideMark/>
          </w:tcPr>
          <w:p w14:paraId="0AFFCB29" w14:textId="77777777" w:rsidR="00586EBB" w:rsidRPr="00024F96" w:rsidRDefault="00586EBB" w:rsidP="00F32E21">
            <w:pPr>
              <w:spacing w:line="240" w:lineRule="auto"/>
            </w:pPr>
            <w:r w:rsidRPr="00024F96">
              <w:t xml:space="preserve">                Behaalde punten    /100 </w:t>
            </w:r>
          </w:p>
        </w:tc>
        <w:tc>
          <w:tcPr>
            <w:tcW w:w="2976" w:type="dxa"/>
            <w:tcBorders>
              <w:top w:val="single" w:sz="4" w:space="0" w:color="auto"/>
              <w:left w:val="single" w:sz="4" w:space="0" w:color="auto"/>
              <w:bottom w:val="single" w:sz="4" w:space="0" w:color="auto"/>
              <w:right w:val="single" w:sz="4" w:space="0" w:color="auto"/>
            </w:tcBorders>
            <w:shd w:val="clear" w:color="auto" w:fill="F3FFCD"/>
            <w:hideMark/>
          </w:tcPr>
          <w:p w14:paraId="12218C82" w14:textId="77777777" w:rsidR="00586EBB" w:rsidRPr="00024F96" w:rsidRDefault="00586EBB" w:rsidP="00F32E21">
            <w:pPr>
              <w:spacing w:line="240" w:lineRule="auto"/>
            </w:pPr>
            <w:r w:rsidRPr="00024F96">
              <w:t xml:space="preserve">Eindcijfer:                                  </w:t>
            </w:r>
          </w:p>
        </w:tc>
      </w:tr>
      <w:tr w:rsidR="00586EBB" w:rsidRPr="00024F96" w14:paraId="4B0605E3" w14:textId="77777777" w:rsidTr="00062FD3">
        <w:trPr>
          <w:trHeight w:val="70"/>
        </w:trPr>
        <w:tc>
          <w:tcPr>
            <w:tcW w:w="3256" w:type="dxa"/>
            <w:tcBorders>
              <w:top w:val="single" w:sz="4" w:space="0" w:color="auto"/>
              <w:left w:val="single" w:sz="4" w:space="0" w:color="auto"/>
              <w:bottom w:val="single" w:sz="4" w:space="0" w:color="auto"/>
              <w:right w:val="single" w:sz="4" w:space="0" w:color="auto"/>
            </w:tcBorders>
          </w:tcPr>
          <w:p w14:paraId="33F48F52" w14:textId="77777777" w:rsidR="00586EBB" w:rsidRPr="00024F96" w:rsidRDefault="00586EBB" w:rsidP="00F32E21">
            <w:pPr>
              <w:spacing w:line="240" w:lineRule="auto"/>
              <w:rPr>
                <w:b/>
              </w:rPr>
            </w:pPr>
          </w:p>
          <w:p w14:paraId="482AFB0E" w14:textId="77777777" w:rsidR="00586EBB" w:rsidRPr="00024F96" w:rsidRDefault="00586EBB" w:rsidP="00F32E21">
            <w:pPr>
              <w:spacing w:line="240" w:lineRule="auto"/>
              <w:ind w:left="720"/>
              <w:contextualSpacing/>
              <w:rPr>
                <w:b/>
              </w:rPr>
            </w:pPr>
          </w:p>
        </w:tc>
        <w:tc>
          <w:tcPr>
            <w:tcW w:w="6094" w:type="dxa"/>
            <w:gridSpan w:val="2"/>
            <w:tcBorders>
              <w:top w:val="single" w:sz="4" w:space="0" w:color="auto"/>
              <w:left w:val="single" w:sz="4" w:space="0" w:color="auto"/>
              <w:bottom w:val="single" w:sz="4" w:space="0" w:color="auto"/>
              <w:right w:val="single" w:sz="4" w:space="0" w:color="auto"/>
            </w:tcBorders>
          </w:tcPr>
          <w:p w14:paraId="33EE1FC1" w14:textId="77777777" w:rsidR="00586EBB" w:rsidRPr="00024F96" w:rsidRDefault="00586EBB" w:rsidP="00F32E21">
            <w:pPr>
              <w:spacing w:line="240" w:lineRule="auto"/>
            </w:pPr>
          </w:p>
          <w:p w14:paraId="5144F685" w14:textId="77777777" w:rsidR="00586EBB" w:rsidRPr="00024F96" w:rsidRDefault="00586EBB" w:rsidP="00F32E21">
            <w:pPr>
              <w:spacing w:line="240" w:lineRule="auto"/>
            </w:pPr>
            <w:r w:rsidRPr="00024F96">
              <w:rPr>
                <w:b/>
              </w:rPr>
              <w:t>Feedback:</w:t>
            </w:r>
          </w:p>
          <w:p w14:paraId="5DB22A20" w14:textId="77777777" w:rsidR="00586EBB" w:rsidRPr="00024F96" w:rsidRDefault="00586EBB" w:rsidP="00F32E21">
            <w:pPr>
              <w:spacing w:line="240" w:lineRule="auto"/>
            </w:pPr>
          </w:p>
          <w:p w14:paraId="71A7BCE1" w14:textId="33415AB1" w:rsidR="00586EBB" w:rsidRPr="00024F96" w:rsidRDefault="00586EBB" w:rsidP="00F32E21">
            <w:pPr>
              <w:spacing w:line="240" w:lineRule="auto"/>
            </w:pPr>
          </w:p>
        </w:tc>
      </w:tr>
    </w:tbl>
    <w:p w14:paraId="411CC2EF" w14:textId="77777777" w:rsidR="00586EBB" w:rsidRPr="00024F96" w:rsidRDefault="00586EBB" w:rsidP="00586EBB">
      <w:pPr>
        <w:rPr>
          <w:sz w:val="22"/>
          <w:szCs w:val="22"/>
        </w:rPr>
      </w:pPr>
    </w:p>
    <w:p w14:paraId="076F3321" w14:textId="77777777" w:rsidR="00586EBB" w:rsidRPr="00024F96" w:rsidRDefault="00586EBB" w:rsidP="00586EBB">
      <w:r w:rsidRPr="00024F96">
        <w:t>Verslagen die niet voldoen aan de voorwaardelijke eisen worden niet beoordeeld. Er wordt door de beoordelaar een “Niet deelgenomen” ingevoerd.</w:t>
      </w:r>
    </w:p>
    <w:p w14:paraId="50092678" w14:textId="77777777" w:rsidR="00586EBB" w:rsidRPr="00024F96" w:rsidRDefault="00586EBB" w:rsidP="00586EBB">
      <w:r w:rsidRPr="00024F96">
        <w:t>Bij plagiaat is het resultaat van het Onderzoeksverslag onvoldoende en volgt een melding bij de deelexamencommissie.</w:t>
      </w:r>
    </w:p>
    <w:p w14:paraId="0A15AD41" w14:textId="77777777" w:rsidR="00586EBB" w:rsidRPr="00024F96" w:rsidRDefault="00586EBB" w:rsidP="00586EBB">
      <w:pPr>
        <w:spacing w:after="160" w:line="259" w:lineRule="auto"/>
        <w:rPr>
          <w:rFonts w:eastAsia="Calibri"/>
          <w:sz w:val="22"/>
          <w:szCs w:val="22"/>
          <w:lang w:eastAsia="en-US"/>
        </w:rPr>
      </w:pPr>
    </w:p>
    <w:p w14:paraId="24E4E20A" w14:textId="77777777" w:rsidR="00322ACE" w:rsidRDefault="00322ACE">
      <w:pPr>
        <w:spacing w:after="160" w:line="259" w:lineRule="auto"/>
        <w:rPr>
          <w:b/>
          <w:caps/>
          <w:color w:val="00B9F2"/>
          <w:sz w:val="22"/>
          <w:szCs w:val="24"/>
        </w:rPr>
      </w:pPr>
      <w:bookmarkStart w:id="96" w:name="_Toc488400727"/>
      <w:r>
        <w:br w:type="page"/>
      </w:r>
    </w:p>
    <w:p w14:paraId="3240C454" w14:textId="7B683DC2" w:rsidR="00586EBB" w:rsidRPr="00F32E21" w:rsidRDefault="00037F8C" w:rsidP="00F32E21">
      <w:pPr>
        <w:pStyle w:val="Heading2"/>
        <w:numPr>
          <w:ilvl w:val="0"/>
          <w:numId w:val="0"/>
        </w:numPr>
        <w:ind w:left="576" w:hanging="576"/>
      </w:pPr>
      <w:bookmarkStart w:id="97" w:name="_Toc492413860"/>
      <w:r w:rsidRPr="00F32E21">
        <w:lastRenderedPageBreak/>
        <w:t xml:space="preserve">Bijlage </w:t>
      </w:r>
      <w:r w:rsidR="00D35C47">
        <w:t>4</w:t>
      </w:r>
      <w:r w:rsidR="00F32E21">
        <w:t xml:space="preserve">: </w:t>
      </w:r>
      <w:r w:rsidR="00586EBB" w:rsidRPr="00F32E21">
        <w:t>Beoordelingsprotocol Registerdossier 1 Vakinhoudelijk</w:t>
      </w:r>
      <w:bookmarkEnd w:id="96"/>
      <w:bookmarkEnd w:id="97"/>
    </w:p>
    <w:p w14:paraId="690FBAA9" w14:textId="5CACAA33" w:rsidR="00586EBB" w:rsidRDefault="00586EBB" w:rsidP="00DC2FB5">
      <w:pPr>
        <w:pStyle w:val="Heading3"/>
      </w:pPr>
      <w:bookmarkStart w:id="98" w:name="_Toc492413861"/>
      <w:r w:rsidRPr="0095547C">
        <w:t>Beoor</w:t>
      </w:r>
      <w:r>
        <w:t>delingsformulier Registerdossier 1 Vakinhoudelijk</w:t>
      </w:r>
      <w:bookmarkEnd w:id="98"/>
    </w:p>
    <w:p w14:paraId="670A4FB9" w14:textId="77777777" w:rsidR="00DC2FB5" w:rsidRPr="00DC2FB5" w:rsidRDefault="00DC2FB5" w:rsidP="00DC2FB5"/>
    <w:tbl>
      <w:tblPr>
        <w:tblStyle w:val="GridTable4-Accent612"/>
        <w:tblW w:w="9345" w:type="dxa"/>
        <w:tblLayout w:type="fixed"/>
        <w:tblLook w:val="04A0" w:firstRow="1" w:lastRow="0" w:firstColumn="1" w:lastColumn="0" w:noHBand="0" w:noVBand="1"/>
      </w:tblPr>
      <w:tblGrid>
        <w:gridCol w:w="562"/>
        <w:gridCol w:w="1275"/>
        <w:gridCol w:w="1133"/>
        <w:gridCol w:w="4250"/>
        <w:gridCol w:w="2125"/>
      </w:tblGrid>
      <w:tr w:rsidR="00586EBB" w:rsidRPr="00024F96" w14:paraId="57E57C14" w14:textId="77777777" w:rsidTr="005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hideMark/>
          </w:tcPr>
          <w:p w14:paraId="687E6938" w14:textId="77777777" w:rsidR="00586EBB" w:rsidRPr="00024F96" w:rsidRDefault="00586EBB" w:rsidP="00F32E21">
            <w:pPr>
              <w:spacing w:line="240" w:lineRule="auto"/>
              <w:rPr>
                <w:color w:val="FFFFFF"/>
                <w:lang w:val="en-US"/>
              </w:rPr>
            </w:pPr>
            <w:r w:rsidRPr="00024F96">
              <w:rPr>
                <w:color w:val="FFFFFF"/>
              </w:rPr>
              <w:t>Nr.</w:t>
            </w:r>
          </w:p>
        </w:tc>
        <w:tc>
          <w:tcPr>
            <w:tcW w:w="1275" w:type="dxa"/>
            <w:tcBorders>
              <w:top w:val="single" w:sz="4" w:space="0" w:color="A8D08D"/>
              <w:left w:val="single" w:sz="4" w:space="0" w:color="A8D08D"/>
              <w:bottom w:val="single" w:sz="4" w:space="0" w:color="A8D08D"/>
              <w:right w:val="single" w:sz="4" w:space="0" w:color="A8D08D"/>
            </w:tcBorders>
            <w:hideMark/>
          </w:tcPr>
          <w:p w14:paraId="549786EC"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Cursuscode</w:t>
            </w:r>
          </w:p>
        </w:tc>
        <w:tc>
          <w:tcPr>
            <w:tcW w:w="1133" w:type="dxa"/>
            <w:tcBorders>
              <w:top w:val="single" w:sz="4" w:space="0" w:color="A8D08D"/>
              <w:left w:val="single" w:sz="4" w:space="0" w:color="A8D08D"/>
              <w:bottom w:val="single" w:sz="4" w:space="0" w:color="A8D08D"/>
              <w:right w:val="single" w:sz="4" w:space="0" w:color="A8D08D"/>
            </w:tcBorders>
            <w:hideMark/>
          </w:tcPr>
          <w:p w14:paraId="541FF60F"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proofErr w:type="spellStart"/>
            <w:r w:rsidRPr="00024F96">
              <w:rPr>
                <w:color w:val="FFFFFF"/>
              </w:rPr>
              <w:t>Toetsvorm</w:t>
            </w:r>
            <w:proofErr w:type="spellEnd"/>
          </w:p>
        </w:tc>
        <w:tc>
          <w:tcPr>
            <w:tcW w:w="4250" w:type="dxa"/>
            <w:tcBorders>
              <w:top w:val="single" w:sz="4" w:space="0" w:color="A8D08D"/>
              <w:left w:val="single" w:sz="4" w:space="0" w:color="A8D08D"/>
              <w:bottom w:val="single" w:sz="4" w:space="0" w:color="A8D08D"/>
              <w:right w:val="single" w:sz="4" w:space="0" w:color="A8D08D"/>
            </w:tcBorders>
            <w:hideMark/>
          </w:tcPr>
          <w:p w14:paraId="692F6D9F"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Omschrijving</w:t>
            </w:r>
          </w:p>
        </w:tc>
        <w:tc>
          <w:tcPr>
            <w:tcW w:w="2125" w:type="dxa"/>
            <w:tcBorders>
              <w:top w:val="single" w:sz="4" w:space="0" w:color="A8D08D"/>
              <w:left w:val="single" w:sz="4" w:space="0" w:color="A8D08D"/>
              <w:bottom w:val="single" w:sz="4" w:space="0" w:color="A8D08D"/>
              <w:right w:val="single" w:sz="4" w:space="0" w:color="A8D08D"/>
            </w:tcBorders>
            <w:hideMark/>
          </w:tcPr>
          <w:p w14:paraId="5B8D543D" w14:textId="77777777" w:rsidR="00586EBB" w:rsidRPr="00024F96" w:rsidRDefault="00586EBB" w:rsidP="00F32E21">
            <w:pPr>
              <w:spacing w:line="240" w:lineRule="auto"/>
              <w:cnfStyle w:val="100000000000" w:firstRow="1" w:lastRow="0" w:firstColumn="0" w:lastColumn="0" w:oddVBand="0" w:evenVBand="0" w:oddHBand="0" w:evenHBand="0" w:firstRowFirstColumn="0" w:firstRowLastColumn="0" w:lastRowFirstColumn="0" w:lastRowLastColumn="0"/>
              <w:rPr>
                <w:color w:val="FFFFFF"/>
              </w:rPr>
            </w:pPr>
            <w:r w:rsidRPr="00024F96">
              <w:rPr>
                <w:color w:val="FFFFFF"/>
              </w:rPr>
              <w:t>Beoordelaar</w:t>
            </w:r>
          </w:p>
        </w:tc>
      </w:tr>
      <w:tr w:rsidR="00586EBB" w:rsidRPr="00024F96" w14:paraId="49756E1E" w14:textId="77777777" w:rsidTr="0058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8D08D"/>
              <w:left w:val="single" w:sz="4" w:space="0" w:color="A8D08D"/>
              <w:bottom w:val="single" w:sz="4" w:space="0" w:color="A8D08D"/>
              <w:right w:val="single" w:sz="4" w:space="0" w:color="A8D08D"/>
            </w:tcBorders>
          </w:tcPr>
          <w:p w14:paraId="19D5F5E4" w14:textId="36036F1E" w:rsidR="00586EBB" w:rsidRPr="00024F96" w:rsidRDefault="00586EBB" w:rsidP="00586EBB">
            <w:pPr>
              <w:spacing w:line="240" w:lineRule="auto"/>
            </w:pPr>
            <w:r>
              <w:t>7</w:t>
            </w:r>
          </w:p>
        </w:tc>
        <w:tc>
          <w:tcPr>
            <w:tcW w:w="1275" w:type="dxa"/>
            <w:tcBorders>
              <w:top w:val="single" w:sz="4" w:space="0" w:color="A8D08D"/>
              <w:left w:val="single" w:sz="4" w:space="0" w:color="A8D08D"/>
              <w:bottom w:val="single" w:sz="4" w:space="0" w:color="A8D08D"/>
              <w:right w:val="single" w:sz="4" w:space="0" w:color="A8D08D"/>
            </w:tcBorders>
            <w:hideMark/>
          </w:tcPr>
          <w:p w14:paraId="4046F183" w14:textId="366D0347" w:rsidR="00586EBB" w:rsidRPr="00024F96" w:rsidRDefault="00586EBB" w:rsidP="00586EBB">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eastAsia="en-US"/>
              </w:rPr>
            </w:pPr>
            <w:r>
              <w:rPr>
                <w:rFonts w:ascii="Times New Roman" w:hAnsi="Times New Roman"/>
                <w:lang w:val="en-GB" w:eastAsia="en-US"/>
              </w:rPr>
              <w:t>CU21956</w:t>
            </w:r>
          </w:p>
        </w:tc>
        <w:tc>
          <w:tcPr>
            <w:tcW w:w="1133" w:type="dxa"/>
          </w:tcPr>
          <w:p w14:paraId="7CAC0594" w14:textId="445A79F2" w:rsidR="00586EBB" w:rsidRPr="00024F96" w:rsidRDefault="00586EBB" w:rsidP="00586EBB">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A6656">
              <w:rPr>
                <w:rFonts w:eastAsia="Calibri"/>
                <w:sz w:val="18"/>
                <w:szCs w:val="18"/>
                <w:lang w:val="en-US" w:eastAsia="en-US"/>
              </w:rPr>
              <w:t>Porfolio</w:t>
            </w:r>
            <w:proofErr w:type="spellEnd"/>
          </w:p>
        </w:tc>
        <w:tc>
          <w:tcPr>
            <w:tcW w:w="4250" w:type="dxa"/>
          </w:tcPr>
          <w:p w14:paraId="5E0504AA" w14:textId="77777777" w:rsidR="00586EBB" w:rsidRPr="00EA6656" w:rsidRDefault="00586EBB" w:rsidP="00586EBB">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US"/>
              </w:rPr>
            </w:pPr>
            <w:r w:rsidRPr="00EA6656">
              <w:rPr>
                <w:rFonts w:eastAsia="Calibri"/>
                <w:sz w:val="18"/>
                <w:szCs w:val="18"/>
                <w:lang w:eastAsia="en-US"/>
              </w:rPr>
              <w:t xml:space="preserve">registerdossier 1 </w:t>
            </w:r>
          </w:p>
          <w:p w14:paraId="6E5EFA8B" w14:textId="0190E01A" w:rsidR="00586EBB" w:rsidRPr="00024F96" w:rsidRDefault="00586EBB" w:rsidP="00586EBB">
            <w:pPr>
              <w:spacing w:line="240" w:lineRule="auto"/>
              <w:cnfStyle w:val="000000100000" w:firstRow="0" w:lastRow="0" w:firstColumn="0" w:lastColumn="0" w:oddVBand="0" w:evenVBand="0" w:oddHBand="1" w:evenHBand="0" w:firstRowFirstColumn="0" w:firstRowLastColumn="0" w:lastRowFirstColumn="0" w:lastRowLastColumn="0"/>
            </w:pPr>
            <w:r w:rsidRPr="00EA6656">
              <w:rPr>
                <w:rFonts w:eastAsia="Calibri"/>
                <w:sz w:val="18"/>
                <w:szCs w:val="18"/>
                <w:lang w:eastAsia="en-US"/>
              </w:rPr>
              <w:t xml:space="preserve">vakinhoudelijk </w:t>
            </w:r>
          </w:p>
        </w:tc>
        <w:tc>
          <w:tcPr>
            <w:tcW w:w="2125" w:type="dxa"/>
            <w:hideMark/>
          </w:tcPr>
          <w:p w14:paraId="4CBEA965" w14:textId="6AF4039C" w:rsidR="00586EBB" w:rsidRPr="00D84581" w:rsidRDefault="00D84581" w:rsidP="00586EBB">
            <w:pPr>
              <w:spacing w:line="240" w:lineRule="auto"/>
              <w:cnfStyle w:val="000000100000" w:firstRow="0" w:lastRow="0" w:firstColumn="0" w:lastColumn="0" w:oddVBand="0" w:evenVBand="0" w:oddHBand="1" w:evenHBand="0" w:firstRowFirstColumn="0" w:firstRowLastColumn="0" w:lastRowFirstColumn="0" w:lastRowLastColumn="0"/>
            </w:pPr>
            <w:r w:rsidRPr="00D84581">
              <w:rPr>
                <w:rFonts w:eastAsia="Calibri"/>
                <w:sz w:val="18"/>
                <w:szCs w:val="18"/>
                <w:lang w:eastAsia="en-US"/>
              </w:rPr>
              <w:t xml:space="preserve">Docent van betreffende vak van </w:t>
            </w:r>
            <w:r>
              <w:rPr>
                <w:rFonts w:eastAsia="Calibri"/>
                <w:sz w:val="18"/>
                <w:szCs w:val="18"/>
                <w:lang w:eastAsia="en-US"/>
              </w:rPr>
              <w:t>kennisbasis</w:t>
            </w:r>
          </w:p>
        </w:tc>
      </w:tr>
    </w:tbl>
    <w:p w14:paraId="1B78C767" w14:textId="39EDF22A" w:rsidR="00586EBB" w:rsidRDefault="00586EBB" w:rsidP="00586EBB"/>
    <w:tbl>
      <w:tblPr>
        <w:tblW w:w="10682" w:type="dxa"/>
        <w:tblInd w:w="6" w:type="dxa"/>
        <w:tblCellMar>
          <w:top w:w="34" w:type="dxa"/>
          <w:left w:w="107" w:type="dxa"/>
          <w:right w:w="14" w:type="dxa"/>
        </w:tblCellMar>
        <w:tblLook w:val="04A0" w:firstRow="1" w:lastRow="0" w:firstColumn="1" w:lastColumn="0" w:noHBand="0" w:noVBand="1"/>
      </w:tblPr>
      <w:tblGrid>
        <w:gridCol w:w="986"/>
        <w:gridCol w:w="8922"/>
        <w:gridCol w:w="281"/>
        <w:gridCol w:w="231"/>
        <w:gridCol w:w="224"/>
        <w:gridCol w:w="38"/>
      </w:tblGrid>
      <w:tr w:rsidR="0043747B" w14:paraId="2D91554F" w14:textId="77777777" w:rsidTr="003B34E6">
        <w:trPr>
          <w:trHeight w:val="275"/>
        </w:trPr>
        <w:tc>
          <w:tcPr>
            <w:tcW w:w="10682" w:type="dxa"/>
            <w:gridSpan w:val="6"/>
            <w:tcBorders>
              <w:top w:val="single" w:sz="4" w:space="0" w:color="A8D08D"/>
              <w:left w:val="single" w:sz="4" w:space="0" w:color="A8D08D"/>
              <w:bottom w:val="single" w:sz="4" w:space="0" w:color="A8D08D"/>
              <w:right w:val="single" w:sz="4" w:space="0" w:color="A8D08D"/>
            </w:tcBorders>
            <w:shd w:val="clear" w:color="auto" w:fill="739500"/>
            <w:hideMark/>
          </w:tcPr>
          <w:p w14:paraId="133684CD" w14:textId="77777777" w:rsidR="0043747B" w:rsidRDefault="0043747B" w:rsidP="00D03762">
            <w:r>
              <w:rPr>
                <w:b/>
                <w:color w:val="FFFFFF"/>
              </w:rPr>
              <w:t xml:space="preserve">Beoordelingsformulier Registerdossier 1 Vakinhoudelijk </w:t>
            </w:r>
          </w:p>
        </w:tc>
      </w:tr>
      <w:tr w:rsidR="0043747B" w14:paraId="10D92055" w14:textId="77777777" w:rsidTr="003B34E6">
        <w:trPr>
          <w:gridAfter w:val="1"/>
          <w:wAfter w:w="38" w:type="dxa"/>
          <w:trHeight w:val="317"/>
        </w:trPr>
        <w:tc>
          <w:tcPr>
            <w:tcW w:w="9909" w:type="dxa"/>
            <w:gridSpan w:val="2"/>
            <w:tcBorders>
              <w:top w:val="single" w:sz="4" w:space="0" w:color="A8D08D"/>
              <w:left w:val="single" w:sz="4" w:space="0" w:color="A8D08D"/>
              <w:bottom w:val="single" w:sz="4" w:space="0" w:color="A8D08D"/>
              <w:right w:val="single" w:sz="4" w:space="0" w:color="A8D08D"/>
            </w:tcBorders>
            <w:hideMark/>
          </w:tcPr>
          <w:p w14:paraId="3B829150" w14:textId="5ED72CC8" w:rsidR="0043747B" w:rsidRDefault="003B34E6" w:rsidP="00D03762">
            <w:r>
              <w:rPr>
                <w:b/>
              </w:rPr>
              <w:t>0 = gebrekkig of ontbreekt; 1 = adequaat uitgewerkt; 2 = helder uitgewerkt en verzorgd. Norm: gemiddeld 1</w:t>
            </w:r>
          </w:p>
        </w:tc>
        <w:tc>
          <w:tcPr>
            <w:tcW w:w="281" w:type="dxa"/>
            <w:tcBorders>
              <w:top w:val="single" w:sz="4" w:space="0" w:color="A8D08D"/>
              <w:left w:val="single" w:sz="4" w:space="0" w:color="A8D08D"/>
              <w:bottom w:val="single" w:sz="4" w:space="0" w:color="A8D08D"/>
              <w:right w:val="single" w:sz="4" w:space="0" w:color="A8D08D"/>
            </w:tcBorders>
            <w:hideMark/>
          </w:tcPr>
          <w:p w14:paraId="1B0D8D32" w14:textId="77777777" w:rsidR="0043747B" w:rsidRDefault="0043747B" w:rsidP="00D03762">
            <w:pPr>
              <w:ind w:left="1"/>
            </w:pPr>
            <w:r>
              <w:t xml:space="preserve">0 </w:t>
            </w:r>
          </w:p>
        </w:tc>
        <w:tc>
          <w:tcPr>
            <w:tcW w:w="231" w:type="dxa"/>
            <w:tcBorders>
              <w:top w:val="single" w:sz="4" w:space="0" w:color="A8D08D"/>
              <w:left w:val="single" w:sz="4" w:space="0" w:color="A8D08D"/>
              <w:bottom w:val="single" w:sz="4" w:space="0" w:color="A8D08D"/>
              <w:right w:val="single" w:sz="4" w:space="0" w:color="A8D08D"/>
            </w:tcBorders>
            <w:hideMark/>
          </w:tcPr>
          <w:p w14:paraId="71EE768D" w14:textId="77777777" w:rsidR="0043747B" w:rsidRDefault="0043747B" w:rsidP="00D03762">
            <w:pPr>
              <w:ind w:left="1"/>
            </w:pPr>
            <w:r>
              <w:t xml:space="preserve">1 </w:t>
            </w:r>
          </w:p>
        </w:tc>
        <w:tc>
          <w:tcPr>
            <w:tcW w:w="223" w:type="dxa"/>
            <w:tcBorders>
              <w:top w:val="single" w:sz="4" w:space="0" w:color="A8D08D"/>
              <w:left w:val="single" w:sz="4" w:space="0" w:color="A8D08D"/>
              <w:bottom w:val="single" w:sz="4" w:space="0" w:color="A8D08D"/>
              <w:right w:val="single" w:sz="4" w:space="0" w:color="A8D08D"/>
            </w:tcBorders>
            <w:hideMark/>
          </w:tcPr>
          <w:p w14:paraId="6446F2AF" w14:textId="77777777" w:rsidR="0043747B" w:rsidRDefault="0043747B" w:rsidP="00D03762">
            <w:pPr>
              <w:ind w:left="1"/>
            </w:pPr>
            <w:r>
              <w:t xml:space="preserve">2 </w:t>
            </w:r>
          </w:p>
        </w:tc>
      </w:tr>
      <w:tr w:rsidR="0043747B" w14:paraId="238D8827" w14:textId="77777777" w:rsidTr="003B34E6">
        <w:trPr>
          <w:trHeight w:val="276"/>
        </w:trPr>
        <w:tc>
          <w:tcPr>
            <w:tcW w:w="10682" w:type="dxa"/>
            <w:gridSpan w:val="6"/>
            <w:tcBorders>
              <w:top w:val="single" w:sz="4" w:space="0" w:color="A8D08D"/>
              <w:left w:val="single" w:sz="4" w:space="0" w:color="A8D08D"/>
              <w:bottom w:val="single" w:sz="4" w:space="0" w:color="A8D08D"/>
              <w:right w:val="single" w:sz="4" w:space="0" w:color="A8D08D"/>
            </w:tcBorders>
            <w:shd w:val="clear" w:color="auto" w:fill="6E9200"/>
            <w:hideMark/>
          </w:tcPr>
          <w:p w14:paraId="74BA20E9" w14:textId="77777777" w:rsidR="0043747B" w:rsidRDefault="0043747B" w:rsidP="00D03762">
            <w:r>
              <w:rPr>
                <w:b/>
                <w:color w:val="FFFFFF"/>
              </w:rPr>
              <w:t>1.</w:t>
            </w:r>
            <w:r>
              <w:rPr>
                <w:rFonts w:ascii="Arial" w:eastAsia="Arial" w:hAnsi="Arial" w:cs="Arial"/>
                <w:b/>
                <w:color w:val="FFFFFF"/>
              </w:rPr>
              <w:t xml:space="preserve"> </w:t>
            </w:r>
          </w:p>
        </w:tc>
      </w:tr>
      <w:tr w:rsidR="0043747B" w14:paraId="30D09C6E" w14:textId="77777777" w:rsidTr="003B34E6">
        <w:trPr>
          <w:trHeight w:val="454"/>
        </w:trPr>
        <w:tc>
          <w:tcPr>
            <w:tcW w:w="10682" w:type="dxa"/>
            <w:gridSpan w:val="6"/>
            <w:tcBorders>
              <w:top w:val="single" w:sz="4" w:space="0" w:color="A8D08D"/>
              <w:left w:val="single" w:sz="4" w:space="0" w:color="A8D08D"/>
              <w:bottom w:val="single" w:sz="4" w:space="0" w:color="A8D08D"/>
              <w:right w:val="single" w:sz="4" w:space="0" w:color="A8D08D"/>
            </w:tcBorders>
            <w:hideMark/>
          </w:tcPr>
          <w:p w14:paraId="07ACFD3D" w14:textId="77777777" w:rsidR="0043747B" w:rsidRPr="003B34E6" w:rsidRDefault="0043747B" w:rsidP="00D03762">
            <w:pPr>
              <w:spacing w:line="240" w:lineRule="auto"/>
            </w:pPr>
            <w:r w:rsidRPr="003B34E6">
              <w:t xml:space="preserve">3.21 Je kunt onderwijs evalueren en ontwikkelen: de voortgang volgen, de resultaten toetsen, analyseren en beoordelen; </w:t>
            </w:r>
          </w:p>
          <w:p w14:paraId="127BC210" w14:textId="77777777" w:rsidR="0043747B" w:rsidRPr="003B34E6" w:rsidRDefault="0043747B" w:rsidP="003B34E6">
            <w:pPr>
              <w:ind w:right="336"/>
              <w:jc w:val="center"/>
            </w:pPr>
            <w:r w:rsidRPr="003B34E6">
              <w:rPr>
                <w:b/>
                <w:i/>
              </w:rPr>
              <w:t xml:space="preserve">. </w:t>
            </w:r>
          </w:p>
        </w:tc>
      </w:tr>
      <w:tr w:rsidR="0043747B" w:rsidRPr="00DC2F3D" w14:paraId="2DAE24C9" w14:textId="77777777" w:rsidTr="003B34E6">
        <w:trPr>
          <w:trHeight w:val="454"/>
        </w:trPr>
        <w:tc>
          <w:tcPr>
            <w:tcW w:w="10682" w:type="dxa"/>
            <w:gridSpan w:val="6"/>
            <w:tcBorders>
              <w:top w:val="single" w:sz="4" w:space="0" w:color="A8D08D"/>
              <w:left w:val="single" w:sz="4" w:space="0" w:color="A8D08D"/>
              <w:bottom w:val="single" w:sz="4" w:space="0" w:color="A8D08D"/>
              <w:right w:val="single" w:sz="4" w:space="0" w:color="A8D08D"/>
            </w:tcBorders>
          </w:tcPr>
          <w:p w14:paraId="4E0DFFC7" w14:textId="77777777" w:rsidR="0043747B" w:rsidRPr="003B34E6" w:rsidRDefault="0043747B" w:rsidP="00D03762">
            <w:pPr>
              <w:spacing w:line="240" w:lineRule="auto"/>
            </w:pPr>
            <w:r w:rsidRPr="003B34E6">
              <w:t xml:space="preserve">5.3 Je kunt onderwijs evalueren en ontwikkelen: advies vragen aan collega’s of andere deskundigen; je weet wanneer en hoe je advies kan geven </w:t>
            </w:r>
          </w:p>
          <w:p w14:paraId="0A1A4AA4" w14:textId="77777777" w:rsidR="0043747B" w:rsidRPr="003B34E6" w:rsidRDefault="0043747B" w:rsidP="00D03762">
            <w:pPr>
              <w:spacing w:line="240" w:lineRule="auto"/>
            </w:pPr>
          </w:p>
        </w:tc>
      </w:tr>
      <w:tr w:rsidR="0043747B" w:rsidRPr="00DC2F3D" w14:paraId="666A3CCE" w14:textId="77777777" w:rsidTr="003B34E6">
        <w:trPr>
          <w:gridAfter w:val="1"/>
          <w:wAfter w:w="38" w:type="dxa"/>
          <w:trHeight w:val="494"/>
        </w:trPr>
        <w:tc>
          <w:tcPr>
            <w:tcW w:w="986" w:type="dxa"/>
            <w:tcBorders>
              <w:top w:val="single" w:sz="4" w:space="0" w:color="A8D08D"/>
              <w:left w:val="single" w:sz="4" w:space="0" w:color="A8D08D"/>
              <w:bottom w:val="single" w:sz="4" w:space="0" w:color="A8D08D"/>
              <w:right w:val="single" w:sz="4" w:space="0" w:color="A8D08D"/>
            </w:tcBorders>
            <w:shd w:val="clear" w:color="auto" w:fill="F3FFCD"/>
            <w:hideMark/>
          </w:tcPr>
          <w:p w14:paraId="0CC5F722" w14:textId="77777777" w:rsidR="0043747B" w:rsidRDefault="0043747B" w:rsidP="00D03762">
            <w:r>
              <w:rPr>
                <w:b/>
                <w:sz w:val="16"/>
              </w:rPr>
              <w:t xml:space="preserve">Criterium 1 </w:t>
            </w:r>
            <w:r>
              <w:t xml:space="preserve">. </w:t>
            </w:r>
            <w:r>
              <w:rPr>
                <w:color w:val="FF0000"/>
              </w:rPr>
              <w:t>(criterium telt 2</w:t>
            </w:r>
            <w:r w:rsidRPr="00450838">
              <w:rPr>
                <w:color w:val="FF0000"/>
              </w:rPr>
              <w:t xml:space="preserve"> keer mee)</w:t>
            </w:r>
          </w:p>
        </w:tc>
        <w:tc>
          <w:tcPr>
            <w:tcW w:w="8923" w:type="dxa"/>
            <w:tcBorders>
              <w:top w:val="single" w:sz="4" w:space="0" w:color="A8D08D"/>
              <w:left w:val="single" w:sz="4" w:space="0" w:color="A8D08D"/>
              <w:bottom w:val="single" w:sz="4" w:space="0" w:color="A8D08D"/>
              <w:right w:val="single" w:sz="4" w:space="0" w:color="A8D08D"/>
            </w:tcBorders>
            <w:shd w:val="clear" w:color="auto" w:fill="F3FFCD"/>
            <w:hideMark/>
          </w:tcPr>
          <w:p w14:paraId="21A68B1A" w14:textId="77777777" w:rsidR="0043747B" w:rsidRDefault="0043747B" w:rsidP="00D03762">
            <w:pPr>
              <w:ind w:left="1"/>
            </w:pPr>
            <w:r>
              <w:t xml:space="preserve">Vanuit de </w:t>
            </w:r>
            <w:proofErr w:type="spellStart"/>
            <w:r>
              <w:t>onderzoekscyclus</w:t>
            </w:r>
            <w:proofErr w:type="spellEnd"/>
            <w:r>
              <w:t xml:space="preserve"> geef je een korte beschrijving van de stappen die je ondernomen hebt. De stappen die </w:t>
            </w:r>
          </w:p>
          <w:p w14:paraId="0D331D52" w14:textId="77777777" w:rsidR="0043747B" w:rsidRDefault="0043747B" w:rsidP="00D03762">
            <w:pPr>
              <w:ind w:left="1"/>
            </w:pPr>
            <w:r>
              <w:t>je beschrijft zijn Oriënteren, Richten, Plannen, Verzamelen, Analyseren en concluderen, rapporteren en presenteren.</w:t>
            </w:r>
          </w:p>
        </w:tc>
        <w:tc>
          <w:tcPr>
            <w:tcW w:w="281" w:type="dxa"/>
            <w:tcBorders>
              <w:top w:val="single" w:sz="4" w:space="0" w:color="A8D08D"/>
              <w:left w:val="single" w:sz="4" w:space="0" w:color="A8D08D"/>
              <w:bottom w:val="single" w:sz="4" w:space="0" w:color="A8D08D"/>
              <w:right w:val="single" w:sz="4" w:space="0" w:color="A8D08D"/>
            </w:tcBorders>
            <w:shd w:val="clear" w:color="auto" w:fill="F3FFCD"/>
            <w:hideMark/>
          </w:tcPr>
          <w:p w14:paraId="7CF88117" w14:textId="77777777" w:rsidR="0043747B" w:rsidRDefault="0043747B" w:rsidP="00D03762">
            <w:pPr>
              <w:ind w:right="110"/>
              <w:jc w:val="center"/>
            </w:pPr>
            <w:r>
              <w:rPr>
                <w:b/>
              </w:rPr>
              <w:t xml:space="preserve"> </w:t>
            </w:r>
          </w:p>
        </w:tc>
        <w:tc>
          <w:tcPr>
            <w:tcW w:w="231" w:type="dxa"/>
            <w:tcBorders>
              <w:top w:val="single" w:sz="4" w:space="0" w:color="A8D08D"/>
              <w:left w:val="single" w:sz="4" w:space="0" w:color="A8D08D"/>
              <w:bottom w:val="single" w:sz="4" w:space="0" w:color="A8D08D"/>
              <w:right w:val="single" w:sz="4" w:space="0" w:color="A8D08D"/>
            </w:tcBorders>
            <w:shd w:val="clear" w:color="auto" w:fill="F3FFCD"/>
          </w:tcPr>
          <w:p w14:paraId="647D594C" w14:textId="77777777" w:rsidR="0043747B" w:rsidRDefault="0043747B" w:rsidP="00D03762">
            <w:pPr>
              <w:ind w:right="110"/>
              <w:jc w:val="center"/>
            </w:pPr>
          </w:p>
        </w:tc>
        <w:tc>
          <w:tcPr>
            <w:tcW w:w="223" w:type="dxa"/>
            <w:tcBorders>
              <w:top w:val="single" w:sz="4" w:space="0" w:color="A8D08D"/>
              <w:left w:val="single" w:sz="4" w:space="0" w:color="A8D08D"/>
              <w:bottom w:val="single" w:sz="4" w:space="0" w:color="A8D08D"/>
              <w:right w:val="single" w:sz="4" w:space="0" w:color="A8D08D"/>
            </w:tcBorders>
            <w:shd w:val="clear" w:color="auto" w:fill="F3FFCD"/>
          </w:tcPr>
          <w:p w14:paraId="37D7A1E2" w14:textId="77777777" w:rsidR="0043747B" w:rsidRDefault="0043747B" w:rsidP="00D03762">
            <w:pPr>
              <w:ind w:right="109"/>
              <w:jc w:val="center"/>
            </w:pPr>
          </w:p>
        </w:tc>
      </w:tr>
      <w:tr w:rsidR="0043747B" w14:paraId="66E1B038" w14:textId="77777777" w:rsidTr="003B34E6">
        <w:trPr>
          <w:gridAfter w:val="1"/>
          <w:wAfter w:w="38" w:type="dxa"/>
          <w:trHeight w:val="281"/>
        </w:trPr>
        <w:tc>
          <w:tcPr>
            <w:tcW w:w="986" w:type="dxa"/>
            <w:tcBorders>
              <w:top w:val="single" w:sz="4" w:space="0" w:color="A8D08D"/>
              <w:left w:val="single" w:sz="4" w:space="0" w:color="A8D08D"/>
              <w:bottom w:val="single" w:sz="4" w:space="0" w:color="A8D08D"/>
              <w:right w:val="single" w:sz="4" w:space="0" w:color="A8D08D"/>
            </w:tcBorders>
            <w:hideMark/>
          </w:tcPr>
          <w:p w14:paraId="14ABA5A5" w14:textId="77777777" w:rsidR="0043747B" w:rsidRDefault="0043747B" w:rsidP="00D03762">
            <w:r>
              <w:rPr>
                <w:b/>
                <w:sz w:val="16"/>
              </w:rPr>
              <w:t xml:space="preserve">Criterium 2 </w:t>
            </w:r>
            <w:r w:rsidRPr="00450838">
              <w:rPr>
                <w:rFonts w:asciiTheme="minorHAnsi" w:hAnsiTheme="minorHAnsi" w:cstheme="minorHAnsi"/>
                <w:color w:val="FF0000"/>
              </w:rPr>
              <w:t>criterium telt 2 keer mee</w:t>
            </w:r>
          </w:p>
        </w:tc>
        <w:tc>
          <w:tcPr>
            <w:tcW w:w="8923" w:type="dxa"/>
            <w:tcBorders>
              <w:top w:val="single" w:sz="4" w:space="0" w:color="A8D08D"/>
              <w:left w:val="single" w:sz="4" w:space="0" w:color="A8D08D"/>
              <w:bottom w:val="single" w:sz="4" w:space="0" w:color="A8D08D"/>
              <w:right w:val="single" w:sz="4" w:space="0" w:color="A8D08D"/>
            </w:tcBorders>
            <w:hideMark/>
          </w:tcPr>
          <w:p w14:paraId="17FE799E" w14:textId="77777777" w:rsidR="0043747B" w:rsidRDefault="0043747B" w:rsidP="00D03762">
            <w:pPr>
              <w:pStyle w:val="CommentText"/>
              <w:rPr>
                <w:rFonts w:asciiTheme="minorHAnsi" w:hAnsiTheme="minorHAnsi" w:cstheme="minorHAnsi"/>
                <w:i/>
                <w:lang w:val="nl-NL"/>
              </w:rPr>
            </w:pPr>
            <w:r>
              <w:rPr>
                <w:rFonts w:asciiTheme="minorHAnsi" w:hAnsiTheme="minorHAnsi" w:cstheme="minorHAnsi"/>
                <w:lang w:val="nl-NL"/>
              </w:rPr>
              <w:t>Neem het rijke plaatje op in je portfolio</w:t>
            </w:r>
            <w:r>
              <w:rPr>
                <w:rFonts w:asciiTheme="minorHAnsi" w:hAnsiTheme="minorHAnsi" w:cstheme="minorHAnsi"/>
                <w:i/>
                <w:lang w:val="nl-NL"/>
              </w:rPr>
              <w:t xml:space="preserve">. Het rijke plaatje spreekt voor zich. In het rijke plaatje staan de stakeholders/geïnterviewden/ betrokkenen, hun issues vanuit de vakken en onderlinge relaties. </w:t>
            </w:r>
          </w:p>
          <w:p w14:paraId="188C719A" w14:textId="77777777" w:rsidR="0043747B" w:rsidRDefault="0043747B" w:rsidP="00D03762">
            <w:pPr>
              <w:pStyle w:val="CommentText"/>
              <w:rPr>
                <w:rFonts w:asciiTheme="minorHAnsi" w:hAnsiTheme="minorHAnsi" w:cstheme="minorHAnsi"/>
                <w:lang w:val="nl-NL"/>
              </w:rPr>
            </w:pPr>
            <w:r>
              <w:rPr>
                <w:rFonts w:asciiTheme="minorHAnsi" w:hAnsiTheme="minorHAnsi" w:cstheme="minorHAnsi"/>
                <w:lang w:val="nl-NL"/>
              </w:rPr>
              <w:t>Daarbij beschrijf je:</w:t>
            </w:r>
          </w:p>
          <w:p w14:paraId="5EEED432" w14:textId="77777777" w:rsidR="0043747B" w:rsidRDefault="0043747B" w:rsidP="0043747B">
            <w:pPr>
              <w:pStyle w:val="CommentText"/>
              <w:numPr>
                <w:ilvl w:val="0"/>
                <w:numId w:val="23"/>
              </w:numPr>
              <w:ind w:left="211" w:hanging="211"/>
              <w:rPr>
                <w:rFonts w:asciiTheme="minorHAnsi" w:hAnsiTheme="minorHAnsi" w:cstheme="minorHAnsi"/>
                <w:lang w:val="nl-NL"/>
              </w:rPr>
            </w:pPr>
            <w:r>
              <w:rPr>
                <w:rFonts w:asciiTheme="minorHAnsi" w:hAnsiTheme="minorHAnsi" w:cstheme="minorHAnsi"/>
                <w:lang w:val="nl-NL"/>
              </w:rPr>
              <w:t>Motivatie van de keuze voor de onderzoeksmethode(n) die je hebt toegepast</w:t>
            </w:r>
          </w:p>
          <w:p w14:paraId="0B4F654C" w14:textId="77777777" w:rsidR="0043747B" w:rsidRDefault="0043747B" w:rsidP="0043747B">
            <w:pPr>
              <w:pStyle w:val="CommentText"/>
              <w:numPr>
                <w:ilvl w:val="0"/>
                <w:numId w:val="23"/>
              </w:numPr>
              <w:ind w:left="211" w:hanging="211"/>
              <w:rPr>
                <w:rFonts w:asciiTheme="minorHAnsi" w:hAnsiTheme="minorHAnsi" w:cstheme="minorHAnsi"/>
                <w:lang w:val="nl-NL"/>
              </w:rPr>
            </w:pPr>
            <w:r>
              <w:rPr>
                <w:rFonts w:asciiTheme="minorHAnsi" w:hAnsiTheme="minorHAnsi" w:cstheme="minorHAnsi"/>
                <w:lang w:val="nl-NL"/>
              </w:rPr>
              <w:t>De verzamelde data</w:t>
            </w:r>
          </w:p>
          <w:p w14:paraId="7FEDD3FF" w14:textId="77777777" w:rsidR="0043747B" w:rsidRPr="00D706EA" w:rsidRDefault="0043747B" w:rsidP="0043747B">
            <w:pPr>
              <w:pStyle w:val="CommentText"/>
              <w:numPr>
                <w:ilvl w:val="0"/>
                <w:numId w:val="23"/>
              </w:numPr>
              <w:ind w:left="211" w:hanging="211"/>
              <w:rPr>
                <w:rFonts w:asciiTheme="minorHAnsi" w:hAnsiTheme="minorHAnsi" w:cstheme="minorHAnsi"/>
                <w:lang w:val="nl-NL"/>
              </w:rPr>
            </w:pPr>
            <w:r>
              <w:rPr>
                <w:rFonts w:asciiTheme="minorHAnsi" w:hAnsiTheme="minorHAnsi" w:cstheme="minorHAnsi"/>
                <w:lang w:val="nl-NL"/>
              </w:rPr>
              <w:t xml:space="preserve">Conclusies en aanbevelingen: antwoorden op de hoofd- en deelvragen en aanbevelingen die daar uit voort komen voor de leerwerkplek. </w:t>
            </w:r>
          </w:p>
        </w:tc>
        <w:tc>
          <w:tcPr>
            <w:tcW w:w="281" w:type="dxa"/>
            <w:tcBorders>
              <w:top w:val="single" w:sz="4" w:space="0" w:color="A8D08D"/>
              <w:left w:val="single" w:sz="4" w:space="0" w:color="A8D08D"/>
              <w:bottom w:val="single" w:sz="4" w:space="0" w:color="A8D08D"/>
              <w:right w:val="single" w:sz="4" w:space="0" w:color="A8D08D"/>
            </w:tcBorders>
            <w:hideMark/>
          </w:tcPr>
          <w:p w14:paraId="61EAD119" w14:textId="77777777" w:rsidR="0043747B" w:rsidRDefault="0043747B" w:rsidP="00D03762">
            <w:pPr>
              <w:ind w:right="110"/>
              <w:jc w:val="center"/>
            </w:pPr>
            <w:r>
              <w:rPr>
                <w:b/>
              </w:rPr>
              <w:t xml:space="preserve"> </w:t>
            </w:r>
          </w:p>
        </w:tc>
        <w:tc>
          <w:tcPr>
            <w:tcW w:w="231" w:type="dxa"/>
            <w:tcBorders>
              <w:top w:val="single" w:sz="4" w:space="0" w:color="A8D08D"/>
              <w:left w:val="single" w:sz="4" w:space="0" w:color="A8D08D"/>
              <w:bottom w:val="single" w:sz="4" w:space="0" w:color="A8D08D"/>
              <w:right w:val="single" w:sz="4" w:space="0" w:color="A8D08D"/>
            </w:tcBorders>
          </w:tcPr>
          <w:p w14:paraId="0864A8D7" w14:textId="77777777" w:rsidR="0043747B" w:rsidRDefault="0043747B" w:rsidP="00D03762">
            <w:pPr>
              <w:ind w:right="110"/>
              <w:jc w:val="center"/>
            </w:pPr>
          </w:p>
        </w:tc>
        <w:tc>
          <w:tcPr>
            <w:tcW w:w="223" w:type="dxa"/>
            <w:tcBorders>
              <w:top w:val="single" w:sz="4" w:space="0" w:color="A8D08D"/>
              <w:left w:val="single" w:sz="4" w:space="0" w:color="A8D08D"/>
              <w:bottom w:val="single" w:sz="4" w:space="0" w:color="A8D08D"/>
              <w:right w:val="single" w:sz="4" w:space="0" w:color="A8D08D"/>
            </w:tcBorders>
          </w:tcPr>
          <w:p w14:paraId="18AE0425" w14:textId="77777777" w:rsidR="0043747B" w:rsidRDefault="0043747B" w:rsidP="00D03762">
            <w:pPr>
              <w:ind w:right="109"/>
              <w:jc w:val="center"/>
            </w:pPr>
          </w:p>
        </w:tc>
      </w:tr>
      <w:tr w:rsidR="0043747B" w:rsidRPr="00DC2F3D" w14:paraId="0196E5D3" w14:textId="77777777" w:rsidTr="003B34E6">
        <w:trPr>
          <w:gridAfter w:val="1"/>
          <w:wAfter w:w="38" w:type="dxa"/>
          <w:trHeight w:val="497"/>
        </w:trPr>
        <w:tc>
          <w:tcPr>
            <w:tcW w:w="986" w:type="dxa"/>
            <w:tcBorders>
              <w:top w:val="single" w:sz="4" w:space="0" w:color="A8D08D"/>
              <w:left w:val="single" w:sz="4" w:space="0" w:color="A8D08D"/>
              <w:bottom w:val="single" w:sz="4" w:space="0" w:color="A8D08D"/>
              <w:right w:val="single" w:sz="4" w:space="0" w:color="A8D08D"/>
            </w:tcBorders>
            <w:shd w:val="clear" w:color="auto" w:fill="F3FFCD"/>
            <w:hideMark/>
          </w:tcPr>
          <w:p w14:paraId="7B3237B2" w14:textId="77777777" w:rsidR="0043747B" w:rsidRDefault="0043747B" w:rsidP="00D03762">
            <w:pPr>
              <w:rPr>
                <w:b/>
                <w:sz w:val="16"/>
              </w:rPr>
            </w:pPr>
            <w:r>
              <w:rPr>
                <w:b/>
                <w:sz w:val="16"/>
              </w:rPr>
              <w:t xml:space="preserve">Criterium 3 </w:t>
            </w:r>
          </w:p>
          <w:p w14:paraId="508FA252" w14:textId="77777777" w:rsidR="0043747B" w:rsidRDefault="0043747B" w:rsidP="00D03762">
            <w:r w:rsidRPr="00450838">
              <w:rPr>
                <w:rFonts w:asciiTheme="minorHAnsi" w:hAnsiTheme="minorHAnsi" w:cstheme="minorHAnsi"/>
                <w:color w:val="FF0000"/>
              </w:rPr>
              <w:t>criterium telt 2 keer mee</w:t>
            </w:r>
          </w:p>
        </w:tc>
        <w:tc>
          <w:tcPr>
            <w:tcW w:w="8923" w:type="dxa"/>
            <w:tcBorders>
              <w:top w:val="single" w:sz="4" w:space="0" w:color="A8D08D"/>
              <w:left w:val="single" w:sz="4" w:space="0" w:color="A8D08D"/>
              <w:bottom w:val="single" w:sz="4" w:space="0" w:color="A8D08D"/>
              <w:right w:val="single" w:sz="4" w:space="0" w:color="A8D08D"/>
            </w:tcBorders>
            <w:shd w:val="clear" w:color="auto" w:fill="F3FFCD"/>
            <w:hideMark/>
          </w:tcPr>
          <w:p w14:paraId="31530AF7" w14:textId="77777777" w:rsidR="0043747B" w:rsidRDefault="0043747B" w:rsidP="00D03762">
            <w:pPr>
              <w:ind w:left="1"/>
              <w:rPr>
                <w:rFonts w:asciiTheme="minorHAnsi" w:hAnsiTheme="minorHAnsi" w:cstheme="minorHAnsi"/>
              </w:rPr>
            </w:pPr>
            <w:r>
              <w:rPr>
                <w:rFonts w:asciiTheme="minorHAnsi" w:hAnsiTheme="minorHAnsi" w:cstheme="minorHAnsi"/>
              </w:rPr>
              <w:t>Je presenteert op een zelf gekozen plek in een zelf gekozen vorm de belangrijkste bevindingen die je hebt ontwikkeld van het vakgebied dat je gekozen hebt (eventueel vakoverstijgend). Je legt dit vast en neemt dit op in je registerdossier met enkele betrouwbare bewijzen.</w:t>
            </w:r>
          </w:p>
        </w:tc>
        <w:tc>
          <w:tcPr>
            <w:tcW w:w="281" w:type="dxa"/>
            <w:tcBorders>
              <w:top w:val="single" w:sz="4" w:space="0" w:color="A8D08D"/>
              <w:left w:val="single" w:sz="4" w:space="0" w:color="A8D08D"/>
              <w:bottom w:val="single" w:sz="4" w:space="0" w:color="A8D08D"/>
              <w:right w:val="single" w:sz="4" w:space="0" w:color="A8D08D"/>
            </w:tcBorders>
            <w:shd w:val="clear" w:color="auto" w:fill="F3FFCD"/>
            <w:hideMark/>
          </w:tcPr>
          <w:p w14:paraId="59D88424" w14:textId="77777777" w:rsidR="0043747B" w:rsidRDefault="0043747B" w:rsidP="00D03762">
            <w:pPr>
              <w:ind w:right="110"/>
              <w:jc w:val="center"/>
            </w:pPr>
            <w:r>
              <w:rPr>
                <w:b/>
              </w:rPr>
              <w:t xml:space="preserve"> </w:t>
            </w:r>
          </w:p>
        </w:tc>
        <w:tc>
          <w:tcPr>
            <w:tcW w:w="231" w:type="dxa"/>
            <w:tcBorders>
              <w:top w:val="single" w:sz="4" w:space="0" w:color="A8D08D"/>
              <w:left w:val="single" w:sz="4" w:space="0" w:color="A8D08D"/>
              <w:bottom w:val="single" w:sz="4" w:space="0" w:color="A8D08D"/>
              <w:right w:val="single" w:sz="4" w:space="0" w:color="A8D08D"/>
            </w:tcBorders>
            <w:shd w:val="clear" w:color="auto" w:fill="F3FFCD"/>
          </w:tcPr>
          <w:p w14:paraId="62522DD2" w14:textId="77777777" w:rsidR="0043747B" w:rsidRDefault="0043747B" w:rsidP="00D03762">
            <w:pPr>
              <w:ind w:right="110"/>
              <w:jc w:val="center"/>
            </w:pPr>
          </w:p>
        </w:tc>
        <w:tc>
          <w:tcPr>
            <w:tcW w:w="223" w:type="dxa"/>
            <w:tcBorders>
              <w:top w:val="single" w:sz="4" w:space="0" w:color="A8D08D"/>
              <w:left w:val="single" w:sz="4" w:space="0" w:color="A8D08D"/>
              <w:bottom w:val="single" w:sz="4" w:space="0" w:color="A8D08D"/>
              <w:right w:val="single" w:sz="4" w:space="0" w:color="A8D08D"/>
            </w:tcBorders>
            <w:shd w:val="clear" w:color="auto" w:fill="F3FFCD"/>
          </w:tcPr>
          <w:p w14:paraId="05B4BBD7" w14:textId="77777777" w:rsidR="0043747B" w:rsidRDefault="0043747B" w:rsidP="00D03762">
            <w:pPr>
              <w:ind w:right="109"/>
              <w:jc w:val="center"/>
            </w:pPr>
          </w:p>
        </w:tc>
      </w:tr>
      <w:tr w:rsidR="0043747B" w:rsidRPr="00534CD0" w14:paraId="08FC8F07" w14:textId="77777777" w:rsidTr="003B34E6">
        <w:trPr>
          <w:gridAfter w:val="1"/>
          <w:wAfter w:w="38" w:type="dxa"/>
          <w:trHeight w:val="276"/>
        </w:trPr>
        <w:tc>
          <w:tcPr>
            <w:tcW w:w="986" w:type="dxa"/>
            <w:tcBorders>
              <w:top w:val="single" w:sz="4" w:space="0" w:color="A8D08D"/>
              <w:left w:val="single" w:sz="4" w:space="0" w:color="A8D08D"/>
              <w:bottom w:val="single" w:sz="4" w:space="0" w:color="A8D08D"/>
              <w:right w:val="single" w:sz="4" w:space="0" w:color="A8D08D"/>
            </w:tcBorders>
            <w:shd w:val="clear" w:color="auto" w:fill="F3FFCD"/>
            <w:hideMark/>
          </w:tcPr>
          <w:p w14:paraId="14FB8468" w14:textId="77777777" w:rsidR="0043747B" w:rsidRDefault="0043747B" w:rsidP="00D03762">
            <w:r>
              <w:rPr>
                <w:b/>
                <w:sz w:val="16"/>
              </w:rPr>
              <w:t>Criterium 4</w:t>
            </w:r>
            <w:r w:rsidRPr="00450838">
              <w:rPr>
                <w:rFonts w:asciiTheme="minorHAnsi" w:hAnsiTheme="minorHAnsi" w:cstheme="minorHAnsi"/>
                <w:color w:val="FF0000"/>
              </w:rPr>
              <w:t xml:space="preserve"> criterium telt 2 keer mee </w:t>
            </w:r>
          </w:p>
        </w:tc>
        <w:tc>
          <w:tcPr>
            <w:tcW w:w="8923" w:type="dxa"/>
            <w:tcBorders>
              <w:top w:val="single" w:sz="4" w:space="0" w:color="A8D08D"/>
              <w:left w:val="single" w:sz="4" w:space="0" w:color="A8D08D"/>
              <w:bottom w:val="single" w:sz="4" w:space="0" w:color="A8D08D"/>
              <w:right w:val="single" w:sz="4" w:space="0" w:color="A8D08D"/>
            </w:tcBorders>
            <w:shd w:val="clear" w:color="auto" w:fill="F3FFCD"/>
          </w:tcPr>
          <w:p w14:paraId="10133877" w14:textId="77777777" w:rsidR="0043747B" w:rsidRDefault="0043747B" w:rsidP="00D03762">
            <w:pPr>
              <w:ind w:left="1"/>
            </w:pPr>
            <w:r>
              <w:rPr>
                <w:rFonts w:asciiTheme="minorHAnsi" w:hAnsiTheme="minorHAnsi" w:cstheme="minorHAnsi"/>
              </w:rPr>
              <w:t xml:space="preserve">Je schrijft een korte reflectie op de gerichte feedback op je proces en product van je onderzoek die je vraagt naar aanleiding van je </w:t>
            </w:r>
            <w:proofErr w:type="spellStart"/>
            <w:r>
              <w:rPr>
                <w:rFonts w:asciiTheme="minorHAnsi" w:hAnsiTheme="minorHAnsi" w:cstheme="minorHAnsi"/>
              </w:rPr>
              <w:t>onderzoekspresentatie</w:t>
            </w:r>
            <w:proofErr w:type="spellEnd"/>
            <w:r>
              <w:rPr>
                <w:rFonts w:asciiTheme="minorHAnsi" w:hAnsiTheme="minorHAnsi" w:cstheme="minorHAnsi"/>
              </w:rPr>
              <w:t xml:space="preserve"> op je leerwerkplek.</w:t>
            </w:r>
          </w:p>
        </w:tc>
        <w:tc>
          <w:tcPr>
            <w:tcW w:w="281" w:type="dxa"/>
            <w:tcBorders>
              <w:top w:val="single" w:sz="4" w:space="0" w:color="A8D08D"/>
              <w:left w:val="single" w:sz="4" w:space="0" w:color="A8D08D"/>
              <w:bottom w:val="single" w:sz="4" w:space="0" w:color="A8D08D"/>
              <w:right w:val="single" w:sz="4" w:space="0" w:color="A8D08D"/>
            </w:tcBorders>
            <w:shd w:val="clear" w:color="auto" w:fill="F3FFCD"/>
            <w:hideMark/>
          </w:tcPr>
          <w:p w14:paraId="4C69F26D" w14:textId="77777777" w:rsidR="0043747B" w:rsidRDefault="0043747B" w:rsidP="00D03762">
            <w:pPr>
              <w:ind w:right="110"/>
              <w:jc w:val="center"/>
            </w:pPr>
            <w:r>
              <w:rPr>
                <w:b/>
              </w:rPr>
              <w:t xml:space="preserve"> </w:t>
            </w:r>
          </w:p>
        </w:tc>
        <w:tc>
          <w:tcPr>
            <w:tcW w:w="231" w:type="dxa"/>
            <w:tcBorders>
              <w:top w:val="single" w:sz="4" w:space="0" w:color="A8D08D"/>
              <w:left w:val="single" w:sz="4" w:space="0" w:color="A8D08D"/>
              <w:bottom w:val="single" w:sz="4" w:space="0" w:color="A8D08D"/>
              <w:right w:val="single" w:sz="4" w:space="0" w:color="A8D08D"/>
            </w:tcBorders>
            <w:shd w:val="clear" w:color="auto" w:fill="F3FFCD"/>
            <w:hideMark/>
          </w:tcPr>
          <w:p w14:paraId="178622D8" w14:textId="77777777" w:rsidR="0043747B" w:rsidRDefault="0043747B" w:rsidP="00D03762">
            <w:pPr>
              <w:ind w:right="110"/>
              <w:jc w:val="center"/>
            </w:pPr>
            <w:r>
              <w:rPr>
                <w:b/>
              </w:rPr>
              <w:t xml:space="preserve"> </w:t>
            </w:r>
          </w:p>
        </w:tc>
        <w:tc>
          <w:tcPr>
            <w:tcW w:w="223" w:type="dxa"/>
            <w:tcBorders>
              <w:top w:val="single" w:sz="4" w:space="0" w:color="A8D08D"/>
              <w:left w:val="single" w:sz="4" w:space="0" w:color="A8D08D"/>
              <w:bottom w:val="single" w:sz="4" w:space="0" w:color="A8D08D"/>
              <w:right w:val="single" w:sz="4" w:space="0" w:color="A8D08D"/>
            </w:tcBorders>
            <w:shd w:val="clear" w:color="auto" w:fill="F3FFCD"/>
          </w:tcPr>
          <w:p w14:paraId="0FF36F2B" w14:textId="77777777" w:rsidR="0043747B" w:rsidRDefault="0043747B" w:rsidP="00D03762">
            <w:pPr>
              <w:ind w:right="109"/>
              <w:jc w:val="center"/>
            </w:pPr>
          </w:p>
        </w:tc>
      </w:tr>
      <w:tr w:rsidR="0043747B" w14:paraId="308AE00C" w14:textId="77777777" w:rsidTr="003B34E6">
        <w:trPr>
          <w:trHeight w:val="276"/>
        </w:trPr>
        <w:tc>
          <w:tcPr>
            <w:tcW w:w="10682" w:type="dxa"/>
            <w:gridSpan w:val="6"/>
            <w:tcBorders>
              <w:top w:val="single" w:sz="4" w:space="0" w:color="A8D08D"/>
              <w:left w:val="single" w:sz="4" w:space="0" w:color="A8D08D"/>
              <w:bottom w:val="single" w:sz="4" w:space="0" w:color="A8D08D"/>
              <w:right w:val="single" w:sz="4" w:space="0" w:color="A8D08D"/>
            </w:tcBorders>
            <w:shd w:val="clear" w:color="auto" w:fill="6E9200"/>
            <w:hideMark/>
          </w:tcPr>
          <w:p w14:paraId="5C07C12E" w14:textId="77777777" w:rsidR="0043747B" w:rsidRDefault="0043747B" w:rsidP="00D03762">
            <w:r>
              <w:rPr>
                <w:b/>
                <w:color w:val="FFFFFF"/>
              </w:rPr>
              <w:t>2.</w:t>
            </w:r>
            <w:r>
              <w:rPr>
                <w:rFonts w:ascii="Arial" w:eastAsia="Arial" w:hAnsi="Arial" w:cs="Arial"/>
                <w:b/>
                <w:color w:val="FFFFFF"/>
              </w:rPr>
              <w:t xml:space="preserve"> </w:t>
            </w:r>
            <w:r>
              <w:rPr>
                <w:b/>
              </w:rPr>
              <w:t xml:space="preserve"> </w:t>
            </w:r>
          </w:p>
        </w:tc>
      </w:tr>
      <w:tr w:rsidR="0043747B" w:rsidRPr="00DC2F3D" w14:paraId="1B837986" w14:textId="77777777" w:rsidTr="003B34E6">
        <w:trPr>
          <w:trHeight w:val="451"/>
        </w:trPr>
        <w:tc>
          <w:tcPr>
            <w:tcW w:w="10682" w:type="dxa"/>
            <w:gridSpan w:val="6"/>
            <w:tcBorders>
              <w:top w:val="single" w:sz="4" w:space="0" w:color="A8D08D"/>
              <w:left w:val="single" w:sz="4" w:space="0" w:color="A8D08D"/>
              <w:bottom w:val="single" w:sz="4" w:space="0" w:color="A8D08D"/>
              <w:right w:val="single" w:sz="4" w:space="0" w:color="A8D08D"/>
            </w:tcBorders>
          </w:tcPr>
          <w:p w14:paraId="5AC1FA22" w14:textId="77777777" w:rsidR="0043747B" w:rsidRPr="003B34E6" w:rsidRDefault="0043747B" w:rsidP="00D03762">
            <w:pPr>
              <w:spacing w:line="240" w:lineRule="auto"/>
            </w:pPr>
            <w:r w:rsidRPr="003B34E6">
              <w:t>7.2 Je kunt reflecteren op het eigen pedagogisch-didactisch handelen</w:t>
            </w:r>
            <w:r w:rsidRPr="003B34E6">
              <w:br/>
              <w:t>Een vakbekwame leraar is in staat en bereid om op zijn eigen pedagogisch-didactisch handelen te reflecteren. Dit handelen bepaalt in hoge mate het succes dat leerlingen zullen hebben in het verwerven van kennis, kunde en attitude. Het handelen van de leraar is gebaseerd op eigen denken, voelen en willen; kennis; opvattingen over beroep; persoonlijke kwaliteiten evenals visie op leren en onderwijzen. Om met dit alles bewust om te kunnen gaan en te kunnen vertalen naar eigen gedrag -in combinatie met bewustzijn van de innerlijke drijfveren om leraar te willen zijn- is reflectie nodig. Reflectie in het licht van het doel van onderwijs: kinderen leren voor de toekomst.</w:t>
            </w:r>
          </w:p>
          <w:p w14:paraId="5EA5D905" w14:textId="77777777" w:rsidR="0043747B" w:rsidRDefault="0043747B" w:rsidP="00D03762">
            <w:pPr>
              <w:jc w:val="center"/>
            </w:pPr>
          </w:p>
        </w:tc>
      </w:tr>
      <w:tr w:rsidR="0043747B" w:rsidRPr="00DC2F3D" w14:paraId="399A388D" w14:textId="77777777" w:rsidTr="003B34E6">
        <w:trPr>
          <w:gridAfter w:val="1"/>
          <w:wAfter w:w="38" w:type="dxa"/>
          <w:trHeight w:val="494"/>
        </w:trPr>
        <w:tc>
          <w:tcPr>
            <w:tcW w:w="986" w:type="dxa"/>
            <w:tcBorders>
              <w:top w:val="single" w:sz="4" w:space="0" w:color="A8D08D"/>
              <w:left w:val="single" w:sz="4" w:space="0" w:color="A8D08D"/>
              <w:bottom w:val="single" w:sz="4" w:space="0" w:color="A8D08D"/>
              <w:right w:val="single" w:sz="4" w:space="0" w:color="A8D08D"/>
            </w:tcBorders>
            <w:shd w:val="clear" w:color="auto" w:fill="F3FFCD"/>
            <w:hideMark/>
          </w:tcPr>
          <w:p w14:paraId="1DD9C1F4" w14:textId="77777777" w:rsidR="0043747B" w:rsidRDefault="0043747B" w:rsidP="00D03762">
            <w:r>
              <w:rPr>
                <w:b/>
                <w:sz w:val="16"/>
              </w:rPr>
              <w:t xml:space="preserve">Criterium 1 </w:t>
            </w:r>
          </w:p>
        </w:tc>
        <w:tc>
          <w:tcPr>
            <w:tcW w:w="8923" w:type="dxa"/>
            <w:tcBorders>
              <w:top w:val="single" w:sz="4" w:space="0" w:color="A8D08D"/>
              <w:left w:val="single" w:sz="4" w:space="0" w:color="A8D08D"/>
              <w:bottom w:val="single" w:sz="4" w:space="0" w:color="A8D08D"/>
              <w:right w:val="single" w:sz="4" w:space="0" w:color="A8D08D"/>
            </w:tcBorders>
            <w:shd w:val="clear" w:color="auto" w:fill="F3FFCD"/>
            <w:hideMark/>
          </w:tcPr>
          <w:p w14:paraId="45F270ED" w14:textId="77777777" w:rsidR="0043747B" w:rsidRDefault="0043747B" w:rsidP="00D03762">
            <w:pPr>
              <w:ind w:left="1"/>
            </w:pPr>
            <w:r>
              <w:t xml:space="preserve">Je reflecteert op je eigen ontwikkeling ten aanzien het vak dat je gekozen hebt. Dit doe je door een sterkte / zwakte analyse te maken ten opzichte van de  profieldoelen die staan beschreven bij je gekozen vak. Je </w:t>
            </w:r>
            <w:r>
              <w:lastRenderedPageBreak/>
              <w:t>eindigt met de formulering van drie SMART-doelen die hier uit voortkomen voor je LIO-periode ten aanzien van dit vak.</w:t>
            </w:r>
          </w:p>
        </w:tc>
        <w:tc>
          <w:tcPr>
            <w:tcW w:w="281" w:type="dxa"/>
            <w:tcBorders>
              <w:top w:val="single" w:sz="4" w:space="0" w:color="A8D08D"/>
              <w:left w:val="single" w:sz="4" w:space="0" w:color="A8D08D"/>
              <w:bottom w:val="single" w:sz="4" w:space="0" w:color="A8D08D"/>
              <w:right w:val="single" w:sz="4" w:space="0" w:color="A8D08D"/>
            </w:tcBorders>
            <w:shd w:val="clear" w:color="auto" w:fill="F3FFCD"/>
            <w:hideMark/>
          </w:tcPr>
          <w:p w14:paraId="00E31249" w14:textId="77777777" w:rsidR="0043747B" w:rsidRDefault="0043747B" w:rsidP="00D03762">
            <w:pPr>
              <w:ind w:right="110"/>
              <w:jc w:val="center"/>
            </w:pPr>
            <w:r>
              <w:rPr>
                <w:b/>
              </w:rPr>
              <w:lastRenderedPageBreak/>
              <w:t xml:space="preserve"> </w:t>
            </w:r>
          </w:p>
        </w:tc>
        <w:tc>
          <w:tcPr>
            <w:tcW w:w="231" w:type="dxa"/>
            <w:tcBorders>
              <w:top w:val="single" w:sz="4" w:space="0" w:color="A8D08D"/>
              <w:left w:val="single" w:sz="4" w:space="0" w:color="A8D08D"/>
              <w:bottom w:val="single" w:sz="4" w:space="0" w:color="A8D08D"/>
              <w:right w:val="single" w:sz="4" w:space="0" w:color="A8D08D"/>
            </w:tcBorders>
            <w:shd w:val="clear" w:color="auto" w:fill="F3FFCD"/>
          </w:tcPr>
          <w:p w14:paraId="22413A5C" w14:textId="77777777" w:rsidR="0043747B" w:rsidRDefault="0043747B" w:rsidP="00D03762">
            <w:pPr>
              <w:ind w:right="110"/>
              <w:jc w:val="center"/>
            </w:pPr>
          </w:p>
        </w:tc>
        <w:tc>
          <w:tcPr>
            <w:tcW w:w="223" w:type="dxa"/>
            <w:tcBorders>
              <w:top w:val="single" w:sz="4" w:space="0" w:color="A8D08D"/>
              <w:left w:val="single" w:sz="4" w:space="0" w:color="A8D08D"/>
              <w:bottom w:val="single" w:sz="4" w:space="0" w:color="A8D08D"/>
              <w:right w:val="single" w:sz="4" w:space="0" w:color="A8D08D"/>
            </w:tcBorders>
            <w:shd w:val="clear" w:color="auto" w:fill="F3FFCD"/>
          </w:tcPr>
          <w:p w14:paraId="3B68ABF9" w14:textId="77777777" w:rsidR="0043747B" w:rsidRDefault="0043747B" w:rsidP="00D03762">
            <w:pPr>
              <w:ind w:right="109"/>
              <w:jc w:val="center"/>
            </w:pPr>
          </w:p>
        </w:tc>
      </w:tr>
      <w:tr w:rsidR="0043747B" w:rsidRPr="00DC2F3D" w14:paraId="36695CE6" w14:textId="77777777" w:rsidTr="003B34E6">
        <w:trPr>
          <w:gridAfter w:val="1"/>
          <w:wAfter w:w="38" w:type="dxa"/>
          <w:trHeight w:val="502"/>
        </w:trPr>
        <w:tc>
          <w:tcPr>
            <w:tcW w:w="986" w:type="dxa"/>
            <w:tcBorders>
              <w:top w:val="single" w:sz="4" w:space="0" w:color="A8D08D"/>
              <w:left w:val="single" w:sz="4" w:space="0" w:color="A8D08D"/>
              <w:bottom w:val="single" w:sz="4" w:space="0" w:color="A8D08D"/>
              <w:right w:val="single" w:sz="4" w:space="0" w:color="A8D08D"/>
            </w:tcBorders>
            <w:hideMark/>
          </w:tcPr>
          <w:p w14:paraId="6C784725" w14:textId="77777777" w:rsidR="0043747B" w:rsidRDefault="0043747B" w:rsidP="00D03762">
            <w:r>
              <w:rPr>
                <w:b/>
                <w:sz w:val="16"/>
              </w:rPr>
              <w:t xml:space="preserve">Criterium 2 </w:t>
            </w:r>
          </w:p>
        </w:tc>
        <w:tc>
          <w:tcPr>
            <w:tcW w:w="8923" w:type="dxa"/>
            <w:tcBorders>
              <w:top w:val="single" w:sz="4" w:space="0" w:color="A8D08D"/>
              <w:left w:val="single" w:sz="4" w:space="0" w:color="A8D08D"/>
              <w:bottom w:val="single" w:sz="4" w:space="0" w:color="A8D08D"/>
              <w:right w:val="single" w:sz="4" w:space="0" w:color="A8D08D"/>
            </w:tcBorders>
            <w:hideMark/>
          </w:tcPr>
          <w:p w14:paraId="5D4E530C" w14:textId="77777777" w:rsidR="0043747B" w:rsidRDefault="0043747B" w:rsidP="00D03762">
            <w:pPr>
              <w:ind w:left="1"/>
            </w:pPr>
            <w:r>
              <w:t>Geef aan op welke manier je tijdens dit onderzoek je nieuwsgierige houding hebt aangesproken en die van de betrokkenen. Toon dit aan met behulp van beschrijvingen, voorbeelden en evt. foto’s.</w:t>
            </w:r>
          </w:p>
        </w:tc>
        <w:tc>
          <w:tcPr>
            <w:tcW w:w="281" w:type="dxa"/>
            <w:tcBorders>
              <w:top w:val="single" w:sz="4" w:space="0" w:color="A8D08D"/>
              <w:left w:val="single" w:sz="4" w:space="0" w:color="A8D08D"/>
              <w:bottom w:val="single" w:sz="4" w:space="0" w:color="A8D08D"/>
              <w:right w:val="single" w:sz="4" w:space="0" w:color="A8D08D"/>
            </w:tcBorders>
            <w:hideMark/>
          </w:tcPr>
          <w:p w14:paraId="20D4CFE6" w14:textId="77777777" w:rsidR="0043747B" w:rsidRDefault="0043747B" w:rsidP="00D03762">
            <w:pPr>
              <w:ind w:right="110"/>
              <w:jc w:val="center"/>
            </w:pPr>
            <w:r>
              <w:rPr>
                <w:b/>
              </w:rPr>
              <w:t xml:space="preserve"> </w:t>
            </w:r>
          </w:p>
        </w:tc>
        <w:tc>
          <w:tcPr>
            <w:tcW w:w="231" w:type="dxa"/>
            <w:tcBorders>
              <w:top w:val="single" w:sz="4" w:space="0" w:color="A8D08D"/>
              <w:left w:val="single" w:sz="4" w:space="0" w:color="A8D08D"/>
              <w:bottom w:val="single" w:sz="4" w:space="0" w:color="A8D08D"/>
              <w:right w:val="single" w:sz="4" w:space="0" w:color="A8D08D"/>
            </w:tcBorders>
          </w:tcPr>
          <w:p w14:paraId="1F386A8C" w14:textId="77777777" w:rsidR="0043747B" w:rsidRDefault="0043747B" w:rsidP="00D03762">
            <w:pPr>
              <w:ind w:right="110"/>
              <w:jc w:val="center"/>
            </w:pPr>
          </w:p>
        </w:tc>
        <w:tc>
          <w:tcPr>
            <w:tcW w:w="223" w:type="dxa"/>
            <w:tcBorders>
              <w:top w:val="single" w:sz="4" w:space="0" w:color="A8D08D"/>
              <w:left w:val="single" w:sz="4" w:space="0" w:color="A8D08D"/>
              <w:bottom w:val="single" w:sz="4" w:space="0" w:color="A8D08D"/>
              <w:right w:val="single" w:sz="4" w:space="0" w:color="A8D08D"/>
            </w:tcBorders>
          </w:tcPr>
          <w:p w14:paraId="525C34FB" w14:textId="77777777" w:rsidR="0043747B" w:rsidRDefault="0043747B" w:rsidP="00D03762">
            <w:pPr>
              <w:ind w:right="109"/>
              <w:jc w:val="center"/>
            </w:pPr>
          </w:p>
        </w:tc>
      </w:tr>
    </w:tbl>
    <w:p w14:paraId="031DA39F" w14:textId="77777777" w:rsidR="0043747B" w:rsidRDefault="0043747B" w:rsidP="0043747B">
      <w:r>
        <w:t xml:space="preserve"> </w:t>
      </w:r>
    </w:p>
    <w:tbl>
      <w:tblPr>
        <w:tblW w:w="10759" w:type="dxa"/>
        <w:tblInd w:w="6" w:type="dxa"/>
        <w:tblCellMar>
          <w:top w:w="31" w:type="dxa"/>
          <w:left w:w="107" w:type="dxa"/>
          <w:right w:w="14" w:type="dxa"/>
        </w:tblCellMar>
        <w:tblLook w:val="04A0" w:firstRow="1" w:lastRow="0" w:firstColumn="1" w:lastColumn="0" w:noHBand="0" w:noVBand="1"/>
      </w:tblPr>
      <w:tblGrid>
        <w:gridCol w:w="10759"/>
      </w:tblGrid>
      <w:tr w:rsidR="0043747B" w14:paraId="55BE87CA" w14:textId="77777777" w:rsidTr="003B34E6">
        <w:trPr>
          <w:trHeight w:val="280"/>
        </w:trPr>
        <w:tc>
          <w:tcPr>
            <w:tcW w:w="10759" w:type="dxa"/>
            <w:tcBorders>
              <w:top w:val="single" w:sz="4" w:space="0" w:color="A8D08D"/>
              <w:left w:val="single" w:sz="4" w:space="0" w:color="A8D08D"/>
              <w:bottom w:val="single" w:sz="4" w:space="0" w:color="A8D08D"/>
              <w:right w:val="single" w:sz="4" w:space="0" w:color="A8D08D"/>
            </w:tcBorders>
            <w:shd w:val="clear" w:color="auto" w:fill="6E9200"/>
            <w:hideMark/>
          </w:tcPr>
          <w:p w14:paraId="231AC9DA" w14:textId="77777777" w:rsidR="0043747B" w:rsidRDefault="0043747B" w:rsidP="00D03762">
            <w:r>
              <w:rPr>
                <w:b/>
                <w:color w:val="FFFFFF"/>
              </w:rPr>
              <w:t>Algemene opmerkingen</w:t>
            </w:r>
            <w:r>
              <w:rPr>
                <w:b/>
              </w:rPr>
              <w:t xml:space="preserve">  </w:t>
            </w:r>
            <w:r w:rsidRPr="00B92295">
              <w:rPr>
                <w:b/>
                <w:color w:val="FFFFFF"/>
              </w:rPr>
              <w:t>/feedback</w:t>
            </w:r>
          </w:p>
        </w:tc>
      </w:tr>
      <w:tr w:rsidR="0043747B" w14:paraId="24768AC5" w14:textId="77777777" w:rsidTr="003B34E6">
        <w:trPr>
          <w:trHeight w:val="1133"/>
        </w:trPr>
        <w:tc>
          <w:tcPr>
            <w:tcW w:w="10759" w:type="dxa"/>
            <w:tcBorders>
              <w:top w:val="single" w:sz="4" w:space="0" w:color="A8D08D"/>
              <w:left w:val="single" w:sz="4" w:space="0" w:color="A8D08D"/>
              <w:bottom w:val="single" w:sz="4" w:space="0" w:color="A8D08D"/>
              <w:right w:val="single" w:sz="4" w:space="0" w:color="A8D08D"/>
            </w:tcBorders>
            <w:shd w:val="clear" w:color="auto" w:fill="F3FFCD"/>
          </w:tcPr>
          <w:p w14:paraId="096C27D4" w14:textId="77777777" w:rsidR="0043747B" w:rsidRDefault="0043747B" w:rsidP="00D03762">
            <w:pPr>
              <w:rPr>
                <w:b/>
              </w:rPr>
            </w:pPr>
            <w:r>
              <w:rPr>
                <w:b/>
              </w:rPr>
              <w:t xml:space="preserve"> </w:t>
            </w:r>
          </w:p>
          <w:p w14:paraId="1540A285" w14:textId="77777777" w:rsidR="0043747B" w:rsidRDefault="0043747B" w:rsidP="00D03762"/>
          <w:p w14:paraId="6BA78C20" w14:textId="77777777" w:rsidR="0043747B" w:rsidRDefault="0043747B" w:rsidP="00D03762">
            <w:r>
              <w:rPr>
                <w:b/>
              </w:rPr>
              <w:t xml:space="preserve"> </w:t>
            </w:r>
          </w:p>
          <w:p w14:paraId="15B7903A" w14:textId="77777777" w:rsidR="0043747B" w:rsidRDefault="0043747B" w:rsidP="00D03762">
            <w:r>
              <w:rPr>
                <w:b/>
              </w:rPr>
              <w:t xml:space="preserve"> </w:t>
            </w:r>
          </w:p>
          <w:p w14:paraId="3E24CA6D" w14:textId="77777777" w:rsidR="0043747B" w:rsidRDefault="0043747B" w:rsidP="00D03762">
            <w:r>
              <w:rPr>
                <w:b/>
              </w:rPr>
              <w:t xml:space="preserve"> </w:t>
            </w:r>
          </w:p>
        </w:tc>
      </w:tr>
      <w:tr w:rsidR="0043747B" w14:paraId="5C619D8A" w14:textId="77777777" w:rsidTr="003B34E6">
        <w:trPr>
          <w:trHeight w:val="1133"/>
        </w:trPr>
        <w:tc>
          <w:tcPr>
            <w:tcW w:w="10759" w:type="dxa"/>
            <w:tcBorders>
              <w:top w:val="single" w:sz="4" w:space="0" w:color="A8D08D"/>
              <w:left w:val="single" w:sz="4" w:space="0" w:color="A8D08D"/>
              <w:bottom w:val="single" w:sz="4" w:space="0" w:color="A8D08D"/>
              <w:right w:val="single" w:sz="4" w:space="0" w:color="A8D08D"/>
            </w:tcBorders>
            <w:shd w:val="clear" w:color="auto" w:fill="F3FFCD"/>
          </w:tcPr>
          <w:p w14:paraId="72B672DE" w14:textId="67E46553" w:rsidR="0043747B" w:rsidRDefault="0043747B" w:rsidP="00D03762">
            <w:pPr>
              <w:rPr>
                <w:b/>
              </w:rPr>
            </w:pPr>
            <w:r>
              <w:rPr>
                <w:b/>
              </w:rPr>
              <w:t>Eindresultaat: (</w:t>
            </w:r>
            <w:r w:rsidRPr="00B92295">
              <w:t>totaal van deel 1 en 2. De criteria van deel 1 tellen dubbel mee</w:t>
            </w:r>
            <w:r>
              <w:t>. Maximum aantal te behalen punten = 20 Aantal punten gedeeld door 2 is je eindcijfer</w:t>
            </w:r>
            <w:r w:rsidR="00796547">
              <w:t>; 11 punten=5.5 is behaald</w:t>
            </w:r>
            <w:r>
              <w:t>)</w:t>
            </w:r>
          </w:p>
        </w:tc>
      </w:tr>
    </w:tbl>
    <w:p w14:paraId="27E5B0BE" w14:textId="77777777" w:rsidR="0043747B" w:rsidRDefault="0043747B" w:rsidP="0043747B">
      <w:r>
        <w:t xml:space="preserve">Wanneer niet aan alle voorwaardelijke eisen is voldaan, wordt </w:t>
      </w:r>
      <w:r>
        <w:rPr>
          <w:i/>
        </w:rPr>
        <w:t>Niet deelgenomen</w:t>
      </w:r>
      <w:r>
        <w:t xml:space="preserve"> ingevoerd</w:t>
      </w:r>
    </w:p>
    <w:p w14:paraId="31BA3B4C" w14:textId="43439E15" w:rsidR="005A1E37" w:rsidRDefault="0043747B" w:rsidP="0043747B">
      <w:r>
        <w:t>Bij plagiaat is het resultaat van het Onderzoeksverslag onvoldoende en volgt een melding bij de deelexamencommissie.</w:t>
      </w:r>
    </w:p>
    <w:p w14:paraId="1414713C" w14:textId="77777777" w:rsidR="005A1E37" w:rsidRDefault="005A1E37">
      <w:pPr>
        <w:spacing w:after="160" w:line="259" w:lineRule="auto"/>
      </w:pPr>
      <w:r>
        <w:br w:type="page"/>
      </w:r>
    </w:p>
    <w:p w14:paraId="25B70EC8" w14:textId="3F55A7FF" w:rsidR="005A1E37" w:rsidRPr="002F2F91" w:rsidRDefault="00D35C47" w:rsidP="005A1E37">
      <w:pPr>
        <w:pStyle w:val="Heading2"/>
        <w:numPr>
          <w:ilvl w:val="0"/>
          <w:numId w:val="0"/>
        </w:numPr>
        <w:ind w:left="576" w:hanging="576"/>
      </w:pPr>
      <w:bookmarkStart w:id="99" w:name="_Toc492413862"/>
      <w:r>
        <w:lastRenderedPageBreak/>
        <w:t>Bijlage 5</w:t>
      </w:r>
      <w:r w:rsidR="005A1E37">
        <w:t xml:space="preserve"> </w:t>
      </w:r>
      <w:r w:rsidR="005A1E37" w:rsidRPr="002F2F91">
        <w:t>Begrijpen voor ingrijpen</w:t>
      </w:r>
      <w:bookmarkEnd w:id="99"/>
    </w:p>
    <w:p w14:paraId="7ABEC9EC" w14:textId="77777777" w:rsidR="005A1E37" w:rsidRPr="002F2F91" w:rsidRDefault="005A1E37" w:rsidP="005A1E37"/>
    <w:p w14:paraId="04555694" w14:textId="77777777" w:rsidR="005A1E37" w:rsidRPr="002F2F91" w:rsidRDefault="005A1E37" w:rsidP="005A1E37">
      <w:r w:rsidRPr="002F2F91">
        <w:t>Je hebt het vast al eens gehad dat er in de klas of tijdens een excursie iets gebeurde of dat een kind deed waardoor je dacht: “Dit is niet in orde. Zou er iets aan de hand zijn? Ik wil hier iets aan doen, maar ik weet niet zo goed wat! Moet ik wel iets doen? Wie kan mij hier iets over uitleggen of mij hiermee helpen?”. Je eerste reactie is vaak om met een oplossing te komen. Dat geeft een fijn gevoel, zo kun je de ander gelijk helpen. Vaak is dat goed. Soms is het beter om een stapje terug te doen en eerst goed te kijken en te luisteren naar wat er speelt. Om er over te lezen. Of om het er met anderen over te hebben. Wat weten zij over deze situatie dat jij nog niet weet? Misschien kan iemand, zoals een mentor, IB-er, ouder of vriendje, je helpen. Of jij kunt hen helpen en daarmee het kind helpen.</w:t>
      </w:r>
    </w:p>
    <w:p w14:paraId="58E71859" w14:textId="77777777" w:rsidR="005A1E37" w:rsidRPr="002F2F91" w:rsidRDefault="005A1E37" w:rsidP="005A1E37">
      <w:r w:rsidRPr="002F2F91">
        <w:t xml:space="preserve">Om in een uitdagende situatie het goede te doen, is het dus van belang om te weten wat er werkelijk speelt. Begrijpen voor ingrijpen. Dat proces begint met het voeren van gesprekken met relevante betrokkenen. Wat willen zij, wat speelt er? Met behulp van een visueel overzicht van de situatie, bijvoorbeeld een rijk plaatje of een </w:t>
      </w:r>
      <w:proofErr w:type="spellStart"/>
      <w:r w:rsidRPr="002F2F91">
        <w:t>mindmap</w:t>
      </w:r>
      <w:proofErr w:type="spellEnd"/>
      <w:r w:rsidRPr="002F2F91">
        <w:t>, bespreken de betrokkenen hun gezamenlijke doel en zoeken zij naar wenselijke verbeteringen. Belangrijk daarbij is dat het voor iedereen veilig voelt om het er over te hebben. Jij begeleidt dit proces of neemt er als betrokkene aan deel.</w:t>
      </w:r>
    </w:p>
    <w:p w14:paraId="349DEB18" w14:textId="77777777" w:rsidR="005A1E37" w:rsidRPr="002F2F91" w:rsidRDefault="005A1E37" w:rsidP="005A1E37">
      <w:r w:rsidRPr="002F2F91">
        <w:t>Wat je er nog meer mee kunt? Samen met andere onderwijsprofessionals nadenken over actuele en belangrijke onderwerpen als: op welke manier willen wij op school iets doen met 21</w:t>
      </w:r>
      <w:r w:rsidRPr="002F2F91">
        <w:rPr>
          <w:vertAlign w:val="superscript"/>
        </w:rPr>
        <w:t>e</w:t>
      </w:r>
      <w:r w:rsidRPr="002F2F91">
        <w:t>–</w:t>
      </w:r>
      <w:proofErr w:type="spellStart"/>
      <w:r w:rsidRPr="002F2F91">
        <w:t>eeuwse</w:t>
      </w:r>
      <w:proofErr w:type="spellEnd"/>
      <w:r w:rsidRPr="002F2F91">
        <w:t xml:space="preserve"> vaardigheden? Wat heeft het kind van de toekomst nodig? Voordat je iets met deze vragen kunt doen gaan jullie opzoek naar behoeftes, mogelijkheden en ervaringen. Zo werk je samen aan een opbouwende, open en vreugdevolle werksfeer, ontwikkel je een nieuwsgierige en onderzoekende houding en wordt begrijpen voor ingrijpen een vanzelfsprekende aanpak ten behoeve van talentontwikkeling van het kind.</w:t>
      </w:r>
    </w:p>
    <w:p w14:paraId="2950CC9D" w14:textId="77777777" w:rsidR="005A1E37" w:rsidRPr="002F2F91" w:rsidRDefault="005A1E37" w:rsidP="005A1E37">
      <w:r w:rsidRPr="002F2F91">
        <w:rPr>
          <w:noProof/>
          <w:lang w:val="en-US" w:eastAsia="en-US"/>
        </w:rPr>
        <w:lastRenderedPageBreak/>
        <w:drawing>
          <wp:anchor distT="0" distB="0" distL="114300" distR="114300" simplePos="0" relativeHeight="251680768" behindDoc="1" locked="0" layoutInCell="1" allowOverlap="1" wp14:anchorId="35A99A01" wp14:editId="4685EFCE">
            <wp:simplePos x="0" y="0"/>
            <wp:positionH relativeFrom="margin">
              <wp:align>center</wp:align>
            </wp:positionH>
            <wp:positionV relativeFrom="margin">
              <wp:posOffset>-635</wp:posOffset>
            </wp:positionV>
            <wp:extent cx="5709285" cy="8107045"/>
            <wp:effectExtent l="0" t="0" r="5715" b="8255"/>
            <wp:wrapSquare wrapText="bothSides"/>
            <wp:docPr id="6" name="Afbeelding 1" descr="G:\EMM\Kenniscentrum EVM\Toelichting op systeemdenken\SSM toepass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M\Kenniscentrum EVM\Toelichting op systeemdenken\SSM toepassen.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46" t="1262" r="3327" b="1262"/>
                    <a:stretch/>
                  </pic:blipFill>
                  <pic:spPr bwMode="auto">
                    <a:xfrm>
                      <a:off x="0" y="0"/>
                      <a:ext cx="5709285" cy="810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F91">
        <w:t xml:space="preserve">           </w:t>
      </w:r>
      <w:r w:rsidRPr="002F2F91">
        <w:rPr>
          <w:b/>
        </w:rPr>
        <w:t>Figuur XX:</w:t>
      </w:r>
      <w:r w:rsidRPr="002F2F91">
        <w:t xml:space="preserve"> Het proces van begrijpen voor ingrijpen en het vinden van breed gedragen oplossingen.</w:t>
      </w:r>
    </w:p>
    <w:p w14:paraId="1BC67529" w14:textId="20DDC312" w:rsidR="005A1E37" w:rsidRDefault="005A1E37" w:rsidP="005A1E37">
      <w:pPr>
        <w:pStyle w:val="Caption"/>
      </w:pPr>
      <w:r>
        <w:lastRenderedPageBreak/>
        <w:t>Bi</w:t>
      </w:r>
      <w:r w:rsidR="00D35C47">
        <w:t>jlage 6</w:t>
      </w:r>
      <w:r>
        <w:t xml:space="preserve"> Voorstelformulier PVCC</w:t>
      </w:r>
    </w:p>
    <w:p w14:paraId="23EAC19F" w14:textId="77777777" w:rsidR="005A1E37" w:rsidRPr="005A1E37" w:rsidRDefault="005A1E37" w:rsidP="005A1E37"/>
    <w:tbl>
      <w:tblPr>
        <w:tblStyle w:val="GridTable4-Accent1"/>
        <w:tblW w:w="9450" w:type="dxa"/>
        <w:tblLook w:val="04A0" w:firstRow="1" w:lastRow="0" w:firstColumn="1" w:lastColumn="0" w:noHBand="0" w:noVBand="1"/>
      </w:tblPr>
      <w:tblGrid>
        <w:gridCol w:w="483"/>
        <w:gridCol w:w="8751"/>
        <w:gridCol w:w="216"/>
      </w:tblGrid>
      <w:tr w:rsidR="005A1E37" w:rsidRPr="00D15080" w14:paraId="5BA95E02" w14:textId="77777777" w:rsidTr="00E11D10">
        <w:trPr>
          <w:gridAfter w:val="1"/>
          <w:cnfStyle w:val="100000000000" w:firstRow="1" w:lastRow="0" w:firstColumn="0" w:lastColumn="0" w:oddVBand="0" w:evenVBand="0" w:oddHBand="0"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9234" w:type="dxa"/>
            <w:gridSpan w:val="2"/>
          </w:tcPr>
          <w:p w14:paraId="27895C5F" w14:textId="77777777" w:rsidR="005A1E37" w:rsidRPr="00D15080" w:rsidRDefault="005A1E37" w:rsidP="00E11D10">
            <w:pPr>
              <w:spacing w:line="240" w:lineRule="auto"/>
              <w:jc w:val="center"/>
              <w:rPr>
                <w:rFonts w:asciiTheme="minorHAnsi" w:eastAsiaTheme="minorHAnsi" w:hAnsiTheme="minorHAnsi" w:cs="Arial"/>
                <w:color w:val="000000" w:themeColor="text1"/>
                <w:sz w:val="22"/>
                <w:lang w:eastAsia="en-US"/>
              </w:rPr>
            </w:pPr>
            <w:r w:rsidRPr="00D15080">
              <w:rPr>
                <w:rFonts w:asciiTheme="minorHAnsi" w:eastAsiaTheme="minorHAnsi" w:hAnsiTheme="minorHAnsi" w:cs="Arial"/>
                <w:color w:val="000000" w:themeColor="text1"/>
                <w:sz w:val="22"/>
                <w:lang w:eastAsia="en-US"/>
              </w:rPr>
              <w:t>Voorstelformulier PVCC</w:t>
            </w:r>
          </w:p>
        </w:tc>
      </w:tr>
      <w:tr w:rsidR="005A1E37" w:rsidRPr="00D15080" w14:paraId="3B1A7CF6" w14:textId="77777777" w:rsidTr="00E11D10">
        <w:trPr>
          <w:gridAfter w:val="1"/>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9234" w:type="dxa"/>
            <w:gridSpan w:val="2"/>
          </w:tcPr>
          <w:p w14:paraId="0B886718"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Academie:________________________________________________________________</w:t>
            </w:r>
          </w:p>
          <w:p w14:paraId="0AE7BA92"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76ED2503"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Opleiding: ________________________________________________________________</w:t>
            </w:r>
          </w:p>
          <w:p w14:paraId="02B1EA37"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7E72F8D9"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Naam: ______________________________________ Nummer: ____________________</w:t>
            </w:r>
          </w:p>
          <w:p w14:paraId="1BC197DF"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6CEBF3F1"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Studieloopbaancoach _______________________________________________________</w:t>
            </w:r>
          </w:p>
          <w:p w14:paraId="32FA4BA7"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47351D1C"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Leerdoel en/of HZ-activiteit: _________________________________________________</w:t>
            </w:r>
          </w:p>
          <w:p w14:paraId="5BAA9409"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39FE0772"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PVCC-categorie: _____________________________________ Code: VCU0_____________</w:t>
            </w:r>
          </w:p>
          <w:p w14:paraId="617062A6"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2F856A06"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Datum: ___________________________________________________________________</w:t>
            </w:r>
          </w:p>
          <w:p w14:paraId="2C413B5A"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5D8EB6FF"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Titel en nummer van bewijs/bewijzen: __________________________________________</w:t>
            </w:r>
          </w:p>
          <w:p w14:paraId="470F4388"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p>
          <w:p w14:paraId="2F9E8BA7" w14:textId="77777777" w:rsidR="005A1E37" w:rsidRPr="00D15080" w:rsidRDefault="005A1E37" w:rsidP="00E11D10">
            <w:pPr>
              <w:spacing w:line="240" w:lineRule="auto"/>
              <w:rPr>
                <w:rFonts w:asciiTheme="minorHAnsi" w:eastAsiaTheme="minorHAnsi" w:hAnsiTheme="minorHAnsi" w:cs="Arial"/>
                <w:color w:val="000000" w:themeColor="text1"/>
                <w:sz w:val="18"/>
                <w:szCs w:val="18"/>
                <w:lang w:eastAsia="en-US"/>
              </w:rPr>
            </w:pPr>
            <w:r w:rsidRPr="00D15080">
              <w:rPr>
                <w:rFonts w:asciiTheme="minorHAnsi" w:eastAsiaTheme="minorHAnsi" w:hAnsiTheme="minorHAnsi" w:cs="Arial"/>
                <w:color w:val="000000" w:themeColor="text1"/>
                <w:sz w:val="18"/>
                <w:szCs w:val="18"/>
                <w:lang w:eastAsia="en-US"/>
              </w:rPr>
              <w:t>Oordeel: __________________________________________________________________</w:t>
            </w:r>
          </w:p>
          <w:p w14:paraId="706057F0" w14:textId="77777777" w:rsidR="005A1E37" w:rsidRPr="00D15080" w:rsidRDefault="005A1E37" w:rsidP="00E11D10">
            <w:pPr>
              <w:spacing w:line="240" w:lineRule="auto"/>
              <w:rPr>
                <w:rFonts w:asciiTheme="minorHAnsi" w:eastAsiaTheme="minorHAnsi" w:hAnsiTheme="minorHAnsi" w:cs="Arial"/>
                <w:color w:val="000000" w:themeColor="text1"/>
                <w:sz w:val="22"/>
                <w:lang w:eastAsia="en-US"/>
              </w:rPr>
            </w:pPr>
          </w:p>
        </w:tc>
      </w:tr>
      <w:tr w:rsidR="005A1E37" w:rsidRPr="00D15080" w14:paraId="0C07DA04" w14:textId="77777777" w:rsidTr="00E11D10">
        <w:tc>
          <w:tcPr>
            <w:cnfStyle w:val="001000000000" w:firstRow="0" w:lastRow="0" w:firstColumn="1" w:lastColumn="0" w:oddVBand="0" w:evenVBand="0" w:oddHBand="0" w:evenHBand="0" w:firstRowFirstColumn="0" w:firstRowLastColumn="0" w:lastRowFirstColumn="0" w:lastRowLastColumn="0"/>
            <w:tcW w:w="483" w:type="dxa"/>
          </w:tcPr>
          <w:p w14:paraId="0238BD11"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S</w:t>
            </w:r>
          </w:p>
        </w:tc>
        <w:tc>
          <w:tcPr>
            <w:tcW w:w="8967" w:type="dxa"/>
            <w:gridSpan w:val="2"/>
          </w:tcPr>
          <w:p w14:paraId="55B9E488"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Geef je leerdoel aan en gebruik hiervoor de termen uit het overzicht hieronder (non-cognitieve skills). Beschrijf kort wat je gaat doen of om welke situatie, activiteit of opdracht het gaat.</w:t>
            </w:r>
          </w:p>
          <w:p w14:paraId="57810774"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r w:rsidR="005A1E37" w:rsidRPr="00D15080" w14:paraId="0C326E58"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4437C02"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T</w:t>
            </w:r>
          </w:p>
        </w:tc>
        <w:tc>
          <w:tcPr>
            <w:tcW w:w="8967" w:type="dxa"/>
            <w:gridSpan w:val="2"/>
          </w:tcPr>
          <w:p w14:paraId="4BF9272D"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Beschrijf de exacte rol/taak die jij hebt. Geef aan of het om een complexe taak gaat en waaruit dat blijkt. Wat moet jij doen? (dus niet meer van hetzelfde, maar een nieuwe uitdaging)</w:t>
            </w:r>
          </w:p>
          <w:p w14:paraId="3060CA02"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r w:rsidR="005A1E37" w:rsidRPr="00D15080" w14:paraId="4D41B0EE" w14:textId="77777777" w:rsidTr="00E11D10">
        <w:tc>
          <w:tcPr>
            <w:cnfStyle w:val="001000000000" w:firstRow="0" w:lastRow="0" w:firstColumn="1" w:lastColumn="0" w:oddVBand="0" w:evenVBand="0" w:oddHBand="0" w:evenHBand="0" w:firstRowFirstColumn="0" w:firstRowLastColumn="0" w:lastRowFirstColumn="0" w:lastRowLastColumn="0"/>
            <w:tcW w:w="483" w:type="dxa"/>
          </w:tcPr>
          <w:p w14:paraId="05BFE19E"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A</w:t>
            </w:r>
          </w:p>
        </w:tc>
        <w:tc>
          <w:tcPr>
            <w:tcW w:w="8967" w:type="dxa"/>
            <w:gridSpan w:val="2"/>
          </w:tcPr>
          <w:p w14:paraId="2D3F0DFE"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Beschrijf de activiteiten die jij achtereenvolgens gaat ondernemen in het kader van deze opdracht. Wat ga je concreet doen? Voeg ook een apart urenoverzicht toe.</w:t>
            </w:r>
          </w:p>
          <w:p w14:paraId="67088776"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r w:rsidR="005A1E37" w:rsidRPr="00D15080" w14:paraId="1FA0F6FA"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C2D65FC"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R</w:t>
            </w:r>
          </w:p>
        </w:tc>
        <w:tc>
          <w:tcPr>
            <w:tcW w:w="8967" w:type="dxa"/>
            <w:gridSpan w:val="2"/>
          </w:tcPr>
          <w:p w14:paraId="24AE7859"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Beschrijf hoe aan je te merken zal zijn dat je aan de genoemde cognitieve skills gewerkt hebt.</w:t>
            </w:r>
          </w:p>
          <w:p w14:paraId="544BB54A"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p>
          <w:p w14:paraId="7776B23E"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r w:rsidR="005A1E37" w:rsidRPr="00D15080" w14:paraId="63987DD2" w14:textId="77777777" w:rsidTr="00E11D10">
        <w:tc>
          <w:tcPr>
            <w:cnfStyle w:val="001000000000" w:firstRow="0" w:lastRow="0" w:firstColumn="1" w:lastColumn="0" w:oddVBand="0" w:evenVBand="0" w:oddHBand="0" w:evenHBand="0" w:firstRowFirstColumn="0" w:firstRowLastColumn="0" w:lastRowFirstColumn="0" w:lastRowLastColumn="0"/>
            <w:tcW w:w="483" w:type="dxa"/>
          </w:tcPr>
          <w:p w14:paraId="7D2F916F"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R</w:t>
            </w:r>
          </w:p>
        </w:tc>
        <w:tc>
          <w:tcPr>
            <w:tcW w:w="8967" w:type="dxa"/>
            <w:gridSpan w:val="2"/>
          </w:tcPr>
          <w:p w14:paraId="24EB4D81"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Beschrijf hoe je de voortgang gaat bewaken en op welke manier je gaat reflecteren. Denk aan: wie geeft je feedback, dagboek, …</w:t>
            </w:r>
          </w:p>
          <w:p w14:paraId="72092334" w14:textId="77777777" w:rsidR="005A1E37" w:rsidRPr="00D15080" w:rsidRDefault="005A1E37" w:rsidP="00E11D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r w:rsidR="005A1E37" w:rsidRPr="00D15080" w14:paraId="67FC9867" w14:textId="77777777" w:rsidTr="00E1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C1FCBE9" w14:textId="77777777" w:rsidR="005A1E37" w:rsidRPr="00D15080" w:rsidRDefault="005A1E37" w:rsidP="00E11D10">
            <w:pPr>
              <w:spacing w:line="240" w:lineRule="auto"/>
              <w:jc w:val="center"/>
              <w:rPr>
                <w:rFonts w:asciiTheme="minorHAnsi" w:eastAsiaTheme="minorHAnsi" w:hAnsiTheme="minorHAnsi" w:cs="Arial"/>
                <w:color w:val="000000" w:themeColor="text1"/>
                <w:sz w:val="44"/>
                <w:szCs w:val="44"/>
                <w:lang w:eastAsia="en-US"/>
              </w:rPr>
            </w:pPr>
            <w:r w:rsidRPr="00D15080">
              <w:rPr>
                <w:rFonts w:asciiTheme="minorHAnsi" w:eastAsiaTheme="minorHAnsi" w:hAnsiTheme="minorHAnsi" w:cs="Arial"/>
                <w:color w:val="000000" w:themeColor="text1"/>
                <w:sz w:val="44"/>
                <w:szCs w:val="44"/>
                <w:lang w:eastAsia="en-US"/>
              </w:rPr>
              <w:t>T</w:t>
            </w:r>
          </w:p>
        </w:tc>
        <w:tc>
          <w:tcPr>
            <w:tcW w:w="8967" w:type="dxa"/>
            <w:gridSpan w:val="2"/>
          </w:tcPr>
          <w:p w14:paraId="1ADE95B2"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r w:rsidRPr="00D15080">
              <w:rPr>
                <w:rFonts w:asciiTheme="minorHAnsi" w:eastAsiaTheme="minorHAnsi" w:hAnsiTheme="minorHAnsi" w:cs="Arial"/>
                <w:i/>
                <w:color w:val="000000" w:themeColor="text1"/>
                <w:sz w:val="22"/>
                <w:lang w:eastAsia="en-US"/>
              </w:rPr>
              <w:t>Geef een voorbeeld van een andere situatie waarin je deze non-cognitieve skills kunt gaan toepassen.</w:t>
            </w:r>
          </w:p>
          <w:p w14:paraId="68217E71" w14:textId="77777777" w:rsidR="005A1E37" w:rsidRPr="00D15080" w:rsidRDefault="005A1E37" w:rsidP="00E11D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i/>
                <w:color w:val="000000" w:themeColor="text1"/>
                <w:sz w:val="22"/>
                <w:lang w:eastAsia="en-US"/>
              </w:rPr>
            </w:pPr>
          </w:p>
        </w:tc>
      </w:tr>
    </w:tbl>
    <w:p w14:paraId="606FA213" w14:textId="77777777" w:rsidR="005A1E37" w:rsidRPr="00A122CE" w:rsidRDefault="005A1E37" w:rsidP="005A1E37">
      <w:pPr>
        <w:spacing w:after="160" w:line="240" w:lineRule="auto"/>
      </w:pPr>
    </w:p>
    <w:p w14:paraId="61E5ADA6" w14:textId="77777777" w:rsidR="0043747B" w:rsidRDefault="0043747B" w:rsidP="0043747B"/>
    <w:sectPr w:rsidR="0043747B" w:rsidSect="00161685">
      <w:pgSz w:w="12240" w:h="15840"/>
      <w:pgMar w:top="1361"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C9B95" w14:textId="77777777" w:rsidR="00382373" w:rsidRDefault="00382373" w:rsidP="00F410B7">
      <w:r>
        <w:separator/>
      </w:r>
    </w:p>
    <w:p w14:paraId="5D196297" w14:textId="77777777" w:rsidR="00382373" w:rsidRDefault="00382373"/>
    <w:p w14:paraId="31E8354A" w14:textId="77777777" w:rsidR="00382373" w:rsidRDefault="00382373" w:rsidP="00B447F6"/>
  </w:endnote>
  <w:endnote w:type="continuationSeparator" w:id="0">
    <w:p w14:paraId="28C82512" w14:textId="77777777" w:rsidR="00382373" w:rsidRDefault="00382373" w:rsidP="00F410B7">
      <w:r>
        <w:continuationSeparator/>
      </w:r>
    </w:p>
    <w:p w14:paraId="2142FB48" w14:textId="77777777" w:rsidR="00382373" w:rsidRDefault="00382373"/>
    <w:p w14:paraId="21AEC789" w14:textId="77777777" w:rsidR="00382373" w:rsidRDefault="00382373" w:rsidP="00B44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9787"/>
      <w:docPartObj>
        <w:docPartGallery w:val="Page Numbers (Bottom of Page)"/>
        <w:docPartUnique/>
      </w:docPartObj>
    </w:sdtPr>
    <w:sdtEndPr>
      <w:rPr>
        <w:noProof/>
      </w:rPr>
    </w:sdtEndPr>
    <w:sdtContent>
      <w:p w14:paraId="2BDFF576" w14:textId="26AE30B3" w:rsidR="00AC056B" w:rsidRDefault="00AC056B">
        <w:pPr>
          <w:pStyle w:val="Footer"/>
          <w:jc w:val="right"/>
        </w:pPr>
        <w:r>
          <w:fldChar w:fldCharType="begin"/>
        </w:r>
        <w:r>
          <w:instrText xml:space="preserve"> PAGE   \* MERGEFORMAT </w:instrText>
        </w:r>
        <w:r>
          <w:fldChar w:fldCharType="separate"/>
        </w:r>
        <w:r w:rsidR="001563D7">
          <w:rPr>
            <w:noProof/>
          </w:rPr>
          <w:t>1</w:t>
        </w:r>
        <w:r>
          <w:rPr>
            <w:noProof/>
          </w:rPr>
          <w:fldChar w:fldCharType="end"/>
        </w:r>
      </w:p>
    </w:sdtContent>
  </w:sdt>
  <w:p w14:paraId="49D880CA" w14:textId="77777777" w:rsidR="00AC056B" w:rsidRDefault="00AC0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659A5" w14:textId="77777777" w:rsidR="00382373" w:rsidRDefault="00382373" w:rsidP="00F410B7">
      <w:r>
        <w:separator/>
      </w:r>
    </w:p>
    <w:p w14:paraId="03C9E0B1" w14:textId="77777777" w:rsidR="00382373" w:rsidRDefault="00382373"/>
    <w:p w14:paraId="72BDA04B" w14:textId="77777777" w:rsidR="00382373" w:rsidRDefault="00382373" w:rsidP="00B447F6"/>
  </w:footnote>
  <w:footnote w:type="continuationSeparator" w:id="0">
    <w:p w14:paraId="7FA131AE" w14:textId="77777777" w:rsidR="00382373" w:rsidRDefault="00382373" w:rsidP="00F410B7">
      <w:r>
        <w:continuationSeparator/>
      </w:r>
    </w:p>
    <w:p w14:paraId="65FBD612" w14:textId="77777777" w:rsidR="00382373" w:rsidRDefault="00382373"/>
    <w:p w14:paraId="0950661B" w14:textId="77777777" w:rsidR="00382373" w:rsidRDefault="00382373" w:rsidP="00B447F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16A2F5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6A23B5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9AEB86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E5052"/>
    <w:multiLevelType w:val="hybridMultilevel"/>
    <w:tmpl w:val="5DF4DBD0"/>
    <w:lvl w:ilvl="0" w:tplc="E6F86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25A80"/>
    <w:multiLevelType w:val="hybridMultilevel"/>
    <w:tmpl w:val="2F5078EC"/>
    <w:lvl w:ilvl="0" w:tplc="20EA0C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F535D"/>
    <w:multiLevelType w:val="hybridMultilevel"/>
    <w:tmpl w:val="C4FEDA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08A3975"/>
    <w:multiLevelType w:val="hybridMultilevel"/>
    <w:tmpl w:val="E576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17BAD"/>
    <w:multiLevelType w:val="hybridMultilevel"/>
    <w:tmpl w:val="5A921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F44CD8"/>
    <w:multiLevelType w:val="hybridMultilevel"/>
    <w:tmpl w:val="9E884328"/>
    <w:lvl w:ilvl="0" w:tplc="111A999C">
      <w:start w:val="3"/>
      <w:numFmt w:val="bullet"/>
      <w:lvlText w:val="-"/>
      <w:lvlJc w:val="left"/>
      <w:pPr>
        <w:ind w:left="720" w:hanging="360"/>
      </w:pPr>
      <w:rPr>
        <w:rFonts w:ascii="Verdana" w:eastAsia="Calibri" w:hAnsi="Verdana" w:cs="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080411"/>
    <w:multiLevelType w:val="hybridMultilevel"/>
    <w:tmpl w:val="B4C471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B8F78D6"/>
    <w:multiLevelType w:val="hybridMultilevel"/>
    <w:tmpl w:val="123616D6"/>
    <w:lvl w:ilvl="0" w:tplc="0C50C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31891"/>
    <w:multiLevelType w:val="hybridMultilevel"/>
    <w:tmpl w:val="510A4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42FD2"/>
    <w:multiLevelType w:val="hybridMultilevel"/>
    <w:tmpl w:val="A9909EB8"/>
    <w:lvl w:ilvl="0" w:tplc="0CFC7B0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573E7"/>
    <w:multiLevelType w:val="hybridMultilevel"/>
    <w:tmpl w:val="C36470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4D5E85"/>
    <w:multiLevelType w:val="hybridMultilevel"/>
    <w:tmpl w:val="BCC0AB1A"/>
    <w:lvl w:ilvl="0" w:tplc="2F0E935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3F0CE2"/>
    <w:multiLevelType w:val="hybridMultilevel"/>
    <w:tmpl w:val="F0D22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585144C"/>
    <w:multiLevelType w:val="hybridMultilevel"/>
    <w:tmpl w:val="5D16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C2EFA"/>
    <w:multiLevelType w:val="hybridMultilevel"/>
    <w:tmpl w:val="A380EA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3E4104"/>
    <w:multiLevelType w:val="hybridMultilevel"/>
    <w:tmpl w:val="D7EC2058"/>
    <w:lvl w:ilvl="0" w:tplc="C88C2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7B4A00"/>
    <w:multiLevelType w:val="hybridMultilevel"/>
    <w:tmpl w:val="9C889EF2"/>
    <w:lvl w:ilvl="0" w:tplc="19C86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92E56"/>
    <w:multiLevelType w:val="hybridMultilevel"/>
    <w:tmpl w:val="DCECD2A2"/>
    <w:lvl w:ilvl="0" w:tplc="0C24220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B67DB7"/>
    <w:multiLevelType w:val="hybridMultilevel"/>
    <w:tmpl w:val="503449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2187128"/>
    <w:multiLevelType w:val="hybridMultilevel"/>
    <w:tmpl w:val="2D5A6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E706A3"/>
    <w:multiLevelType w:val="multilevel"/>
    <w:tmpl w:val="C93C7FD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28"/>
        </w:tabs>
        <w:ind w:left="312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214"/>
        </w:tabs>
        <w:ind w:left="1998"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6A7759F"/>
    <w:multiLevelType w:val="hybridMultilevel"/>
    <w:tmpl w:val="2BD4C190"/>
    <w:lvl w:ilvl="0" w:tplc="10BA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3D09E4"/>
    <w:multiLevelType w:val="hybridMultilevel"/>
    <w:tmpl w:val="4A46F6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4030EA"/>
    <w:multiLevelType w:val="hybridMultilevel"/>
    <w:tmpl w:val="85DE02D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58B0932"/>
    <w:multiLevelType w:val="multilevel"/>
    <w:tmpl w:val="B4D00660"/>
    <w:lvl w:ilvl="0">
      <w:start w:val="1"/>
      <w:numFmt w:val="decimal"/>
      <w:isLgl/>
      <w:lvlText w:val="%1"/>
      <w:lvlJc w:val="left"/>
      <w:pPr>
        <w:tabs>
          <w:tab w:val="num" w:pos="720"/>
        </w:tabs>
        <w:ind w:left="720" w:hanging="720"/>
      </w:pPr>
      <w:rPr>
        <w:rFonts w:ascii="Trebuchet MS" w:hAnsi="Trebuchet MS" w:hint="default"/>
        <w:b/>
        <w:i w:val="0"/>
        <w:sz w:val="24"/>
      </w:rPr>
    </w:lvl>
    <w:lvl w:ilvl="1">
      <w:start w:val="1"/>
      <w:numFmt w:val="decimal"/>
      <w:isLgl/>
      <w:lvlText w:val="%1.%2"/>
      <w:lvlJc w:val="left"/>
      <w:pPr>
        <w:tabs>
          <w:tab w:val="num" w:pos="720"/>
        </w:tabs>
        <w:ind w:left="340" w:hanging="340"/>
      </w:pPr>
      <w:rPr>
        <w:rFonts w:ascii="Trebuchet MS" w:hAnsi="Trebuchet MS" w:hint="default"/>
        <w:b/>
        <w:i w:val="0"/>
        <w:sz w:val="24"/>
      </w:rPr>
    </w:lvl>
    <w:lvl w:ilvl="2">
      <w:start w:val="1"/>
      <w:numFmt w:val="decimal"/>
      <w:isLgl/>
      <w:lvlText w:val="%1.%2.%3"/>
      <w:lvlJc w:val="left"/>
      <w:pPr>
        <w:tabs>
          <w:tab w:val="num" w:pos="720"/>
        </w:tabs>
        <w:ind w:left="340" w:hanging="340"/>
      </w:pPr>
      <w:rPr>
        <w:rFonts w:ascii="Trebuchet MS" w:hAnsi="Trebuchet MS" w:hint="default"/>
        <w:b/>
        <w:i w:val="0"/>
        <w:sz w:val="24"/>
      </w:rPr>
    </w:lvl>
    <w:lvl w:ilvl="3">
      <w:start w:val="1"/>
      <w:numFmt w:val="decimal"/>
      <w:lvlText w:val="%40%1"/>
      <w:lvlJc w:val="left"/>
      <w:pPr>
        <w:tabs>
          <w:tab w:val="num" w:pos="1289"/>
        </w:tabs>
        <w:ind w:left="1289" w:hanging="864"/>
      </w:pPr>
      <w:rPr>
        <w:rFonts w:hint="default"/>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pStyle w:val="hoofdstuk"/>
      <w:lvlText w:val="%1.%2.%3.%4.%5.%6.%7"/>
      <w:lvlJc w:val="left"/>
      <w:pPr>
        <w:tabs>
          <w:tab w:val="num" w:pos="1721"/>
        </w:tabs>
        <w:ind w:left="1721" w:hanging="1296"/>
      </w:pPr>
      <w:rPr>
        <w:rFonts w:hint="default"/>
      </w:rPr>
    </w:lvl>
    <w:lvl w:ilvl="7">
      <w:start w:val="1"/>
      <w:numFmt w:val="decimal"/>
      <w:lvlRestart w:val="0"/>
      <w:lvlText w:val="%1.%2.%3.%4.%5.%6.%7.%8"/>
      <w:lvlJc w:val="left"/>
      <w:pPr>
        <w:tabs>
          <w:tab w:val="num" w:pos="258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8" w15:restartNumberingAfterBreak="0">
    <w:nsid w:val="586A22C5"/>
    <w:multiLevelType w:val="singleLevel"/>
    <w:tmpl w:val="8A18535A"/>
    <w:lvl w:ilvl="0">
      <w:start w:val="1"/>
      <w:numFmt w:val="bullet"/>
      <w:pStyle w:val="Opmaakprofiel5"/>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B076C7C"/>
    <w:multiLevelType w:val="multilevel"/>
    <w:tmpl w:val="6F86D238"/>
    <w:lvl w:ilvl="0">
      <w:start w:val="1"/>
      <w:numFmt w:val="decimal"/>
      <w:pStyle w:val="Opmaakprofiel2"/>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D6E1595"/>
    <w:multiLevelType w:val="hybridMultilevel"/>
    <w:tmpl w:val="CF6CEEA4"/>
    <w:lvl w:ilvl="0" w:tplc="866412A8">
      <w:start w:val="1"/>
      <w:numFmt w:val="bullet"/>
      <w:pStyle w:val="bullet1"/>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4136FC"/>
    <w:multiLevelType w:val="hybridMultilevel"/>
    <w:tmpl w:val="562E9B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48512D6"/>
    <w:multiLevelType w:val="hybridMultilevel"/>
    <w:tmpl w:val="95F66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93769"/>
    <w:multiLevelType w:val="hybridMultilevel"/>
    <w:tmpl w:val="FA3A2CFE"/>
    <w:lvl w:ilvl="0" w:tplc="3C948E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F6950"/>
    <w:multiLevelType w:val="hybridMultilevel"/>
    <w:tmpl w:val="D138E4B8"/>
    <w:lvl w:ilvl="0" w:tplc="744C1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256223"/>
    <w:multiLevelType w:val="multilevel"/>
    <w:tmpl w:val="73E6D5B4"/>
    <w:lvl w:ilvl="0">
      <w:start w:val="13"/>
      <w:numFmt w:val="decimal"/>
      <w:pStyle w:val="Opmaakprofiel1"/>
      <w:lvlText w:val="%1."/>
      <w:lvlJc w:val="left"/>
      <w:pPr>
        <w:tabs>
          <w:tab w:val="num" w:pos="360"/>
        </w:tabs>
        <w:ind w:left="360" w:hanging="360"/>
      </w:pPr>
      <w:rPr>
        <w:b/>
        <w:i w:val="0"/>
        <w:caps/>
      </w:rPr>
    </w:lvl>
    <w:lvl w:ilvl="1">
      <w:start w:val="13"/>
      <w:numFmt w:val="decimal"/>
      <w:lvlText w:val="%1.1"/>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75687684"/>
    <w:multiLevelType w:val="hybridMultilevel"/>
    <w:tmpl w:val="F0D22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5D548BA"/>
    <w:multiLevelType w:val="hybridMultilevel"/>
    <w:tmpl w:val="F6A812D6"/>
    <w:lvl w:ilvl="0" w:tplc="E4F2DBE8">
      <w:start w:val="3"/>
      <w:numFmt w:val="lowerLetter"/>
      <w:pStyle w:val="Opmaakprofiel6"/>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ED7B0F"/>
    <w:multiLevelType w:val="hybridMultilevel"/>
    <w:tmpl w:val="A90A7F2E"/>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344DA6"/>
    <w:multiLevelType w:val="hybridMultilevel"/>
    <w:tmpl w:val="2D2A0E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BD229A"/>
    <w:multiLevelType w:val="hybridMultilevel"/>
    <w:tmpl w:val="44AE1A68"/>
    <w:lvl w:ilvl="0" w:tplc="EB4C7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7"/>
  </w:num>
  <w:num w:numId="3">
    <w:abstractNumId w:val="23"/>
  </w:num>
  <w:num w:numId="4">
    <w:abstractNumId w:val="2"/>
  </w:num>
  <w:num w:numId="5">
    <w:abstractNumId w:val="1"/>
  </w:num>
  <w:num w:numId="6">
    <w:abstractNumId w:val="0"/>
  </w:num>
  <w:num w:numId="7">
    <w:abstractNumId w:val="35"/>
  </w:num>
  <w:num w:numId="8">
    <w:abstractNumId w:val="29"/>
  </w:num>
  <w:num w:numId="9">
    <w:abstractNumId w:val="28"/>
  </w:num>
  <w:num w:numId="10">
    <w:abstractNumId w:val="37"/>
  </w:num>
  <w:num w:numId="11">
    <w:abstractNumId w:val="5"/>
  </w:num>
  <w:num w:numId="12">
    <w:abstractNumId w:val="31"/>
  </w:num>
  <w:num w:numId="13">
    <w:abstractNumId w:val="38"/>
  </w:num>
  <w:num w:numId="14">
    <w:abstractNumId w:val="1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20"/>
  </w:num>
  <w:num w:numId="22">
    <w:abstractNumId w:val="6"/>
  </w:num>
  <w:num w:numId="23">
    <w:abstractNumId w:val="14"/>
  </w:num>
  <w:num w:numId="24">
    <w:abstractNumId w:val="4"/>
  </w:num>
  <w:num w:numId="25">
    <w:abstractNumId w:val="18"/>
  </w:num>
  <w:num w:numId="26">
    <w:abstractNumId w:val="3"/>
  </w:num>
  <w:num w:numId="27">
    <w:abstractNumId w:val="40"/>
  </w:num>
  <w:num w:numId="28">
    <w:abstractNumId w:val="10"/>
  </w:num>
  <w:num w:numId="29">
    <w:abstractNumId w:val="33"/>
  </w:num>
  <w:num w:numId="30">
    <w:abstractNumId w:val="24"/>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3"/>
  </w:num>
  <w:num w:numId="34">
    <w:abstractNumId w:val="23"/>
  </w:num>
  <w:num w:numId="35">
    <w:abstractNumId w:val="23"/>
  </w:num>
  <w:num w:numId="36">
    <w:abstractNumId w:val="8"/>
  </w:num>
  <w:num w:numId="37">
    <w:abstractNumId w:val="21"/>
  </w:num>
  <w:num w:numId="38">
    <w:abstractNumId w:val="13"/>
  </w:num>
  <w:num w:numId="39">
    <w:abstractNumId w:val="39"/>
  </w:num>
  <w:num w:numId="40">
    <w:abstractNumId w:val="25"/>
  </w:num>
  <w:num w:numId="41">
    <w:abstractNumId w:val="11"/>
  </w:num>
  <w:num w:numId="42">
    <w:abstractNumId w:val="7"/>
  </w:num>
  <w:num w:numId="43">
    <w:abstractNumId w:val="26"/>
  </w:num>
  <w:num w:numId="44">
    <w:abstractNumId w:val="32"/>
  </w:num>
  <w:num w:numId="45">
    <w:abstractNumId w:val="34"/>
  </w:num>
  <w:num w:numId="46">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622"/>
    <w:rsid w:val="000020C9"/>
    <w:rsid w:val="00003CE7"/>
    <w:rsid w:val="00004BF1"/>
    <w:rsid w:val="000054A2"/>
    <w:rsid w:val="00014436"/>
    <w:rsid w:val="00014EF5"/>
    <w:rsid w:val="00015B44"/>
    <w:rsid w:val="00016759"/>
    <w:rsid w:val="00017227"/>
    <w:rsid w:val="000172DC"/>
    <w:rsid w:val="00017536"/>
    <w:rsid w:val="00024893"/>
    <w:rsid w:val="00024F96"/>
    <w:rsid w:val="00027845"/>
    <w:rsid w:val="00033AC6"/>
    <w:rsid w:val="00037F8C"/>
    <w:rsid w:val="00041E39"/>
    <w:rsid w:val="00042337"/>
    <w:rsid w:val="000424BF"/>
    <w:rsid w:val="00045DC3"/>
    <w:rsid w:val="00046FE2"/>
    <w:rsid w:val="0005163F"/>
    <w:rsid w:val="00057330"/>
    <w:rsid w:val="00057DFB"/>
    <w:rsid w:val="000605D5"/>
    <w:rsid w:val="000619F9"/>
    <w:rsid w:val="00062FD3"/>
    <w:rsid w:val="0006302C"/>
    <w:rsid w:val="00063412"/>
    <w:rsid w:val="00070DB8"/>
    <w:rsid w:val="000715CF"/>
    <w:rsid w:val="000758B8"/>
    <w:rsid w:val="00076E74"/>
    <w:rsid w:val="000805DE"/>
    <w:rsid w:val="00080642"/>
    <w:rsid w:val="0008098D"/>
    <w:rsid w:val="00081629"/>
    <w:rsid w:val="00082D10"/>
    <w:rsid w:val="00082D9B"/>
    <w:rsid w:val="000830B7"/>
    <w:rsid w:val="0008440E"/>
    <w:rsid w:val="00085B16"/>
    <w:rsid w:val="000863D3"/>
    <w:rsid w:val="000947B5"/>
    <w:rsid w:val="000964BD"/>
    <w:rsid w:val="000967E7"/>
    <w:rsid w:val="000A3845"/>
    <w:rsid w:val="000B15BD"/>
    <w:rsid w:val="000B1EBB"/>
    <w:rsid w:val="000B3D8E"/>
    <w:rsid w:val="000B5201"/>
    <w:rsid w:val="000B6154"/>
    <w:rsid w:val="000C5ED3"/>
    <w:rsid w:val="000C6036"/>
    <w:rsid w:val="000C6307"/>
    <w:rsid w:val="000D3B94"/>
    <w:rsid w:val="000D3BFB"/>
    <w:rsid w:val="000D7343"/>
    <w:rsid w:val="000D75BE"/>
    <w:rsid w:val="000E1736"/>
    <w:rsid w:val="000E19E7"/>
    <w:rsid w:val="000E1D28"/>
    <w:rsid w:val="000E2661"/>
    <w:rsid w:val="000E3372"/>
    <w:rsid w:val="000E5E12"/>
    <w:rsid w:val="000E662C"/>
    <w:rsid w:val="000E6D39"/>
    <w:rsid w:val="000F0C61"/>
    <w:rsid w:val="000F3828"/>
    <w:rsid w:val="000F4911"/>
    <w:rsid w:val="000F5861"/>
    <w:rsid w:val="000F70C9"/>
    <w:rsid w:val="00104DFB"/>
    <w:rsid w:val="001059D9"/>
    <w:rsid w:val="0011188A"/>
    <w:rsid w:val="001119B3"/>
    <w:rsid w:val="00113379"/>
    <w:rsid w:val="00114789"/>
    <w:rsid w:val="001170DF"/>
    <w:rsid w:val="001219DE"/>
    <w:rsid w:val="001233C7"/>
    <w:rsid w:val="00123F8D"/>
    <w:rsid w:val="001248DA"/>
    <w:rsid w:val="00124AC8"/>
    <w:rsid w:val="00125709"/>
    <w:rsid w:val="00126D04"/>
    <w:rsid w:val="00127BD1"/>
    <w:rsid w:val="001309B4"/>
    <w:rsid w:val="00142BFC"/>
    <w:rsid w:val="00144753"/>
    <w:rsid w:val="0014482E"/>
    <w:rsid w:val="00145902"/>
    <w:rsid w:val="00145E62"/>
    <w:rsid w:val="00151588"/>
    <w:rsid w:val="0015398B"/>
    <w:rsid w:val="00153A00"/>
    <w:rsid w:val="0015506E"/>
    <w:rsid w:val="001563D7"/>
    <w:rsid w:val="00161685"/>
    <w:rsid w:val="001621C2"/>
    <w:rsid w:val="001639AE"/>
    <w:rsid w:val="00163A13"/>
    <w:rsid w:val="0016414D"/>
    <w:rsid w:val="00166537"/>
    <w:rsid w:val="001674F1"/>
    <w:rsid w:val="0016785F"/>
    <w:rsid w:val="00174B4E"/>
    <w:rsid w:val="00174E0B"/>
    <w:rsid w:val="001754B8"/>
    <w:rsid w:val="00177A9E"/>
    <w:rsid w:val="00182B70"/>
    <w:rsid w:val="00184A81"/>
    <w:rsid w:val="001856D1"/>
    <w:rsid w:val="00185E48"/>
    <w:rsid w:val="001872CA"/>
    <w:rsid w:val="001878BE"/>
    <w:rsid w:val="0019454E"/>
    <w:rsid w:val="00195480"/>
    <w:rsid w:val="00197001"/>
    <w:rsid w:val="00197C79"/>
    <w:rsid w:val="001A0596"/>
    <w:rsid w:val="001A270B"/>
    <w:rsid w:val="001A3EAE"/>
    <w:rsid w:val="001A4B73"/>
    <w:rsid w:val="001A4FBA"/>
    <w:rsid w:val="001B1474"/>
    <w:rsid w:val="001B1EB3"/>
    <w:rsid w:val="001B3C66"/>
    <w:rsid w:val="001B64AD"/>
    <w:rsid w:val="001B6CB1"/>
    <w:rsid w:val="001B78E8"/>
    <w:rsid w:val="001B7DD8"/>
    <w:rsid w:val="001C06E5"/>
    <w:rsid w:val="001C0AD7"/>
    <w:rsid w:val="001C49A0"/>
    <w:rsid w:val="001C7E1E"/>
    <w:rsid w:val="001D0239"/>
    <w:rsid w:val="001E0132"/>
    <w:rsid w:val="001E06CE"/>
    <w:rsid w:val="001E2B5C"/>
    <w:rsid w:val="001E4199"/>
    <w:rsid w:val="001E45C7"/>
    <w:rsid w:val="001E5413"/>
    <w:rsid w:val="001E6327"/>
    <w:rsid w:val="001F009E"/>
    <w:rsid w:val="001F2BAA"/>
    <w:rsid w:val="001F38FA"/>
    <w:rsid w:val="001F3CEF"/>
    <w:rsid w:val="0020056B"/>
    <w:rsid w:val="00205FC9"/>
    <w:rsid w:val="00217933"/>
    <w:rsid w:val="00220DD4"/>
    <w:rsid w:val="00225651"/>
    <w:rsid w:val="002259D0"/>
    <w:rsid w:val="00225E61"/>
    <w:rsid w:val="00226688"/>
    <w:rsid w:val="00226ADA"/>
    <w:rsid w:val="00236EB6"/>
    <w:rsid w:val="002378F2"/>
    <w:rsid w:val="00240276"/>
    <w:rsid w:val="00240DA0"/>
    <w:rsid w:val="0024106C"/>
    <w:rsid w:val="0024150F"/>
    <w:rsid w:val="00242D0E"/>
    <w:rsid w:val="00243215"/>
    <w:rsid w:val="00243929"/>
    <w:rsid w:val="00243DAD"/>
    <w:rsid w:val="00246D36"/>
    <w:rsid w:val="00247D5B"/>
    <w:rsid w:val="002556AD"/>
    <w:rsid w:val="0025722A"/>
    <w:rsid w:val="00261E9E"/>
    <w:rsid w:val="00265D97"/>
    <w:rsid w:val="0027056D"/>
    <w:rsid w:val="00270ABE"/>
    <w:rsid w:val="00270E2A"/>
    <w:rsid w:val="002718FB"/>
    <w:rsid w:val="00271C71"/>
    <w:rsid w:val="00272FA5"/>
    <w:rsid w:val="00273EE3"/>
    <w:rsid w:val="002764AA"/>
    <w:rsid w:val="00281109"/>
    <w:rsid w:val="00283A84"/>
    <w:rsid w:val="00287023"/>
    <w:rsid w:val="002A443E"/>
    <w:rsid w:val="002A5986"/>
    <w:rsid w:val="002A6358"/>
    <w:rsid w:val="002B43B0"/>
    <w:rsid w:val="002B4FAA"/>
    <w:rsid w:val="002B76BE"/>
    <w:rsid w:val="002C0595"/>
    <w:rsid w:val="002C212E"/>
    <w:rsid w:val="002C3174"/>
    <w:rsid w:val="002C77F9"/>
    <w:rsid w:val="002D2A5A"/>
    <w:rsid w:val="002D324B"/>
    <w:rsid w:val="002D4EA3"/>
    <w:rsid w:val="002D5C14"/>
    <w:rsid w:val="002D7C96"/>
    <w:rsid w:val="002E0778"/>
    <w:rsid w:val="002E0DAF"/>
    <w:rsid w:val="002E49E2"/>
    <w:rsid w:val="002F309D"/>
    <w:rsid w:val="002F4C4B"/>
    <w:rsid w:val="002F5F5C"/>
    <w:rsid w:val="003027E6"/>
    <w:rsid w:val="00303598"/>
    <w:rsid w:val="0030575A"/>
    <w:rsid w:val="00305A6F"/>
    <w:rsid w:val="0031205A"/>
    <w:rsid w:val="003132E9"/>
    <w:rsid w:val="00314789"/>
    <w:rsid w:val="0031546E"/>
    <w:rsid w:val="00315A52"/>
    <w:rsid w:val="00315EE5"/>
    <w:rsid w:val="003172D7"/>
    <w:rsid w:val="003178DF"/>
    <w:rsid w:val="003204E1"/>
    <w:rsid w:val="00322361"/>
    <w:rsid w:val="00322ACE"/>
    <w:rsid w:val="0032330D"/>
    <w:rsid w:val="00325696"/>
    <w:rsid w:val="00344365"/>
    <w:rsid w:val="0034638E"/>
    <w:rsid w:val="003507D4"/>
    <w:rsid w:val="0035175A"/>
    <w:rsid w:val="003530C4"/>
    <w:rsid w:val="00353D5D"/>
    <w:rsid w:val="00356D50"/>
    <w:rsid w:val="00356DA3"/>
    <w:rsid w:val="0036279A"/>
    <w:rsid w:val="00370CA5"/>
    <w:rsid w:val="00370DA2"/>
    <w:rsid w:val="00371CED"/>
    <w:rsid w:val="00372AA7"/>
    <w:rsid w:val="00376369"/>
    <w:rsid w:val="00380448"/>
    <w:rsid w:val="00382114"/>
    <w:rsid w:val="00382373"/>
    <w:rsid w:val="003828B2"/>
    <w:rsid w:val="00383892"/>
    <w:rsid w:val="00384678"/>
    <w:rsid w:val="0039187B"/>
    <w:rsid w:val="003938EE"/>
    <w:rsid w:val="00394E5E"/>
    <w:rsid w:val="0039613F"/>
    <w:rsid w:val="0039682D"/>
    <w:rsid w:val="00397CA4"/>
    <w:rsid w:val="003A2A3B"/>
    <w:rsid w:val="003A33F6"/>
    <w:rsid w:val="003A4485"/>
    <w:rsid w:val="003A5B7A"/>
    <w:rsid w:val="003A68BD"/>
    <w:rsid w:val="003A7569"/>
    <w:rsid w:val="003B00AD"/>
    <w:rsid w:val="003B0133"/>
    <w:rsid w:val="003B0522"/>
    <w:rsid w:val="003B34E6"/>
    <w:rsid w:val="003B507C"/>
    <w:rsid w:val="003C7C0C"/>
    <w:rsid w:val="003D0991"/>
    <w:rsid w:val="003D249F"/>
    <w:rsid w:val="003D24B5"/>
    <w:rsid w:val="003D4EEE"/>
    <w:rsid w:val="003D78DE"/>
    <w:rsid w:val="003D7CBE"/>
    <w:rsid w:val="003E32C8"/>
    <w:rsid w:val="003E4FAE"/>
    <w:rsid w:val="003E58AD"/>
    <w:rsid w:val="003E795A"/>
    <w:rsid w:val="003F10DC"/>
    <w:rsid w:val="003F46B6"/>
    <w:rsid w:val="003F58CB"/>
    <w:rsid w:val="00400F64"/>
    <w:rsid w:val="00402F58"/>
    <w:rsid w:val="0040336B"/>
    <w:rsid w:val="00404C5E"/>
    <w:rsid w:val="00406DB3"/>
    <w:rsid w:val="00410B75"/>
    <w:rsid w:val="0041433D"/>
    <w:rsid w:val="00417262"/>
    <w:rsid w:val="004204E1"/>
    <w:rsid w:val="00423A0E"/>
    <w:rsid w:val="004302DB"/>
    <w:rsid w:val="00430CB9"/>
    <w:rsid w:val="00431757"/>
    <w:rsid w:val="00432E33"/>
    <w:rsid w:val="004333A7"/>
    <w:rsid w:val="00434C63"/>
    <w:rsid w:val="00434FF7"/>
    <w:rsid w:val="00436A89"/>
    <w:rsid w:val="0043747B"/>
    <w:rsid w:val="00440684"/>
    <w:rsid w:val="00441947"/>
    <w:rsid w:val="00446A53"/>
    <w:rsid w:val="004504F7"/>
    <w:rsid w:val="0045101E"/>
    <w:rsid w:val="00451577"/>
    <w:rsid w:val="004515C0"/>
    <w:rsid w:val="00457001"/>
    <w:rsid w:val="004578E3"/>
    <w:rsid w:val="004625ED"/>
    <w:rsid w:val="004650A1"/>
    <w:rsid w:val="004715A4"/>
    <w:rsid w:val="00472A6E"/>
    <w:rsid w:val="00473227"/>
    <w:rsid w:val="00474503"/>
    <w:rsid w:val="00480C95"/>
    <w:rsid w:val="004868BB"/>
    <w:rsid w:val="00490495"/>
    <w:rsid w:val="0049124D"/>
    <w:rsid w:val="004937CE"/>
    <w:rsid w:val="004950BC"/>
    <w:rsid w:val="004969AF"/>
    <w:rsid w:val="00497215"/>
    <w:rsid w:val="004A0409"/>
    <w:rsid w:val="004A2F25"/>
    <w:rsid w:val="004A400B"/>
    <w:rsid w:val="004B0B07"/>
    <w:rsid w:val="004B3675"/>
    <w:rsid w:val="004B61AA"/>
    <w:rsid w:val="004C49AD"/>
    <w:rsid w:val="004C572B"/>
    <w:rsid w:val="004C6922"/>
    <w:rsid w:val="004C6D81"/>
    <w:rsid w:val="004C7178"/>
    <w:rsid w:val="004C7B16"/>
    <w:rsid w:val="004C7B99"/>
    <w:rsid w:val="004D0ECF"/>
    <w:rsid w:val="004D5C34"/>
    <w:rsid w:val="004D692F"/>
    <w:rsid w:val="004E0907"/>
    <w:rsid w:val="004E0A1A"/>
    <w:rsid w:val="004E2EE4"/>
    <w:rsid w:val="004E61E6"/>
    <w:rsid w:val="004F06D9"/>
    <w:rsid w:val="004F374E"/>
    <w:rsid w:val="004F73A5"/>
    <w:rsid w:val="004F7424"/>
    <w:rsid w:val="005030BC"/>
    <w:rsid w:val="00503D54"/>
    <w:rsid w:val="00504642"/>
    <w:rsid w:val="00504A25"/>
    <w:rsid w:val="00506028"/>
    <w:rsid w:val="005070C2"/>
    <w:rsid w:val="00510B1C"/>
    <w:rsid w:val="00511C23"/>
    <w:rsid w:val="0051201A"/>
    <w:rsid w:val="0051257C"/>
    <w:rsid w:val="0051435C"/>
    <w:rsid w:val="00517DE0"/>
    <w:rsid w:val="00520B44"/>
    <w:rsid w:val="00520CAE"/>
    <w:rsid w:val="005235BD"/>
    <w:rsid w:val="0052573C"/>
    <w:rsid w:val="00532752"/>
    <w:rsid w:val="005349FF"/>
    <w:rsid w:val="00543928"/>
    <w:rsid w:val="00543A11"/>
    <w:rsid w:val="0054785F"/>
    <w:rsid w:val="0055275B"/>
    <w:rsid w:val="0055289B"/>
    <w:rsid w:val="00552FB3"/>
    <w:rsid w:val="005532E6"/>
    <w:rsid w:val="00553368"/>
    <w:rsid w:val="00553B96"/>
    <w:rsid w:val="005564DA"/>
    <w:rsid w:val="0055768D"/>
    <w:rsid w:val="00561D88"/>
    <w:rsid w:val="00570823"/>
    <w:rsid w:val="005719BE"/>
    <w:rsid w:val="005803D4"/>
    <w:rsid w:val="00583695"/>
    <w:rsid w:val="00583CE6"/>
    <w:rsid w:val="00586EBB"/>
    <w:rsid w:val="00586FB0"/>
    <w:rsid w:val="00590C41"/>
    <w:rsid w:val="0059123D"/>
    <w:rsid w:val="005955C8"/>
    <w:rsid w:val="005A110A"/>
    <w:rsid w:val="005A1E37"/>
    <w:rsid w:val="005A4B10"/>
    <w:rsid w:val="005A58DD"/>
    <w:rsid w:val="005A5C4C"/>
    <w:rsid w:val="005A5D20"/>
    <w:rsid w:val="005A6FCB"/>
    <w:rsid w:val="005B173C"/>
    <w:rsid w:val="005B1912"/>
    <w:rsid w:val="005B263F"/>
    <w:rsid w:val="005B3449"/>
    <w:rsid w:val="005B62C2"/>
    <w:rsid w:val="005C0016"/>
    <w:rsid w:val="005C1D44"/>
    <w:rsid w:val="005C4347"/>
    <w:rsid w:val="005C4E22"/>
    <w:rsid w:val="005C55B8"/>
    <w:rsid w:val="005C58A2"/>
    <w:rsid w:val="005D1184"/>
    <w:rsid w:val="005D656A"/>
    <w:rsid w:val="005D69A1"/>
    <w:rsid w:val="005E175C"/>
    <w:rsid w:val="005E39AA"/>
    <w:rsid w:val="005E6B88"/>
    <w:rsid w:val="005F1307"/>
    <w:rsid w:val="005F2485"/>
    <w:rsid w:val="005F3857"/>
    <w:rsid w:val="005F6DDE"/>
    <w:rsid w:val="005F757B"/>
    <w:rsid w:val="0060052F"/>
    <w:rsid w:val="00601119"/>
    <w:rsid w:val="00603498"/>
    <w:rsid w:val="006039C1"/>
    <w:rsid w:val="0060648C"/>
    <w:rsid w:val="0060656C"/>
    <w:rsid w:val="00610B13"/>
    <w:rsid w:val="00610DF0"/>
    <w:rsid w:val="006138A9"/>
    <w:rsid w:val="00615549"/>
    <w:rsid w:val="006163F5"/>
    <w:rsid w:val="0062247C"/>
    <w:rsid w:val="006234DC"/>
    <w:rsid w:val="006239A3"/>
    <w:rsid w:val="006241AC"/>
    <w:rsid w:val="00625DDC"/>
    <w:rsid w:val="00626297"/>
    <w:rsid w:val="00630C86"/>
    <w:rsid w:val="006326AF"/>
    <w:rsid w:val="00632BB7"/>
    <w:rsid w:val="006336FD"/>
    <w:rsid w:val="00642FEA"/>
    <w:rsid w:val="00644F99"/>
    <w:rsid w:val="00646BEE"/>
    <w:rsid w:val="0064718A"/>
    <w:rsid w:val="006478BF"/>
    <w:rsid w:val="00650F8A"/>
    <w:rsid w:val="0065213E"/>
    <w:rsid w:val="00653DFE"/>
    <w:rsid w:val="00655E01"/>
    <w:rsid w:val="00663EEC"/>
    <w:rsid w:val="006666FC"/>
    <w:rsid w:val="00671A12"/>
    <w:rsid w:val="006720FF"/>
    <w:rsid w:val="006725F9"/>
    <w:rsid w:val="006726D9"/>
    <w:rsid w:val="006748D3"/>
    <w:rsid w:val="006774AE"/>
    <w:rsid w:val="00681E6E"/>
    <w:rsid w:val="006843C0"/>
    <w:rsid w:val="00686352"/>
    <w:rsid w:val="006872C6"/>
    <w:rsid w:val="00695EC0"/>
    <w:rsid w:val="006A04AC"/>
    <w:rsid w:val="006A47B9"/>
    <w:rsid w:val="006A7BD5"/>
    <w:rsid w:val="006B14EB"/>
    <w:rsid w:val="006B1698"/>
    <w:rsid w:val="006B2C23"/>
    <w:rsid w:val="006B3FE1"/>
    <w:rsid w:val="006B63EC"/>
    <w:rsid w:val="006B6D61"/>
    <w:rsid w:val="006B712D"/>
    <w:rsid w:val="006C00CE"/>
    <w:rsid w:val="006C07FF"/>
    <w:rsid w:val="006C082E"/>
    <w:rsid w:val="006C4D43"/>
    <w:rsid w:val="006C4ED2"/>
    <w:rsid w:val="006C6575"/>
    <w:rsid w:val="006D0F5D"/>
    <w:rsid w:val="006D4869"/>
    <w:rsid w:val="006D5E80"/>
    <w:rsid w:val="006D67D1"/>
    <w:rsid w:val="006D7315"/>
    <w:rsid w:val="006E23D6"/>
    <w:rsid w:val="006E481A"/>
    <w:rsid w:val="006E5B57"/>
    <w:rsid w:val="006F2E88"/>
    <w:rsid w:val="006F46C0"/>
    <w:rsid w:val="00702E97"/>
    <w:rsid w:val="00714A36"/>
    <w:rsid w:val="00716585"/>
    <w:rsid w:val="00717CA2"/>
    <w:rsid w:val="00717DB3"/>
    <w:rsid w:val="00724436"/>
    <w:rsid w:val="0072793F"/>
    <w:rsid w:val="00727A85"/>
    <w:rsid w:val="00730C2A"/>
    <w:rsid w:val="00730CE4"/>
    <w:rsid w:val="00735826"/>
    <w:rsid w:val="007370AD"/>
    <w:rsid w:val="007409B8"/>
    <w:rsid w:val="00741117"/>
    <w:rsid w:val="00741C0B"/>
    <w:rsid w:val="007577EE"/>
    <w:rsid w:val="0076213A"/>
    <w:rsid w:val="0076265D"/>
    <w:rsid w:val="00762A11"/>
    <w:rsid w:val="00772E05"/>
    <w:rsid w:val="00773DB1"/>
    <w:rsid w:val="0077617C"/>
    <w:rsid w:val="00776A27"/>
    <w:rsid w:val="00782C71"/>
    <w:rsid w:val="00784C30"/>
    <w:rsid w:val="0078626A"/>
    <w:rsid w:val="00787868"/>
    <w:rsid w:val="00787869"/>
    <w:rsid w:val="007926BB"/>
    <w:rsid w:val="00793610"/>
    <w:rsid w:val="00794562"/>
    <w:rsid w:val="00794DF3"/>
    <w:rsid w:val="00796547"/>
    <w:rsid w:val="007965B2"/>
    <w:rsid w:val="007A05AF"/>
    <w:rsid w:val="007A2120"/>
    <w:rsid w:val="007A29C1"/>
    <w:rsid w:val="007A3F3C"/>
    <w:rsid w:val="007A4402"/>
    <w:rsid w:val="007A4884"/>
    <w:rsid w:val="007A76C3"/>
    <w:rsid w:val="007B08B7"/>
    <w:rsid w:val="007B431F"/>
    <w:rsid w:val="007B461C"/>
    <w:rsid w:val="007B71E7"/>
    <w:rsid w:val="007C60BE"/>
    <w:rsid w:val="007C7D63"/>
    <w:rsid w:val="007D1284"/>
    <w:rsid w:val="007D21EC"/>
    <w:rsid w:val="007D3943"/>
    <w:rsid w:val="007D5CB3"/>
    <w:rsid w:val="007D7ADC"/>
    <w:rsid w:val="007E0C88"/>
    <w:rsid w:val="007E1499"/>
    <w:rsid w:val="007E1666"/>
    <w:rsid w:val="007E281C"/>
    <w:rsid w:val="007E298E"/>
    <w:rsid w:val="007E415A"/>
    <w:rsid w:val="007E4986"/>
    <w:rsid w:val="007E5800"/>
    <w:rsid w:val="007E6AED"/>
    <w:rsid w:val="007F3E2C"/>
    <w:rsid w:val="007F4BB9"/>
    <w:rsid w:val="00800847"/>
    <w:rsid w:val="00803377"/>
    <w:rsid w:val="00804A5B"/>
    <w:rsid w:val="00807A1C"/>
    <w:rsid w:val="00807EF9"/>
    <w:rsid w:val="00812812"/>
    <w:rsid w:val="00814B92"/>
    <w:rsid w:val="00816B11"/>
    <w:rsid w:val="00816D16"/>
    <w:rsid w:val="0081702B"/>
    <w:rsid w:val="00821B11"/>
    <w:rsid w:val="00821C2F"/>
    <w:rsid w:val="008264FB"/>
    <w:rsid w:val="008310F0"/>
    <w:rsid w:val="00835581"/>
    <w:rsid w:val="008401E3"/>
    <w:rsid w:val="008434D3"/>
    <w:rsid w:val="00846204"/>
    <w:rsid w:val="00851FAE"/>
    <w:rsid w:val="00853EC0"/>
    <w:rsid w:val="0085413D"/>
    <w:rsid w:val="008558D5"/>
    <w:rsid w:val="00856691"/>
    <w:rsid w:val="00857527"/>
    <w:rsid w:val="0086052C"/>
    <w:rsid w:val="00863C25"/>
    <w:rsid w:val="00864E2E"/>
    <w:rsid w:val="00865D6D"/>
    <w:rsid w:val="00866D48"/>
    <w:rsid w:val="00867AA6"/>
    <w:rsid w:val="008715DF"/>
    <w:rsid w:val="008723CF"/>
    <w:rsid w:val="00874256"/>
    <w:rsid w:val="00874854"/>
    <w:rsid w:val="0087684C"/>
    <w:rsid w:val="00876F6D"/>
    <w:rsid w:val="0087734D"/>
    <w:rsid w:val="00877CEF"/>
    <w:rsid w:val="00880B28"/>
    <w:rsid w:val="00881BDE"/>
    <w:rsid w:val="00882EE4"/>
    <w:rsid w:val="00884800"/>
    <w:rsid w:val="00884FB0"/>
    <w:rsid w:val="00887169"/>
    <w:rsid w:val="008913FD"/>
    <w:rsid w:val="00891DE4"/>
    <w:rsid w:val="0089221C"/>
    <w:rsid w:val="0089497F"/>
    <w:rsid w:val="00895823"/>
    <w:rsid w:val="00895B02"/>
    <w:rsid w:val="00895DE7"/>
    <w:rsid w:val="008B1E1E"/>
    <w:rsid w:val="008C5C71"/>
    <w:rsid w:val="008D0819"/>
    <w:rsid w:val="008D194C"/>
    <w:rsid w:val="008E044D"/>
    <w:rsid w:val="008E2F70"/>
    <w:rsid w:val="008E441F"/>
    <w:rsid w:val="008E52C2"/>
    <w:rsid w:val="008E5610"/>
    <w:rsid w:val="008F1A80"/>
    <w:rsid w:val="008F3AA3"/>
    <w:rsid w:val="008F40A0"/>
    <w:rsid w:val="008F5830"/>
    <w:rsid w:val="008F5D3E"/>
    <w:rsid w:val="008F5D90"/>
    <w:rsid w:val="008F75DC"/>
    <w:rsid w:val="008F7EE6"/>
    <w:rsid w:val="009029F1"/>
    <w:rsid w:val="00905FE2"/>
    <w:rsid w:val="00911FFD"/>
    <w:rsid w:val="00913071"/>
    <w:rsid w:val="0091320D"/>
    <w:rsid w:val="009137EF"/>
    <w:rsid w:val="009143DC"/>
    <w:rsid w:val="00917C79"/>
    <w:rsid w:val="00921D88"/>
    <w:rsid w:val="009228E1"/>
    <w:rsid w:val="00922B2C"/>
    <w:rsid w:val="00923EC0"/>
    <w:rsid w:val="00926D05"/>
    <w:rsid w:val="009310AF"/>
    <w:rsid w:val="009320AA"/>
    <w:rsid w:val="00932246"/>
    <w:rsid w:val="009377C4"/>
    <w:rsid w:val="00937AC0"/>
    <w:rsid w:val="00940900"/>
    <w:rsid w:val="00942268"/>
    <w:rsid w:val="00943DB1"/>
    <w:rsid w:val="00945DDC"/>
    <w:rsid w:val="009477EE"/>
    <w:rsid w:val="009500AC"/>
    <w:rsid w:val="00953EEB"/>
    <w:rsid w:val="00954B01"/>
    <w:rsid w:val="00956028"/>
    <w:rsid w:val="00956969"/>
    <w:rsid w:val="00961603"/>
    <w:rsid w:val="0096435E"/>
    <w:rsid w:val="00966147"/>
    <w:rsid w:val="0096619F"/>
    <w:rsid w:val="00972D07"/>
    <w:rsid w:val="00975FFF"/>
    <w:rsid w:val="009817E9"/>
    <w:rsid w:val="00983D59"/>
    <w:rsid w:val="00984448"/>
    <w:rsid w:val="00986E7C"/>
    <w:rsid w:val="00987BB5"/>
    <w:rsid w:val="00992265"/>
    <w:rsid w:val="00993175"/>
    <w:rsid w:val="00994EED"/>
    <w:rsid w:val="00995049"/>
    <w:rsid w:val="00995521"/>
    <w:rsid w:val="009966D2"/>
    <w:rsid w:val="00996E40"/>
    <w:rsid w:val="00997231"/>
    <w:rsid w:val="00997F46"/>
    <w:rsid w:val="009A42B6"/>
    <w:rsid w:val="009A6523"/>
    <w:rsid w:val="009B08B7"/>
    <w:rsid w:val="009B0B23"/>
    <w:rsid w:val="009B33EE"/>
    <w:rsid w:val="009B756A"/>
    <w:rsid w:val="009C1B2C"/>
    <w:rsid w:val="009C1EC4"/>
    <w:rsid w:val="009C2267"/>
    <w:rsid w:val="009C3E95"/>
    <w:rsid w:val="009C74E3"/>
    <w:rsid w:val="009D0C3E"/>
    <w:rsid w:val="009D10AA"/>
    <w:rsid w:val="009D1D24"/>
    <w:rsid w:val="009D2A7B"/>
    <w:rsid w:val="009D2B39"/>
    <w:rsid w:val="009D3164"/>
    <w:rsid w:val="009E78F0"/>
    <w:rsid w:val="009F0722"/>
    <w:rsid w:val="009F43CB"/>
    <w:rsid w:val="009F48A3"/>
    <w:rsid w:val="009F7642"/>
    <w:rsid w:val="00A00F71"/>
    <w:rsid w:val="00A0257E"/>
    <w:rsid w:val="00A04A4C"/>
    <w:rsid w:val="00A05717"/>
    <w:rsid w:val="00A06A33"/>
    <w:rsid w:val="00A10915"/>
    <w:rsid w:val="00A109A3"/>
    <w:rsid w:val="00A133D2"/>
    <w:rsid w:val="00A136A7"/>
    <w:rsid w:val="00A1615B"/>
    <w:rsid w:val="00A1736A"/>
    <w:rsid w:val="00A23AEB"/>
    <w:rsid w:val="00A23F00"/>
    <w:rsid w:val="00A30094"/>
    <w:rsid w:val="00A33D80"/>
    <w:rsid w:val="00A34573"/>
    <w:rsid w:val="00A34D8C"/>
    <w:rsid w:val="00A50A00"/>
    <w:rsid w:val="00A51B06"/>
    <w:rsid w:val="00A54747"/>
    <w:rsid w:val="00A54862"/>
    <w:rsid w:val="00A5575F"/>
    <w:rsid w:val="00A60923"/>
    <w:rsid w:val="00A60967"/>
    <w:rsid w:val="00A61C2B"/>
    <w:rsid w:val="00A65D37"/>
    <w:rsid w:val="00A6623D"/>
    <w:rsid w:val="00A719DE"/>
    <w:rsid w:val="00A71FBD"/>
    <w:rsid w:val="00A72559"/>
    <w:rsid w:val="00A83565"/>
    <w:rsid w:val="00A83F34"/>
    <w:rsid w:val="00A84BFC"/>
    <w:rsid w:val="00A86036"/>
    <w:rsid w:val="00A86507"/>
    <w:rsid w:val="00A91890"/>
    <w:rsid w:val="00A95BF4"/>
    <w:rsid w:val="00AA0DC3"/>
    <w:rsid w:val="00AA2B5F"/>
    <w:rsid w:val="00AA4735"/>
    <w:rsid w:val="00AA4D47"/>
    <w:rsid w:val="00AA53FD"/>
    <w:rsid w:val="00AB0029"/>
    <w:rsid w:val="00AB0880"/>
    <w:rsid w:val="00AB583C"/>
    <w:rsid w:val="00AC056B"/>
    <w:rsid w:val="00AC47A1"/>
    <w:rsid w:val="00AC68FE"/>
    <w:rsid w:val="00AC6D39"/>
    <w:rsid w:val="00AD147E"/>
    <w:rsid w:val="00AE0D80"/>
    <w:rsid w:val="00AE1E1F"/>
    <w:rsid w:val="00AE41FF"/>
    <w:rsid w:val="00AE7F5B"/>
    <w:rsid w:val="00AF2150"/>
    <w:rsid w:val="00AF46E8"/>
    <w:rsid w:val="00AF6C80"/>
    <w:rsid w:val="00AF6F7D"/>
    <w:rsid w:val="00B02173"/>
    <w:rsid w:val="00B054CE"/>
    <w:rsid w:val="00B07B55"/>
    <w:rsid w:val="00B128CA"/>
    <w:rsid w:val="00B13257"/>
    <w:rsid w:val="00B171DD"/>
    <w:rsid w:val="00B20F46"/>
    <w:rsid w:val="00B21235"/>
    <w:rsid w:val="00B2427E"/>
    <w:rsid w:val="00B25B27"/>
    <w:rsid w:val="00B26849"/>
    <w:rsid w:val="00B30D99"/>
    <w:rsid w:val="00B35838"/>
    <w:rsid w:val="00B36828"/>
    <w:rsid w:val="00B37047"/>
    <w:rsid w:val="00B372F8"/>
    <w:rsid w:val="00B40133"/>
    <w:rsid w:val="00B40CF4"/>
    <w:rsid w:val="00B42E79"/>
    <w:rsid w:val="00B447F6"/>
    <w:rsid w:val="00B509B6"/>
    <w:rsid w:val="00B52CE9"/>
    <w:rsid w:val="00B532CC"/>
    <w:rsid w:val="00B53BCF"/>
    <w:rsid w:val="00B56C86"/>
    <w:rsid w:val="00B5762E"/>
    <w:rsid w:val="00B57DCB"/>
    <w:rsid w:val="00B61490"/>
    <w:rsid w:val="00B627A6"/>
    <w:rsid w:val="00B62FCE"/>
    <w:rsid w:val="00B676FA"/>
    <w:rsid w:val="00B81D8D"/>
    <w:rsid w:val="00B82024"/>
    <w:rsid w:val="00B82EA1"/>
    <w:rsid w:val="00B930DD"/>
    <w:rsid w:val="00B93BD8"/>
    <w:rsid w:val="00B96FA5"/>
    <w:rsid w:val="00BA5F73"/>
    <w:rsid w:val="00BB1CD7"/>
    <w:rsid w:val="00BB270A"/>
    <w:rsid w:val="00BB3D03"/>
    <w:rsid w:val="00BB4014"/>
    <w:rsid w:val="00BB491C"/>
    <w:rsid w:val="00BB548C"/>
    <w:rsid w:val="00BB551B"/>
    <w:rsid w:val="00BB5C42"/>
    <w:rsid w:val="00BB6A1F"/>
    <w:rsid w:val="00BB72C5"/>
    <w:rsid w:val="00BB7A13"/>
    <w:rsid w:val="00BC0686"/>
    <w:rsid w:val="00BC23D2"/>
    <w:rsid w:val="00BC3C52"/>
    <w:rsid w:val="00BC3D1E"/>
    <w:rsid w:val="00BD347E"/>
    <w:rsid w:val="00BD7637"/>
    <w:rsid w:val="00BD78AF"/>
    <w:rsid w:val="00BE3CAC"/>
    <w:rsid w:val="00BE560B"/>
    <w:rsid w:val="00BE6515"/>
    <w:rsid w:val="00BF0186"/>
    <w:rsid w:val="00BF0F5B"/>
    <w:rsid w:val="00BF4919"/>
    <w:rsid w:val="00BF6E0E"/>
    <w:rsid w:val="00BF7476"/>
    <w:rsid w:val="00C061BC"/>
    <w:rsid w:val="00C07B24"/>
    <w:rsid w:val="00C1245F"/>
    <w:rsid w:val="00C14A39"/>
    <w:rsid w:val="00C17622"/>
    <w:rsid w:val="00C2036C"/>
    <w:rsid w:val="00C20C99"/>
    <w:rsid w:val="00C20D20"/>
    <w:rsid w:val="00C27D81"/>
    <w:rsid w:val="00C4089D"/>
    <w:rsid w:val="00C40F14"/>
    <w:rsid w:val="00C4137C"/>
    <w:rsid w:val="00C47CD6"/>
    <w:rsid w:val="00C52A9D"/>
    <w:rsid w:val="00C545D8"/>
    <w:rsid w:val="00C55256"/>
    <w:rsid w:val="00C56B89"/>
    <w:rsid w:val="00C60CFD"/>
    <w:rsid w:val="00C61A37"/>
    <w:rsid w:val="00C63A63"/>
    <w:rsid w:val="00C67927"/>
    <w:rsid w:val="00C67F8C"/>
    <w:rsid w:val="00C70ABE"/>
    <w:rsid w:val="00C730AB"/>
    <w:rsid w:val="00C749A4"/>
    <w:rsid w:val="00C75820"/>
    <w:rsid w:val="00C87782"/>
    <w:rsid w:val="00C87979"/>
    <w:rsid w:val="00C9259B"/>
    <w:rsid w:val="00C9283F"/>
    <w:rsid w:val="00C92AC5"/>
    <w:rsid w:val="00C94DFB"/>
    <w:rsid w:val="00C958EE"/>
    <w:rsid w:val="00C96E18"/>
    <w:rsid w:val="00CA1846"/>
    <w:rsid w:val="00CA2B53"/>
    <w:rsid w:val="00CA2F0D"/>
    <w:rsid w:val="00CA373F"/>
    <w:rsid w:val="00CA5729"/>
    <w:rsid w:val="00CA761A"/>
    <w:rsid w:val="00CB1847"/>
    <w:rsid w:val="00CC14F5"/>
    <w:rsid w:val="00CC1F8B"/>
    <w:rsid w:val="00CC6FB1"/>
    <w:rsid w:val="00CD2634"/>
    <w:rsid w:val="00CD3292"/>
    <w:rsid w:val="00CD3872"/>
    <w:rsid w:val="00CD50E1"/>
    <w:rsid w:val="00CD5E7F"/>
    <w:rsid w:val="00CE3574"/>
    <w:rsid w:val="00CF20BD"/>
    <w:rsid w:val="00CF2152"/>
    <w:rsid w:val="00CF5005"/>
    <w:rsid w:val="00CF5D54"/>
    <w:rsid w:val="00CF5FC1"/>
    <w:rsid w:val="00CF7F83"/>
    <w:rsid w:val="00D03762"/>
    <w:rsid w:val="00D04978"/>
    <w:rsid w:val="00D04F7E"/>
    <w:rsid w:val="00D10BFD"/>
    <w:rsid w:val="00D111E8"/>
    <w:rsid w:val="00D1202B"/>
    <w:rsid w:val="00D12CB0"/>
    <w:rsid w:val="00D143B3"/>
    <w:rsid w:val="00D17ABC"/>
    <w:rsid w:val="00D22483"/>
    <w:rsid w:val="00D24CC8"/>
    <w:rsid w:val="00D24D98"/>
    <w:rsid w:val="00D31414"/>
    <w:rsid w:val="00D32A1C"/>
    <w:rsid w:val="00D33965"/>
    <w:rsid w:val="00D339C6"/>
    <w:rsid w:val="00D33B37"/>
    <w:rsid w:val="00D33BA4"/>
    <w:rsid w:val="00D35C47"/>
    <w:rsid w:val="00D43202"/>
    <w:rsid w:val="00D43EBE"/>
    <w:rsid w:val="00D43F6C"/>
    <w:rsid w:val="00D44343"/>
    <w:rsid w:val="00D50C73"/>
    <w:rsid w:val="00D5140C"/>
    <w:rsid w:val="00D523CD"/>
    <w:rsid w:val="00D525B1"/>
    <w:rsid w:val="00D525D8"/>
    <w:rsid w:val="00D534E4"/>
    <w:rsid w:val="00D53CC9"/>
    <w:rsid w:val="00D55229"/>
    <w:rsid w:val="00D57348"/>
    <w:rsid w:val="00D574D8"/>
    <w:rsid w:val="00D62813"/>
    <w:rsid w:val="00D62E6D"/>
    <w:rsid w:val="00D62E6E"/>
    <w:rsid w:val="00D645CF"/>
    <w:rsid w:val="00D64D8B"/>
    <w:rsid w:val="00D6554A"/>
    <w:rsid w:val="00D65882"/>
    <w:rsid w:val="00D66392"/>
    <w:rsid w:val="00D70583"/>
    <w:rsid w:val="00D722D1"/>
    <w:rsid w:val="00D752CC"/>
    <w:rsid w:val="00D8030A"/>
    <w:rsid w:val="00D813C7"/>
    <w:rsid w:val="00D81741"/>
    <w:rsid w:val="00D833C2"/>
    <w:rsid w:val="00D84581"/>
    <w:rsid w:val="00D86C4E"/>
    <w:rsid w:val="00D87C05"/>
    <w:rsid w:val="00D905F6"/>
    <w:rsid w:val="00D911D2"/>
    <w:rsid w:val="00D92B2B"/>
    <w:rsid w:val="00D93018"/>
    <w:rsid w:val="00D93A23"/>
    <w:rsid w:val="00D976D8"/>
    <w:rsid w:val="00DA2EE1"/>
    <w:rsid w:val="00DA3D8E"/>
    <w:rsid w:val="00DA61B4"/>
    <w:rsid w:val="00DA6241"/>
    <w:rsid w:val="00DB6D49"/>
    <w:rsid w:val="00DB73BB"/>
    <w:rsid w:val="00DC2FB5"/>
    <w:rsid w:val="00DC3D87"/>
    <w:rsid w:val="00DC3FEF"/>
    <w:rsid w:val="00DC68E9"/>
    <w:rsid w:val="00DD20DE"/>
    <w:rsid w:val="00DD2138"/>
    <w:rsid w:val="00DD3249"/>
    <w:rsid w:val="00DD333C"/>
    <w:rsid w:val="00DD4243"/>
    <w:rsid w:val="00DE1208"/>
    <w:rsid w:val="00DE22A7"/>
    <w:rsid w:val="00DE61E8"/>
    <w:rsid w:val="00DF381B"/>
    <w:rsid w:val="00DF7D38"/>
    <w:rsid w:val="00E0071F"/>
    <w:rsid w:val="00E03C1A"/>
    <w:rsid w:val="00E058F9"/>
    <w:rsid w:val="00E117AF"/>
    <w:rsid w:val="00E11D10"/>
    <w:rsid w:val="00E14677"/>
    <w:rsid w:val="00E163F2"/>
    <w:rsid w:val="00E166D4"/>
    <w:rsid w:val="00E2162B"/>
    <w:rsid w:val="00E226F0"/>
    <w:rsid w:val="00E2760A"/>
    <w:rsid w:val="00E35D7C"/>
    <w:rsid w:val="00E36D3D"/>
    <w:rsid w:val="00E42E4E"/>
    <w:rsid w:val="00E4511C"/>
    <w:rsid w:val="00E45E7A"/>
    <w:rsid w:val="00E478A5"/>
    <w:rsid w:val="00E50B72"/>
    <w:rsid w:val="00E52159"/>
    <w:rsid w:val="00E557CF"/>
    <w:rsid w:val="00E60A2D"/>
    <w:rsid w:val="00E63B5B"/>
    <w:rsid w:val="00E700FA"/>
    <w:rsid w:val="00E729C8"/>
    <w:rsid w:val="00E80EDA"/>
    <w:rsid w:val="00E839B1"/>
    <w:rsid w:val="00E869CD"/>
    <w:rsid w:val="00E87D85"/>
    <w:rsid w:val="00E9137F"/>
    <w:rsid w:val="00E9149B"/>
    <w:rsid w:val="00E955D2"/>
    <w:rsid w:val="00E9726F"/>
    <w:rsid w:val="00EA18C6"/>
    <w:rsid w:val="00EA1DA9"/>
    <w:rsid w:val="00EA2FA9"/>
    <w:rsid w:val="00EA4CE6"/>
    <w:rsid w:val="00EA5740"/>
    <w:rsid w:val="00EA6656"/>
    <w:rsid w:val="00EB2E4D"/>
    <w:rsid w:val="00EB2EB8"/>
    <w:rsid w:val="00EB4832"/>
    <w:rsid w:val="00EC0D6D"/>
    <w:rsid w:val="00EC4757"/>
    <w:rsid w:val="00ED113F"/>
    <w:rsid w:val="00ED1F34"/>
    <w:rsid w:val="00ED7B59"/>
    <w:rsid w:val="00EE09C3"/>
    <w:rsid w:val="00EE4098"/>
    <w:rsid w:val="00EE59FB"/>
    <w:rsid w:val="00EE5C4D"/>
    <w:rsid w:val="00EF3003"/>
    <w:rsid w:val="00EF37E7"/>
    <w:rsid w:val="00EF4A9C"/>
    <w:rsid w:val="00EF69D7"/>
    <w:rsid w:val="00F0075D"/>
    <w:rsid w:val="00F01A05"/>
    <w:rsid w:val="00F0224E"/>
    <w:rsid w:val="00F0325E"/>
    <w:rsid w:val="00F038BD"/>
    <w:rsid w:val="00F0391A"/>
    <w:rsid w:val="00F058FC"/>
    <w:rsid w:val="00F11C63"/>
    <w:rsid w:val="00F12EBC"/>
    <w:rsid w:val="00F13D7E"/>
    <w:rsid w:val="00F1710E"/>
    <w:rsid w:val="00F177E0"/>
    <w:rsid w:val="00F179C3"/>
    <w:rsid w:val="00F22920"/>
    <w:rsid w:val="00F23470"/>
    <w:rsid w:val="00F25239"/>
    <w:rsid w:val="00F25E93"/>
    <w:rsid w:val="00F32E21"/>
    <w:rsid w:val="00F3520A"/>
    <w:rsid w:val="00F371FA"/>
    <w:rsid w:val="00F37E2F"/>
    <w:rsid w:val="00F410B7"/>
    <w:rsid w:val="00F4711F"/>
    <w:rsid w:val="00F505C3"/>
    <w:rsid w:val="00F54B9F"/>
    <w:rsid w:val="00F567E1"/>
    <w:rsid w:val="00F62682"/>
    <w:rsid w:val="00F62AC5"/>
    <w:rsid w:val="00F6578E"/>
    <w:rsid w:val="00F67A02"/>
    <w:rsid w:val="00F7239C"/>
    <w:rsid w:val="00F74BDE"/>
    <w:rsid w:val="00F80EA8"/>
    <w:rsid w:val="00F84B9F"/>
    <w:rsid w:val="00F850B9"/>
    <w:rsid w:val="00F9058B"/>
    <w:rsid w:val="00F91DD4"/>
    <w:rsid w:val="00F92DF4"/>
    <w:rsid w:val="00F959E0"/>
    <w:rsid w:val="00FA2011"/>
    <w:rsid w:val="00FA2B57"/>
    <w:rsid w:val="00FA6B76"/>
    <w:rsid w:val="00FA754D"/>
    <w:rsid w:val="00FA7AE3"/>
    <w:rsid w:val="00FB0415"/>
    <w:rsid w:val="00FB07D1"/>
    <w:rsid w:val="00FB1272"/>
    <w:rsid w:val="00FB491E"/>
    <w:rsid w:val="00FB4D09"/>
    <w:rsid w:val="00FC2A02"/>
    <w:rsid w:val="00FD1C21"/>
    <w:rsid w:val="00FD2333"/>
    <w:rsid w:val="00FD5338"/>
    <w:rsid w:val="00FD55A0"/>
    <w:rsid w:val="00FE32F3"/>
    <w:rsid w:val="00FE3C55"/>
    <w:rsid w:val="00FE77B0"/>
    <w:rsid w:val="00FF1AE6"/>
    <w:rsid w:val="00FF1D76"/>
    <w:rsid w:val="00FF24D1"/>
    <w:rsid w:val="00FF5178"/>
    <w:rsid w:val="00FF58E4"/>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574B7"/>
  <w15:docId w15:val="{094C51FF-A9DD-4AEA-A8E5-EC9EA25E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CC8"/>
    <w:pPr>
      <w:spacing w:after="0" w:line="276" w:lineRule="auto"/>
    </w:pPr>
    <w:rPr>
      <w:rFonts w:ascii="Calibri" w:eastAsia="Times New Roman" w:hAnsi="Calibri" w:cs="Times New Roman"/>
      <w:sz w:val="20"/>
      <w:szCs w:val="20"/>
      <w:lang w:val="nl-NL" w:eastAsia="nl-NL"/>
    </w:rPr>
  </w:style>
  <w:style w:type="paragraph" w:styleId="Heading1">
    <w:name w:val="heading 1"/>
    <w:basedOn w:val="Normal"/>
    <w:next w:val="Normal"/>
    <w:link w:val="Heading1Char"/>
    <w:uiPriority w:val="9"/>
    <w:qFormat/>
    <w:rsid w:val="00D62E6E"/>
    <w:pPr>
      <w:keepNext/>
      <w:numPr>
        <w:numId w:val="3"/>
      </w:numPr>
      <w:spacing w:after="120" w:line="440" w:lineRule="exact"/>
      <w:outlineLvl w:val="0"/>
    </w:pPr>
    <w:rPr>
      <w:rFonts w:asciiTheme="minorHAnsi" w:hAnsiTheme="minorHAnsi" w:cs="Arial"/>
      <w:b/>
      <w:color w:val="739600"/>
      <w:sz w:val="44"/>
      <w:szCs w:val="28"/>
    </w:rPr>
  </w:style>
  <w:style w:type="paragraph" w:styleId="Heading2">
    <w:name w:val="heading 2"/>
    <w:basedOn w:val="Normal"/>
    <w:next w:val="Normal"/>
    <w:link w:val="Heading2Char"/>
    <w:qFormat/>
    <w:rsid w:val="00D62E6E"/>
    <w:pPr>
      <w:keepNext/>
      <w:numPr>
        <w:ilvl w:val="1"/>
        <w:numId w:val="3"/>
      </w:numPr>
      <w:outlineLvl w:val="1"/>
    </w:pPr>
    <w:rPr>
      <w:b/>
      <w:caps/>
      <w:color w:val="00B9F2"/>
      <w:sz w:val="22"/>
      <w:szCs w:val="24"/>
    </w:rPr>
  </w:style>
  <w:style w:type="paragraph" w:styleId="Heading3">
    <w:name w:val="heading 3"/>
    <w:basedOn w:val="Normal"/>
    <w:next w:val="Normal"/>
    <w:link w:val="Heading3Char"/>
    <w:qFormat/>
    <w:rsid w:val="006D67D1"/>
    <w:pPr>
      <w:keepNext/>
      <w:numPr>
        <w:ilvl w:val="2"/>
        <w:numId w:val="3"/>
      </w:numPr>
      <w:tabs>
        <w:tab w:val="left" w:pos="-1440"/>
        <w:tab w:val="left" w:pos="-720"/>
      </w:tabs>
      <w:outlineLvl w:val="2"/>
    </w:pPr>
    <w:rPr>
      <w:b/>
      <w:spacing w:val="-3"/>
    </w:rPr>
  </w:style>
  <w:style w:type="paragraph" w:styleId="Heading4">
    <w:name w:val="heading 4"/>
    <w:basedOn w:val="Normal"/>
    <w:next w:val="Normal"/>
    <w:link w:val="Heading4Char"/>
    <w:qFormat/>
    <w:rsid w:val="003A2A3B"/>
    <w:pPr>
      <w:keepNext/>
      <w:numPr>
        <w:ilvl w:val="3"/>
        <w:numId w:val="3"/>
      </w:numPr>
      <w:tabs>
        <w:tab w:val="clear" w:pos="2214"/>
        <w:tab w:val="num" w:pos="1080"/>
        <w:tab w:val="right" w:pos="9266"/>
      </w:tabs>
      <w:ind w:left="864"/>
      <w:jc w:val="both"/>
      <w:outlineLvl w:val="3"/>
    </w:pPr>
    <w:rPr>
      <w:rFonts w:cs="Arial"/>
      <w:b/>
      <w:spacing w:val="-2"/>
      <w:szCs w:val="24"/>
      <w:lang w:eastAsia="en-US"/>
    </w:rPr>
  </w:style>
  <w:style w:type="paragraph" w:styleId="Heading5">
    <w:name w:val="heading 5"/>
    <w:basedOn w:val="Normal"/>
    <w:next w:val="Normal"/>
    <w:link w:val="Heading5Char"/>
    <w:qFormat/>
    <w:rsid w:val="00B171DD"/>
    <w:pPr>
      <w:outlineLvl w:val="4"/>
    </w:pPr>
    <w:rPr>
      <w:b/>
      <w:bCs/>
      <w:i/>
      <w:iCs/>
      <w:szCs w:val="26"/>
    </w:rPr>
  </w:style>
  <w:style w:type="paragraph" w:styleId="Heading6">
    <w:name w:val="heading 6"/>
    <w:basedOn w:val="Normal"/>
    <w:next w:val="Normal"/>
    <w:link w:val="Heading6Char"/>
    <w:qFormat/>
    <w:rsid w:val="003A2A3B"/>
    <w:pPr>
      <w:keepNext/>
      <w:numPr>
        <w:ilvl w:val="5"/>
        <w:numId w:val="3"/>
      </w:numPr>
      <w:jc w:val="center"/>
      <w:outlineLvl w:val="5"/>
    </w:pPr>
    <w:rPr>
      <w:b/>
      <w:bCs/>
      <w:sz w:val="52"/>
    </w:rPr>
  </w:style>
  <w:style w:type="paragraph" w:styleId="Heading7">
    <w:name w:val="heading 7"/>
    <w:basedOn w:val="Normal"/>
    <w:next w:val="Normal"/>
    <w:link w:val="Heading7Char"/>
    <w:qFormat/>
    <w:rsid w:val="003A2A3B"/>
    <w:pPr>
      <w:keepNext/>
      <w:numPr>
        <w:ilvl w:val="6"/>
        <w:numId w:val="3"/>
      </w:numPr>
      <w:jc w:val="center"/>
      <w:outlineLvl w:val="6"/>
    </w:pPr>
    <w:rPr>
      <w:b/>
      <w:bCs/>
      <w:sz w:val="28"/>
    </w:rPr>
  </w:style>
  <w:style w:type="paragraph" w:styleId="Heading8">
    <w:name w:val="heading 8"/>
    <w:basedOn w:val="Normal"/>
    <w:next w:val="Normal"/>
    <w:link w:val="Heading8Char"/>
    <w:qFormat/>
    <w:rsid w:val="003A2A3B"/>
    <w:pPr>
      <w:keepNext/>
      <w:numPr>
        <w:ilvl w:val="7"/>
        <w:numId w:val="3"/>
      </w:numPr>
      <w:jc w:val="center"/>
      <w:outlineLvl w:val="7"/>
    </w:pPr>
    <w:rPr>
      <w:b/>
      <w:bCs/>
      <w:sz w:val="18"/>
      <w:szCs w:val="22"/>
    </w:rPr>
  </w:style>
  <w:style w:type="paragraph" w:styleId="Heading9">
    <w:name w:val="heading 9"/>
    <w:basedOn w:val="Normal"/>
    <w:next w:val="Normal"/>
    <w:link w:val="Heading9Char"/>
    <w:qFormat/>
    <w:rsid w:val="003A2A3B"/>
    <w:pPr>
      <w:keepNext/>
      <w:numPr>
        <w:ilvl w:val="8"/>
        <w:numId w:val="3"/>
      </w:numPr>
      <w:jc w:val="center"/>
      <w:outlineLvl w:val="8"/>
    </w:pPr>
    <w:rPr>
      <w:b/>
      <w:b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2E6E"/>
    <w:rPr>
      <w:rFonts w:eastAsia="Times New Roman" w:cs="Arial"/>
      <w:b/>
      <w:color w:val="739600"/>
      <w:sz w:val="44"/>
      <w:szCs w:val="28"/>
      <w:lang w:val="nl-NL" w:eastAsia="nl-NL"/>
    </w:rPr>
  </w:style>
  <w:style w:type="character" w:customStyle="1" w:styleId="a1">
    <w:name w:val="a1"/>
    <w:rsid w:val="003A2A3B"/>
    <w:rPr>
      <w:color w:val="008000"/>
    </w:rPr>
  </w:style>
  <w:style w:type="character" w:customStyle="1" w:styleId="apple-converted-space">
    <w:name w:val="apple-converted-space"/>
    <w:basedOn w:val="DefaultParagraphFont"/>
    <w:rsid w:val="003A2A3B"/>
  </w:style>
  <w:style w:type="character" w:customStyle="1" w:styleId="Heading2Char">
    <w:name w:val="Heading 2 Char"/>
    <w:link w:val="Heading2"/>
    <w:rsid w:val="00D62E6E"/>
    <w:rPr>
      <w:rFonts w:ascii="Calibri" w:eastAsia="Times New Roman" w:hAnsi="Calibri" w:cs="Times New Roman"/>
      <w:b/>
      <w:caps/>
      <w:color w:val="00B9F2"/>
      <w:szCs w:val="24"/>
      <w:lang w:val="nl-NL" w:eastAsia="nl-NL"/>
    </w:rPr>
  </w:style>
  <w:style w:type="paragraph" w:styleId="BalloonText">
    <w:name w:val="Balloon Text"/>
    <w:basedOn w:val="Normal"/>
    <w:link w:val="BalloonTextChar"/>
    <w:uiPriority w:val="99"/>
    <w:unhideWhenUsed/>
    <w:rsid w:val="003A2A3B"/>
    <w:rPr>
      <w:rFonts w:ascii="Tahoma" w:hAnsi="Tahoma" w:cs="Tahoma"/>
      <w:sz w:val="16"/>
      <w:szCs w:val="16"/>
    </w:rPr>
  </w:style>
  <w:style w:type="character" w:customStyle="1" w:styleId="BalloonTextChar">
    <w:name w:val="Balloon Text Char"/>
    <w:link w:val="BalloonText"/>
    <w:uiPriority w:val="99"/>
    <w:rsid w:val="003A2A3B"/>
    <w:rPr>
      <w:rFonts w:ascii="Tahoma" w:eastAsia="Times New Roman" w:hAnsi="Tahoma" w:cs="Tahoma"/>
      <w:sz w:val="16"/>
      <w:szCs w:val="16"/>
      <w:lang w:val="nl-NL" w:eastAsia="nl-NL"/>
    </w:rPr>
  </w:style>
  <w:style w:type="paragraph" w:styleId="Bibliography">
    <w:name w:val="Bibliography"/>
    <w:basedOn w:val="Normal"/>
    <w:next w:val="Normal"/>
    <w:uiPriority w:val="37"/>
    <w:unhideWhenUsed/>
    <w:rsid w:val="003A2A3B"/>
  </w:style>
  <w:style w:type="paragraph" w:styleId="Caption">
    <w:name w:val="caption"/>
    <w:basedOn w:val="Normal"/>
    <w:next w:val="Normal"/>
    <w:qFormat/>
    <w:rsid w:val="00AF46E8"/>
    <w:pPr>
      <w:spacing w:line="240" w:lineRule="auto"/>
    </w:pPr>
    <w:rPr>
      <w:b/>
      <w:bCs/>
      <w:caps/>
      <w:color w:val="00B9F2"/>
    </w:rPr>
  </w:style>
  <w:style w:type="paragraph" w:customStyle="1" w:styleId="bullet1">
    <w:name w:val="bullet 1"/>
    <w:basedOn w:val="Normal"/>
    <w:rsid w:val="003A2A3B"/>
    <w:pPr>
      <w:numPr>
        <w:numId w:val="1"/>
      </w:numPr>
    </w:pPr>
  </w:style>
  <w:style w:type="paragraph" w:customStyle="1" w:styleId="Default">
    <w:name w:val="Default"/>
    <w:rsid w:val="003A2A3B"/>
    <w:pPr>
      <w:autoSpaceDE w:val="0"/>
      <w:autoSpaceDN w:val="0"/>
      <w:adjustRightInd w:val="0"/>
      <w:spacing w:after="0" w:line="240" w:lineRule="auto"/>
    </w:pPr>
    <w:rPr>
      <w:rFonts w:ascii="Calibri" w:eastAsiaTheme="minorEastAsia" w:hAnsi="Calibri" w:cs="Calibri"/>
      <w:color w:val="000000"/>
      <w:sz w:val="24"/>
      <w:szCs w:val="24"/>
      <w:lang w:val="nl-NL" w:eastAsia="nl-NL"/>
    </w:rPr>
  </w:style>
  <w:style w:type="paragraph" w:styleId="DocumentMap">
    <w:name w:val="Document Map"/>
    <w:basedOn w:val="Normal"/>
    <w:link w:val="DocumentMapChar"/>
    <w:uiPriority w:val="99"/>
    <w:semiHidden/>
    <w:unhideWhenUsed/>
    <w:rsid w:val="003A2A3B"/>
    <w:rPr>
      <w:rFonts w:ascii="Tahoma" w:hAnsi="Tahoma" w:cs="Tahoma"/>
      <w:sz w:val="16"/>
      <w:szCs w:val="16"/>
    </w:rPr>
  </w:style>
  <w:style w:type="character" w:customStyle="1" w:styleId="DocumentMapChar">
    <w:name w:val="Document Map Char"/>
    <w:link w:val="DocumentMap"/>
    <w:uiPriority w:val="99"/>
    <w:semiHidden/>
    <w:rsid w:val="003A2A3B"/>
    <w:rPr>
      <w:rFonts w:ascii="Tahoma" w:eastAsia="Times New Roman" w:hAnsi="Tahoma" w:cs="Tahoma"/>
      <w:sz w:val="16"/>
      <w:szCs w:val="16"/>
      <w:lang w:val="nl-NL" w:eastAsia="nl-NL"/>
    </w:rPr>
  </w:style>
  <w:style w:type="paragraph" w:styleId="NoSpacing">
    <w:name w:val="No Spacing"/>
    <w:link w:val="NoSpacingChar"/>
    <w:uiPriority w:val="1"/>
    <w:qFormat/>
    <w:rsid w:val="003A2A3B"/>
    <w:pPr>
      <w:spacing w:after="0" w:line="240" w:lineRule="auto"/>
    </w:pPr>
    <w:rPr>
      <w:rFonts w:eastAsiaTheme="minorEastAsia"/>
      <w:lang w:val="nl-NL" w:eastAsia="nl-NL"/>
    </w:rPr>
  </w:style>
  <w:style w:type="character" w:customStyle="1" w:styleId="NoSpacingChar">
    <w:name w:val="No Spacing Char"/>
    <w:basedOn w:val="DefaultParagraphFont"/>
    <w:link w:val="NoSpacing"/>
    <w:uiPriority w:val="99"/>
    <w:rsid w:val="003A2A3B"/>
    <w:rPr>
      <w:rFonts w:eastAsiaTheme="minorEastAsia"/>
      <w:lang w:val="nl-NL" w:eastAsia="nl-NL"/>
    </w:rPr>
  </w:style>
  <w:style w:type="character" w:styleId="FollowedHyperlink">
    <w:name w:val="FollowedHyperlink"/>
    <w:semiHidden/>
    <w:rsid w:val="003A2A3B"/>
    <w:rPr>
      <w:color w:val="800080"/>
      <w:u w:val="single"/>
    </w:rPr>
  </w:style>
  <w:style w:type="character" w:customStyle="1" w:styleId="hit1">
    <w:name w:val="hit1"/>
    <w:rsid w:val="003A2A3B"/>
    <w:rPr>
      <w:color w:val="CC3300"/>
      <w:shd w:val="clear" w:color="auto" w:fill="auto"/>
    </w:rPr>
  </w:style>
  <w:style w:type="paragraph" w:customStyle="1" w:styleId="hoofdstuk">
    <w:name w:val="hoofdstuk"/>
    <w:basedOn w:val="Normal"/>
    <w:rsid w:val="003A2A3B"/>
    <w:pPr>
      <w:numPr>
        <w:ilvl w:val="6"/>
        <w:numId w:val="2"/>
      </w:numPr>
    </w:pPr>
  </w:style>
  <w:style w:type="character" w:customStyle="1" w:styleId="Heading3Char">
    <w:name w:val="Heading 3 Char"/>
    <w:link w:val="Heading3"/>
    <w:rsid w:val="006D67D1"/>
    <w:rPr>
      <w:rFonts w:ascii="Calibri" w:eastAsia="Times New Roman" w:hAnsi="Calibri" w:cs="Times New Roman"/>
      <w:b/>
      <w:spacing w:val="-3"/>
      <w:sz w:val="20"/>
      <w:szCs w:val="20"/>
      <w:lang w:val="nl-NL" w:eastAsia="nl-NL"/>
    </w:rPr>
  </w:style>
  <w:style w:type="character" w:styleId="Hyperlink">
    <w:name w:val="Hyperlink"/>
    <w:uiPriority w:val="99"/>
    <w:rsid w:val="003A2A3B"/>
    <w:rPr>
      <w:rFonts w:ascii="Times New Roman" w:hAnsi="Times New Roman"/>
      <w:b/>
      <w:color w:val="auto"/>
      <w:sz w:val="32"/>
      <w:u w:val="none"/>
    </w:rPr>
  </w:style>
  <w:style w:type="paragraph" w:styleId="Index1">
    <w:name w:val="index 1"/>
    <w:basedOn w:val="Normal"/>
    <w:next w:val="Normal"/>
    <w:uiPriority w:val="99"/>
    <w:semiHidden/>
    <w:rsid w:val="003A2A3B"/>
    <w:pPr>
      <w:ind w:left="220" w:hanging="220"/>
    </w:pPr>
    <w:rPr>
      <w:sz w:val="18"/>
      <w:szCs w:val="18"/>
    </w:rPr>
  </w:style>
  <w:style w:type="paragraph" w:styleId="Index2">
    <w:name w:val="index 2"/>
    <w:basedOn w:val="Normal"/>
    <w:next w:val="Normal"/>
    <w:autoRedefine/>
    <w:uiPriority w:val="99"/>
    <w:semiHidden/>
    <w:rsid w:val="003A2A3B"/>
    <w:pPr>
      <w:ind w:left="440" w:hanging="220"/>
    </w:pPr>
    <w:rPr>
      <w:sz w:val="18"/>
      <w:szCs w:val="18"/>
    </w:rPr>
  </w:style>
  <w:style w:type="paragraph" w:styleId="Index3">
    <w:name w:val="index 3"/>
    <w:basedOn w:val="Normal"/>
    <w:next w:val="Normal"/>
    <w:autoRedefine/>
    <w:semiHidden/>
    <w:rsid w:val="003A2A3B"/>
    <w:pPr>
      <w:ind w:left="660" w:hanging="220"/>
    </w:pPr>
    <w:rPr>
      <w:sz w:val="18"/>
      <w:szCs w:val="18"/>
    </w:rPr>
  </w:style>
  <w:style w:type="paragraph" w:styleId="Index4">
    <w:name w:val="index 4"/>
    <w:basedOn w:val="Normal"/>
    <w:next w:val="Normal"/>
    <w:autoRedefine/>
    <w:semiHidden/>
    <w:rsid w:val="003A2A3B"/>
    <w:pPr>
      <w:ind w:left="880" w:hanging="220"/>
    </w:pPr>
    <w:rPr>
      <w:sz w:val="18"/>
      <w:szCs w:val="18"/>
    </w:rPr>
  </w:style>
  <w:style w:type="paragraph" w:styleId="Index5">
    <w:name w:val="index 5"/>
    <w:basedOn w:val="Normal"/>
    <w:next w:val="Normal"/>
    <w:autoRedefine/>
    <w:semiHidden/>
    <w:rsid w:val="003A2A3B"/>
    <w:pPr>
      <w:ind w:left="1100" w:hanging="220"/>
    </w:pPr>
    <w:rPr>
      <w:sz w:val="18"/>
      <w:szCs w:val="18"/>
    </w:rPr>
  </w:style>
  <w:style w:type="paragraph" w:styleId="Index6">
    <w:name w:val="index 6"/>
    <w:basedOn w:val="Normal"/>
    <w:next w:val="Normal"/>
    <w:autoRedefine/>
    <w:semiHidden/>
    <w:rsid w:val="003A2A3B"/>
    <w:pPr>
      <w:ind w:left="1320" w:hanging="220"/>
    </w:pPr>
    <w:rPr>
      <w:sz w:val="18"/>
      <w:szCs w:val="18"/>
    </w:rPr>
  </w:style>
  <w:style w:type="paragraph" w:styleId="Index7">
    <w:name w:val="index 7"/>
    <w:basedOn w:val="Normal"/>
    <w:next w:val="Normal"/>
    <w:autoRedefine/>
    <w:semiHidden/>
    <w:rsid w:val="003A2A3B"/>
    <w:pPr>
      <w:ind w:left="1540" w:hanging="220"/>
    </w:pPr>
    <w:rPr>
      <w:sz w:val="18"/>
      <w:szCs w:val="18"/>
    </w:rPr>
  </w:style>
  <w:style w:type="paragraph" w:styleId="Index8">
    <w:name w:val="index 8"/>
    <w:basedOn w:val="Normal"/>
    <w:next w:val="Normal"/>
    <w:autoRedefine/>
    <w:semiHidden/>
    <w:rsid w:val="003A2A3B"/>
    <w:pPr>
      <w:ind w:left="1760" w:hanging="220"/>
    </w:pPr>
    <w:rPr>
      <w:sz w:val="18"/>
      <w:szCs w:val="18"/>
    </w:rPr>
  </w:style>
  <w:style w:type="paragraph" w:styleId="Index9">
    <w:name w:val="index 9"/>
    <w:basedOn w:val="Normal"/>
    <w:next w:val="Normal"/>
    <w:autoRedefine/>
    <w:semiHidden/>
    <w:rsid w:val="003A2A3B"/>
    <w:pPr>
      <w:ind w:left="1980" w:hanging="220"/>
    </w:pPr>
    <w:rPr>
      <w:sz w:val="18"/>
      <w:szCs w:val="18"/>
    </w:rPr>
  </w:style>
  <w:style w:type="paragraph" w:styleId="IndexHeading">
    <w:name w:val="index heading"/>
    <w:basedOn w:val="Normal"/>
    <w:next w:val="Index1"/>
    <w:uiPriority w:val="99"/>
    <w:semiHidden/>
    <w:rsid w:val="003A2A3B"/>
    <w:pPr>
      <w:pBdr>
        <w:top w:val="single" w:sz="12" w:space="0" w:color="auto"/>
      </w:pBdr>
      <w:spacing w:before="360" w:after="240"/>
    </w:pPr>
    <w:rPr>
      <w:b/>
      <w:bCs/>
      <w:i/>
      <w:iCs/>
      <w:sz w:val="26"/>
      <w:szCs w:val="26"/>
    </w:rPr>
  </w:style>
  <w:style w:type="paragraph" w:styleId="TOC1">
    <w:name w:val="toc 1"/>
    <w:basedOn w:val="Normal"/>
    <w:next w:val="Normal"/>
    <w:uiPriority w:val="39"/>
    <w:rsid w:val="005A110A"/>
    <w:pPr>
      <w:spacing w:before="120" w:after="120"/>
    </w:pPr>
    <w:rPr>
      <w:b/>
      <w:bCs/>
      <w:caps/>
      <w:color w:val="00B0F0"/>
      <w:szCs w:val="24"/>
    </w:rPr>
  </w:style>
  <w:style w:type="paragraph" w:styleId="TOC2">
    <w:name w:val="toc 2"/>
    <w:basedOn w:val="Normal"/>
    <w:next w:val="Normal"/>
    <w:uiPriority w:val="39"/>
    <w:rsid w:val="005A110A"/>
    <w:pPr>
      <w:ind w:left="198"/>
    </w:pPr>
    <w:rPr>
      <w:smallCaps/>
      <w:szCs w:val="24"/>
    </w:rPr>
  </w:style>
  <w:style w:type="paragraph" w:styleId="TOC3">
    <w:name w:val="toc 3"/>
    <w:basedOn w:val="Normal"/>
    <w:next w:val="Normal"/>
    <w:uiPriority w:val="39"/>
    <w:rsid w:val="005A110A"/>
    <w:pPr>
      <w:ind w:left="403"/>
    </w:pPr>
    <w:rPr>
      <w:iCs/>
      <w:sz w:val="18"/>
      <w:szCs w:val="24"/>
    </w:rPr>
  </w:style>
  <w:style w:type="paragraph" w:styleId="TOC4">
    <w:name w:val="toc 4"/>
    <w:basedOn w:val="Normal"/>
    <w:next w:val="Normal"/>
    <w:uiPriority w:val="39"/>
    <w:rsid w:val="00DE1208"/>
    <w:pPr>
      <w:ind w:left="660"/>
    </w:pPr>
    <w:rPr>
      <w:szCs w:val="21"/>
    </w:rPr>
  </w:style>
  <w:style w:type="paragraph" w:styleId="TOC5">
    <w:name w:val="toc 5"/>
    <w:basedOn w:val="Normal"/>
    <w:next w:val="Normal"/>
    <w:autoRedefine/>
    <w:uiPriority w:val="39"/>
    <w:rsid w:val="003A2A3B"/>
    <w:pPr>
      <w:ind w:left="880"/>
    </w:pPr>
    <w:rPr>
      <w:rFonts w:ascii="Times New Roman" w:hAnsi="Times New Roman"/>
      <w:szCs w:val="21"/>
    </w:rPr>
  </w:style>
  <w:style w:type="paragraph" w:styleId="TOC6">
    <w:name w:val="toc 6"/>
    <w:basedOn w:val="Normal"/>
    <w:next w:val="Normal"/>
    <w:autoRedefine/>
    <w:uiPriority w:val="39"/>
    <w:rsid w:val="003A2A3B"/>
    <w:pPr>
      <w:ind w:left="1100"/>
    </w:pPr>
    <w:rPr>
      <w:rFonts w:ascii="Times New Roman" w:hAnsi="Times New Roman"/>
      <w:szCs w:val="21"/>
    </w:rPr>
  </w:style>
  <w:style w:type="paragraph" w:styleId="TOC7">
    <w:name w:val="toc 7"/>
    <w:basedOn w:val="Normal"/>
    <w:next w:val="Normal"/>
    <w:autoRedefine/>
    <w:uiPriority w:val="39"/>
    <w:rsid w:val="003A2A3B"/>
    <w:pPr>
      <w:ind w:left="1320"/>
    </w:pPr>
    <w:rPr>
      <w:rFonts w:ascii="Times New Roman" w:hAnsi="Times New Roman"/>
      <w:szCs w:val="21"/>
    </w:rPr>
  </w:style>
  <w:style w:type="paragraph" w:styleId="TOC8">
    <w:name w:val="toc 8"/>
    <w:basedOn w:val="Normal"/>
    <w:next w:val="Normal"/>
    <w:autoRedefine/>
    <w:uiPriority w:val="39"/>
    <w:rsid w:val="003A2A3B"/>
    <w:pPr>
      <w:ind w:left="1540"/>
    </w:pPr>
    <w:rPr>
      <w:rFonts w:ascii="Times New Roman" w:hAnsi="Times New Roman"/>
      <w:szCs w:val="21"/>
    </w:rPr>
  </w:style>
  <w:style w:type="paragraph" w:styleId="TOC9">
    <w:name w:val="toc 9"/>
    <w:basedOn w:val="Normal"/>
    <w:next w:val="Normal"/>
    <w:autoRedefine/>
    <w:uiPriority w:val="39"/>
    <w:rsid w:val="003A2A3B"/>
    <w:pPr>
      <w:ind w:left="1760"/>
    </w:pPr>
    <w:rPr>
      <w:rFonts w:ascii="Times New Roman" w:hAnsi="Times New Roman"/>
      <w:szCs w:val="21"/>
    </w:rPr>
  </w:style>
  <w:style w:type="character" w:customStyle="1" w:styleId="inhoud1">
    <w:name w:val="inhoud1"/>
    <w:rsid w:val="003A2A3B"/>
    <w:rPr>
      <w:rFonts w:ascii="Arial" w:hAnsi="Arial" w:cs="Arial" w:hint="default"/>
      <w:color w:val="000080"/>
      <w:sz w:val="17"/>
      <w:szCs w:val="17"/>
    </w:rPr>
  </w:style>
  <w:style w:type="character" w:customStyle="1" w:styleId="Heading4Char">
    <w:name w:val="Heading 4 Char"/>
    <w:link w:val="Heading4"/>
    <w:rsid w:val="003A2A3B"/>
    <w:rPr>
      <w:rFonts w:ascii="Calibri" w:eastAsia="Times New Roman" w:hAnsi="Calibri" w:cs="Arial"/>
      <w:b/>
      <w:spacing w:val="-2"/>
      <w:sz w:val="20"/>
      <w:szCs w:val="24"/>
      <w:lang w:val="nl-NL"/>
    </w:rPr>
  </w:style>
  <w:style w:type="character" w:customStyle="1" w:styleId="Heading5Char">
    <w:name w:val="Heading 5 Char"/>
    <w:link w:val="Heading5"/>
    <w:rsid w:val="00B171DD"/>
    <w:rPr>
      <w:rFonts w:ascii="Verdana" w:eastAsia="Times New Roman" w:hAnsi="Verdana" w:cs="Times New Roman"/>
      <w:b/>
      <w:bCs/>
      <w:i/>
      <w:iCs/>
      <w:sz w:val="20"/>
      <w:szCs w:val="26"/>
      <w:lang w:val="nl-NL" w:eastAsia="nl-NL"/>
    </w:rPr>
  </w:style>
  <w:style w:type="character" w:customStyle="1" w:styleId="Heading6Char">
    <w:name w:val="Heading 6 Char"/>
    <w:link w:val="Heading6"/>
    <w:rsid w:val="003A2A3B"/>
    <w:rPr>
      <w:rFonts w:ascii="Calibri" w:eastAsia="Times New Roman" w:hAnsi="Calibri" w:cs="Times New Roman"/>
      <w:b/>
      <w:bCs/>
      <w:sz w:val="52"/>
      <w:szCs w:val="20"/>
      <w:lang w:val="nl-NL" w:eastAsia="nl-NL"/>
    </w:rPr>
  </w:style>
  <w:style w:type="character" w:customStyle="1" w:styleId="Heading7Char">
    <w:name w:val="Heading 7 Char"/>
    <w:link w:val="Heading7"/>
    <w:rsid w:val="003A2A3B"/>
    <w:rPr>
      <w:rFonts w:ascii="Calibri" w:eastAsia="Times New Roman" w:hAnsi="Calibri" w:cs="Times New Roman"/>
      <w:b/>
      <w:bCs/>
      <w:sz w:val="28"/>
      <w:szCs w:val="20"/>
      <w:lang w:val="nl-NL" w:eastAsia="nl-NL"/>
    </w:rPr>
  </w:style>
  <w:style w:type="character" w:customStyle="1" w:styleId="Heading8Char">
    <w:name w:val="Heading 8 Char"/>
    <w:link w:val="Heading8"/>
    <w:rsid w:val="003A2A3B"/>
    <w:rPr>
      <w:rFonts w:ascii="Calibri" w:eastAsia="Times New Roman" w:hAnsi="Calibri" w:cs="Times New Roman"/>
      <w:b/>
      <w:bCs/>
      <w:sz w:val="18"/>
      <w:lang w:val="nl-NL" w:eastAsia="nl-NL"/>
    </w:rPr>
  </w:style>
  <w:style w:type="character" w:customStyle="1" w:styleId="Heading9Char">
    <w:name w:val="Heading 9 Char"/>
    <w:link w:val="Heading9"/>
    <w:rsid w:val="003A2A3B"/>
    <w:rPr>
      <w:rFonts w:ascii="Calibri" w:eastAsia="Times New Roman" w:hAnsi="Calibri" w:cs="Times New Roman"/>
      <w:b/>
      <w:bCs/>
      <w:sz w:val="16"/>
      <w:szCs w:val="20"/>
      <w:lang w:val="nl-NL" w:eastAsia="nl-NL"/>
    </w:rPr>
  </w:style>
  <w:style w:type="paragraph" w:styleId="TOCHeading">
    <w:name w:val="TOC Heading"/>
    <w:basedOn w:val="Heading1"/>
    <w:next w:val="Normal"/>
    <w:uiPriority w:val="39"/>
    <w:unhideWhenUsed/>
    <w:qFormat/>
    <w:rsid w:val="003A2A3B"/>
    <w:pPr>
      <w:keepLines/>
      <w:numPr>
        <w:numId w:val="0"/>
      </w:numPr>
      <w:spacing w:before="480" w:after="0" w:line="276" w:lineRule="auto"/>
      <w:outlineLvl w:val="9"/>
    </w:pPr>
    <w:rPr>
      <w:rFonts w:asciiTheme="majorHAnsi" w:eastAsiaTheme="majorEastAsia" w:hAnsiTheme="majorHAnsi" w:cstheme="majorBidi"/>
      <w:bCs/>
      <w:color w:val="2E74B5" w:themeColor="accent1" w:themeShade="BF"/>
    </w:rPr>
  </w:style>
  <w:style w:type="paragraph" w:styleId="Header">
    <w:name w:val="header"/>
    <w:basedOn w:val="Normal"/>
    <w:link w:val="HeaderChar"/>
    <w:rsid w:val="003A2A3B"/>
    <w:pPr>
      <w:tabs>
        <w:tab w:val="center" w:pos="4536"/>
        <w:tab w:val="right" w:pos="9072"/>
      </w:tabs>
    </w:pPr>
  </w:style>
  <w:style w:type="character" w:customStyle="1" w:styleId="HeaderChar">
    <w:name w:val="Header Char"/>
    <w:link w:val="Header"/>
    <w:rsid w:val="003A2A3B"/>
    <w:rPr>
      <w:rFonts w:ascii="Verdana" w:eastAsia="Times New Roman" w:hAnsi="Verdana" w:cs="Times New Roman"/>
      <w:sz w:val="20"/>
      <w:szCs w:val="20"/>
      <w:lang w:val="nl-NL" w:eastAsia="nl-NL"/>
    </w:rPr>
  </w:style>
  <w:style w:type="paragraph" w:customStyle="1" w:styleId="Koptekstbasis">
    <w:name w:val="Koptekstbasis"/>
    <w:basedOn w:val="Normal"/>
    <w:rsid w:val="003A2A3B"/>
    <w:pPr>
      <w:keepLines/>
      <w:tabs>
        <w:tab w:val="center" w:pos="4320"/>
        <w:tab w:val="right" w:pos="8640"/>
      </w:tabs>
    </w:pPr>
    <w:rPr>
      <w:rFonts w:ascii="Arial" w:hAnsi="Arial"/>
      <w:spacing w:val="-4"/>
      <w:sz w:val="24"/>
    </w:rPr>
  </w:style>
  <w:style w:type="paragraph" w:styleId="List">
    <w:name w:val="List"/>
    <w:basedOn w:val="Normal"/>
    <w:semiHidden/>
    <w:rsid w:val="003A2A3B"/>
    <w:pPr>
      <w:ind w:left="283" w:hanging="283"/>
    </w:pPr>
  </w:style>
  <w:style w:type="paragraph" w:styleId="TableofFigures">
    <w:name w:val="table of figures"/>
    <w:basedOn w:val="Normal"/>
    <w:next w:val="Normal"/>
    <w:uiPriority w:val="99"/>
    <w:unhideWhenUsed/>
    <w:rsid w:val="003A2A3B"/>
  </w:style>
  <w:style w:type="paragraph" w:styleId="ListBullet">
    <w:name w:val="List Bullet"/>
    <w:basedOn w:val="Normal"/>
    <w:semiHidden/>
    <w:rsid w:val="003A2A3B"/>
    <w:pPr>
      <w:numPr>
        <w:numId w:val="4"/>
      </w:numPr>
      <w:spacing w:after="60"/>
    </w:pPr>
    <w:rPr>
      <w:rFonts w:ascii="Times New Roman" w:eastAsia="Times" w:hAnsi="Times New Roman"/>
    </w:rPr>
  </w:style>
  <w:style w:type="paragraph" w:styleId="ListBullet2">
    <w:name w:val="List Bullet 2"/>
    <w:basedOn w:val="Normal"/>
    <w:semiHidden/>
    <w:rsid w:val="003A2A3B"/>
    <w:pPr>
      <w:numPr>
        <w:numId w:val="5"/>
      </w:numPr>
    </w:pPr>
    <w:rPr>
      <w:rFonts w:ascii="Times New Roman" w:eastAsia="Times" w:hAnsi="Times New Roman"/>
    </w:rPr>
  </w:style>
  <w:style w:type="paragraph" w:styleId="ListBullet3">
    <w:name w:val="List Bullet 3"/>
    <w:basedOn w:val="Normal"/>
    <w:semiHidden/>
    <w:rsid w:val="003A2A3B"/>
    <w:pPr>
      <w:numPr>
        <w:numId w:val="6"/>
      </w:numPr>
    </w:pPr>
  </w:style>
  <w:style w:type="paragraph" w:styleId="ListParagraph">
    <w:name w:val="List Paragraph"/>
    <w:basedOn w:val="Normal"/>
    <w:uiPriority w:val="34"/>
    <w:qFormat/>
    <w:rsid w:val="003A2A3B"/>
    <w:pPr>
      <w:ind w:left="720"/>
      <w:contextualSpacing/>
    </w:pPr>
  </w:style>
  <w:style w:type="character" w:styleId="Emphasis">
    <w:name w:val="Emphasis"/>
    <w:uiPriority w:val="20"/>
    <w:qFormat/>
    <w:rsid w:val="003A2A3B"/>
    <w:rPr>
      <w:i/>
      <w:iCs/>
    </w:rPr>
  </w:style>
  <w:style w:type="paragraph" w:customStyle="1" w:styleId="normaal">
    <w:name w:val="normaal"/>
    <w:basedOn w:val="Heading5"/>
    <w:rsid w:val="003A2A3B"/>
    <w:rPr>
      <w:i w:val="0"/>
      <w:iCs w:val="0"/>
      <w:szCs w:val="20"/>
      <w:lang w:eastAsia="en-US"/>
    </w:rPr>
  </w:style>
  <w:style w:type="paragraph" w:styleId="NormalWeb">
    <w:name w:val="Normal (Web)"/>
    <w:basedOn w:val="Normal"/>
    <w:uiPriority w:val="99"/>
    <w:semiHidden/>
    <w:rsid w:val="003A2A3B"/>
    <w:pPr>
      <w:shd w:val="clear" w:color="auto" w:fill="FFFFFF"/>
      <w:spacing w:before="100" w:beforeAutospacing="1" w:after="100" w:afterAutospacing="1"/>
    </w:pPr>
    <w:rPr>
      <w:rFonts w:ascii="Arial" w:eastAsia="Arial Unicode MS" w:hAnsi="Arial" w:cs="Arial"/>
      <w:color w:val="666666"/>
      <w:sz w:val="24"/>
      <w:szCs w:val="24"/>
      <w:lang w:val="en-GB" w:eastAsia="en-US"/>
    </w:rPr>
  </w:style>
  <w:style w:type="paragraph" w:customStyle="1" w:styleId="Onbewerktet">
    <w:name w:val="Onbewerkte t"/>
    <w:basedOn w:val="Normal"/>
    <w:rsid w:val="003A2A3B"/>
    <w:pPr>
      <w:widowControl w:val="0"/>
      <w:tabs>
        <w:tab w:val="left" w:pos="-1440"/>
        <w:tab w:val="left" w:pos="-720"/>
      </w:tabs>
    </w:pPr>
    <w:rPr>
      <w:rFonts w:ascii="Courier New" w:hAnsi="Courier New" w:cs="Arial"/>
      <w:bCs/>
      <w:spacing w:val="-2"/>
      <w:lang w:val="en-US" w:eastAsia="en-US"/>
    </w:rPr>
  </w:style>
  <w:style w:type="paragraph" w:styleId="CommentText">
    <w:name w:val="annotation text"/>
    <w:basedOn w:val="Normal"/>
    <w:link w:val="CommentTextChar"/>
    <w:uiPriority w:val="99"/>
    <w:rsid w:val="003A2A3B"/>
    <w:rPr>
      <w:rFonts w:ascii="Times New Roman" w:hAnsi="Times New Roman"/>
      <w:lang w:val="en-GB" w:eastAsia="en-US"/>
    </w:rPr>
  </w:style>
  <w:style w:type="character" w:customStyle="1" w:styleId="TekstopmerkingChar">
    <w:name w:val="Tekst opmerking Char"/>
    <w:uiPriority w:val="99"/>
    <w:rsid w:val="003A2A3B"/>
    <w:rPr>
      <w:rFonts w:ascii="Times New Roman" w:eastAsia="Times New Roman" w:hAnsi="Times New Roman" w:cs="Times New Roman"/>
      <w:sz w:val="20"/>
      <w:szCs w:val="20"/>
    </w:rPr>
  </w:style>
  <w:style w:type="character" w:customStyle="1" w:styleId="CommentTextChar">
    <w:name w:val="Comment Text Char"/>
    <w:link w:val="CommentText"/>
    <w:uiPriority w:val="99"/>
    <w:rsid w:val="003A2A3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A2A3B"/>
    <w:rPr>
      <w:b/>
      <w:bCs/>
      <w:lang w:val="nl-NL"/>
    </w:rPr>
  </w:style>
  <w:style w:type="character" w:customStyle="1" w:styleId="CommentSubjectChar">
    <w:name w:val="Comment Subject Char"/>
    <w:link w:val="CommentSubject"/>
    <w:uiPriority w:val="99"/>
    <w:semiHidden/>
    <w:rsid w:val="003A2A3B"/>
    <w:rPr>
      <w:rFonts w:ascii="Times New Roman" w:eastAsia="Times New Roman" w:hAnsi="Times New Roman" w:cs="Times New Roman"/>
      <w:b/>
      <w:bCs/>
      <w:sz w:val="20"/>
      <w:szCs w:val="20"/>
      <w:lang w:val="nl-NL"/>
    </w:rPr>
  </w:style>
  <w:style w:type="paragraph" w:customStyle="1" w:styleId="Onderwerpvanopmerking1">
    <w:name w:val="Onderwerp van opmerking1"/>
    <w:basedOn w:val="CommentText"/>
    <w:next w:val="CommentText"/>
    <w:rsid w:val="003A2A3B"/>
    <w:rPr>
      <w:rFonts w:ascii="Trebuchet MS" w:hAnsi="Trebuchet MS"/>
      <w:b/>
      <w:bCs/>
      <w:lang w:val="nl-NL" w:eastAsia="nl-NL"/>
    </w:rPr>
  </w:style>
  <w:style w:type="paragraph" w:customStyle="1" w:styleId="Opmaakprofiel1">
    <w:name w:val="Opmaakprofiel1"/>
    <w:basedOn w:val="Normal"/>
    <w:autoRedefine/>
    <w:rsid w:val="003A2A3B"/>
    <w:pPr>
      <w:numPr>
        <w:numId w:val="7"/>
      </w:numPr>
      <w:tabs>
        <w:tab w:val="left" w:pos="-1440"/>
        <w:tab w:val="left" w:pos="-720"/>
      </w:tabs>
      <w:spacing w:line="360" w:lineRule="auto"/>
      <w:jc w:val="center"/>
    </w:pPr>
    <w:rPr>
      <w:rFonts w:ascii="Times New Roman" w:hAnsi="Times New Roman"/>
      <w:szCs w:val="23"/>
    </w:rPr>
  </w:style>
  <w:style w:type="paragraph" w:customStyle="1" w:styleId="Opmaakprofiel2">
    <w:name w:val="Opmaakprofiel2"/>
    <w:basedOn w:val="TOC1"/>
    <w:autoRedefine/>
    <w:rsid w:val="003A2A3B"/>
    <w:pPr>
      <w:numPr>
        <w:numId w:val="8"/>
      </w:numPr>
      <w:tabs>
        <w:tab w:val="left" w:pos="680"/>
        <w:tab w:val="right" w:pos="8505"/>
      </w:tabs>
      <w:spacing w:after="0"/>
    </w:pPr>
    <w:rPr>
      <w:bCs w:val="0"/>
      <w:caps w:val="0"/>
      <w:noProof/>
      <w:spacing w:val="-2"/>
    </w:rPr>
  </w:style>
  <w:style w:type="paragraph" w:customStyle="1" w:styleId="Opmaakprofiel5">
    <w:name w:val="Opmaakprofiel5"/>
    <w:basedOn w:val="ListBullet2"/>
    <w:autoRedefine/>
    <w:rsid w:val="003A2A3B"/>
    <w:pPr>
      <w:numPr>
        <w:numId w:val="9"/>
      </w:numPr>
    </w:pPr>
    <w:rPr>
      <w:rFonts w:ascii="Arial" w:hAnsi="Arial"/>
      <w:szCs w:val="22"/>
    </w:rPr>
  </w:style>
  <w:style w:type="paragraph" w:customStyle="1" w:styleId="Opmaakprofiel6">
    <w:name w:val="Opmaakprofiel6"/>
    <w:basedOn w:val="List"/>
    <w:autoRedefine/>
    <w:rsid w:val="003A2A3B"/>
    <w:pPr>
      <w:numPr>
        <w:numId w:val="10"/>
      </w:numPr>
    </w:pPr>
    <w:rPr>
      <w:b/>
      <w:bCs/>
    </w:rPr>
  </w:style>
  <w:style w:type="character" w:styleId="PageNumber">
    <w:name w:val="page number"/>
    <w:basedOn w:val="DefaultParagraphFont"/>
    <w:semiHidden/>
    <w:rsid w:val="003A2A3B"/>
  </w:style>
  <w:style w:type="paragraph" w:styleId="BodyText">
    <w:name w:val="Body Text"/>
    <w:basedOn w:val="Normal"/>
    <w:link w:val="BodyTextChar"/>
    <w:semiHidden/>
    <w:rsid w:val="003A2A3B"/>
    <w:rPr>
      <w:rFonts w:ascii="Helvetica" w:hAnsi="Helvetica"/>
      <w:color w:val="000000"/>
      <w:sz w:val="16"/>
      <w:szCs w:val="19"/>
    </w:rPr>
  </w:style>
  <w:style w:type="character" w:customStyle="1" w:styleId="BodyTextChar">
    <w:name w:val="Body Text Char"/>
    <w:basedOn w:val="DefaultParagraphFont"/>
    <w:link w:val="BodyText"/>
    <w:semiHidden/>
    <w:rsid w:val="003A2A3B"/>
    <w:rPr>
      <w:rFonts w:ascii="Helvetica" w:eastAsia="Times New Roman" w:hAnsi="Helvetica" w:cs="Times New Roman"/>
      <w:color w:val="000000"/>
      <w:sz w:val="16"/>
      <w:szCs w:val="19"/>
      <w:lang w:val="nl-NL" w:eastAsia="nl-NL"/>
    </w:rPr>
  </w:style>
  <w:style w:type="paragraph" w:styleId="BodyText2">
    <w:name w:val="Body Text 2"/>
    <w:basedOn w:val="Normal"/>
    <w:link w:val="BodyText2Char"/>
    <w:semiHidden/>
    <w:rsid w:val="003A2A3B"/>
    <w:rPr>
      <w:b/>
      <w:bCs/>
      <w:sz w:val="72"/>
    </w:rPr>
  </w:style>
  <w:style w:type="character" w:customStyle="1" w:styleId="BodyText2Char">
    <w:name w:val="Body Text 2 Char"/>
    <w:basedOn w:val="DefaultParagraphFont"/>
    <w:link w:val="BodyText2"/>
    <w:semiHidden/>
    <w:rsid w:val="003A2A3B"/>
    <w:rPr>
      <w:rFonts w:ascii="Verdana" w:eastAsia="Times New Roman" w:hAnsi="Verdana" w:cs="Times New Roman"/>
      <w:b/>
      <w:bCs/>
      <w:sz w:val="72"/>
      <w:szCs w:val="20"/>
      <w:lang w:val="nl-NL" w:eastAsia="nl-NL"/>
    </w:rPr>
  </w:style>
  <w:style w:type="paragraph" w:styleId="BodyText3">
    <w:name w:val="Body Text 3"/>
    <w:basedOn w:val="Normal"/>
    <w:link w:val="BodyText3Char"/>
    <w:semiHidden/>
    <w:rsid w:val="003A2A3B"/>
    <w:rPr>
      <w:rFonts w:cs="Arial"/>
      <w:sz w:val="16"/>
      <w:szCs w:val="24"/>
      <w:lang w:val="en-GB" w:eastAsia="en-US"/>
    </w:rPr>
  </w:style>
  <w:style w:type="character" w:customStyle="1" w:styleId="BodyText3Char">
    <w:name w:val="Body Text 3 Char"/>
    <w:basedOn w:val="DefaultParagraphFont"/>
    <w:link w:val="BodyText3"/>
    <w:semiHidden/>
    <w:rsid w:val="003A2A3B"/>
    <w:rPr>
      <w:rFonts w:ascii="Verdana" w:eastAsia="Times New Roman" w:hAnsi="Verdana" w:cs="Arial"/>
      <w:sz w:val="16"/>
      <w:szCs w:val="24"/>
      <w:lang w:val="en-GB"/>
    </w:rPr>
  </w:style>
  <w:style w:type="paragraph" w:styleId="BodyTextIndent">
    <w:name w:val="Body Text Indent"/>
    <w:basedOn w:val="Normal"/>
    <w:link w:val="BodyTextIndentChar"/>
    <w:semiHidden/>
    <w:rsid w:val="003A2A3B"/>
    <w:pPr>
      <w:spacing w:after="120"/>
      <w:ind w:left="283"/>
    </w:pPr>
    <w:rPr>
      <w:szCs w:val="24"/>
      <w:lang w:val="en-GB" w:eastAsia="en-US"/>
    </w:rPr>
  </w:style>
  <w:style w:type="character" w:customStyle="1" w:styleId="BodyTextIndentChar">
    <w:name w:val="Body Text Indent Char"/>
    <w:link w:val="BodyTextIndent"/>
    <w:semiHidden/>
    <w:rsid w:val="003A2A3B"/>
    <w:rPr>
      <w:rFonts w:ascii="Verdana" w:eastAsia="Times New Roman" w:hAnsi="Verdana" w:cs="Times New Roman"/>
      <w:sz w:val="20"/>
      <w:szCs w:val="24"/>
      <w:lang w:val="en-GB"/>
    </w:rPr>
  </w:style>
  <w:style w:type="paragraph" w:styleId="BodyTextIndent2">
    <w:name w:val="Body Text Indent 2"/>
    <w:basedOn w:val="Normal"/>
    <w:link w:val="BodyTextIndent2Char"/>
    <w:semiHidden/>
    <w:rsid w:val="003A2A3B"/>
    <w:pPr>
      <w:ind w:left="360"/>
    </w:pPr>
    <w:rPr>
      <w:szCs w:val="18"/>
    </w:rPr>
  </w:style>
  <w:style w:type="character" w:customStyle="1" w:styleId="BodyTextIndent2Char">
    <w:name w:val="Body Text Indent 2 Char"/>
    <w:link w:val="BodyTextIndent2"/>
    <w:semiHidden/>
    <w:rsid w:val="003A2A3B"/>
    <w:rPr>
      <w:rFonts w:ascii="Verdana" w:eastAsia="Times New Roman" w:hAnsi="Verdana" w:cs="Times New Roman"/>
      <w:sz w:val="20"/>
      <w:szCs w:val="18"/>
      <w:lang w:val="nl-NL" w:eastAsia="nl-NL"/>
    </w:rPr>
  </w:style>
  <w:style w:type="paragraph" w:styleId="BodyTextIndent3">
    <w:name w:val="Body Text Indent 3"/>
    <w:basedOn w:val="Normal"/>
    <w:link w:val="BodyTextIndent3Char"/>
    <w:semiHidden/>
    <w:rsid w:val="003A2A3B"/>
    <w:pPr>
      <w:ind w:left="340"/>
    </w:pPr>
    <w:rPr>
      <w:rFonts w:ascii="Arial" w:hAnsi="Arial" w:cs="Arial"/>
    </w:rPr>
  </w:style>
  <w:style w:type="character" w:customStyle="1" w:styleId="BodyTextIndent3Char">
    <w:name w:val="Body Text Indent 3 Char"/>
    <w:link w:val="BodyTextIndent3"/>
    <w:semiHidden/>
    <w:rsid w:val="003A2A3B"/>
    <w:rPr>
      <w:rFonts w:ascii="Arial" w:eastAsia="Times New Roman" w:hAnsi="Arial" w:cs="Arial"/>
      <w:sz w:val="20"/>
      <w:szCs w:val="20"/>
      <w:lang w:val="nl-NL" w:eastAsia="nl-NL"/>
    </w:rPr>
  </w:style>
  <w:style w:type="table" w:styleId="TableGrid">
    <w:name w:val="Table Grid"/>
    <w:basedOn w:val="TableNormal"/>
    <w:uiPriority w:val="39"/>
    <w:rsid w:val="003A2A3B"/>
    <w:pPr>
      <w:spacing w:after="0" w:line="240" w:lineRule="auto"/>
    </w:pPr>
    <w:rPr>
      <w:rFonts w:ascii="Times New Roman" w:eastAsia="Times New Roman" w:hAnsi="Times New Roman" w:cs="Times New Roman"/>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1">
    <w:name w:val="Tabelraster1"/>
    <w:basedOn w:val="TableNormal"/>
    <w:next w:val="TableGrid"/>
    <w:uiPriority w:val="59"/>
    <w:rsid w:val="003A2A3B"/>
    <w:pPr>
      <w:spacing w:after="0" w:line="240" w:lineRule="auto"/>
    </w:pPr>
    <w:rPr>
      <w:rFonts w:ascii="Trebuchet MS" w:eastAsia="Calibri" w:hAnsi="Trebuchet MS" w:cs="Times New Roman"/>
      <w:b/>
      <w:bCs/>
      <w:color w:val="365F91"/>
      <w:sz w:val="28"/>
      <w:szCs w:val="2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rsid w:val="003A2A3B"/>
    <w:rPr>
      <w:rFonts w:ascii="Courier New" w:hAnsi="Courier New" w:cs="Courier New"/>
    </w:rPr>
  </w:style>
  <w:style w:type="character" w:customStyle="1" w:styleId="PlainTextChar">
    <w:name w:val="Plain Text Char"/>
    <w:basedOn w:val="DefaultParagraphFont"/>
    <w:link w:val="PlainText"/>
    <w:semiHidden/>
    <w:rsid w:val="003A2A3B"/>
    <w:rPr>
      <w:rFonts w:ascii="Courier New" w:eastAsia="Times New Roman" w:hAnsi="Courier New" w:cs="Courier New"/>
      <w:sz w:val="20"/>
      <w:szCs w:val="20"/>
      <w:lang w:val="nl-NL" w:eastAsia="nl-NL"/>
    </w:rPr>
  </w:style>
  <w:style w:type="paragraph" w:styleId="Title">
    <w:name w:val="Title"/>
    <w:basedOn w:val="Normal"/>
    <w:link w:val="TitleChar"/>
    <w:qFormat/>
    <w:rsid w:val="00F92DF4"/>
    <w:rPr>
      <w:b/>
      <w:bCs/>
      <w:sz w:val="32"/>
      <w:szCs w:val="18"/>
    </w:rPr>
  </w:style>
  <w:style w:type="character" w:customStyle="1" w:styleId="TitleChar">
    <w:name w:val="Title Char"/>
    <w:basedOn w:val="DefaultParagraphFont"/>
    <w:link w:val="Title"/>
    <w:rsid w:val="00F92DF4"/>
    <w:rPr>
      <w:rFonts w:ascii="Calibri" w:eastAsia="Times New Roman" w:hAnsi="Calibri" w:cs="Times New Roman"/>
      <w:b/>
      <w:bCs/>
      <w:sz w:val="32"/>
      <w:szCs w:val="18"/>
      <w:lang w:val="nl-NL" w:eastAsia="nl-NL"/>
    </w:rPr>
  </w:style>
  <w:style w:type="character" w:styleId="CommentReference">
    <w:name w:val="annotation reference"/>
    <w:uiPriority w:val="99"/>
    <w:semiHidden/>
    <w:unhideWhenUsed/>
    <w:rsid w:val="003A2A3B"/>
    <w:rPr>
      <w:sz w:val="16"/>
      <w:szCs w:val="16"/>
    </w:rPr>
  </w:style>
  <w:style w:type="character" w:styleId="FootnoteReference">
    <w:name w:val="footnote reference"/>
    <w:semiHidden/>
    <w:rsid w:val="003A2A3B"/>
    <w:rPr>
      <w:vertAlign w:val="superscript"/>
    </w:rPr>
  </w:style>
  <w:style w:type="paragraph" w:styleId="FootnoteText">
    <w:name w:val="footnote text"/>
    <w:basedOn w:val="Normal"/>
    <w:link w:val="FootnoteTextChar"/>
    <w:semiHidden/>
    <w:rsid w:val="003A2A3B"/>
  </w:style>
  <w:style w:type="character" w:customStyle="1" w:styleId="FootnoteTextChar">
    <w:name w:val="Footnote Text Char"/>
    <w:link w:val="FootnoteText"/>
    <w:semiHidden/>
    <w:rsid w:val="003A2A3B"/>
    <w:rPr>
      <w:rFonts w:ascii="Verdana" w:eastAsia="Times New Roman" w:hAnsi="Verdana" w:cs="Times New Roman"/>
      <w:sz w:val="20"/>
      <w:szCs w:val="20"/>
      <w:lang w:val="nl-NL" w:eastAsia="nl-NL"/>
    </w:rPr>
  </w:style>
  <w:style w:type="paragraph" w:styleId="Footer">
    <w:name w:val="footer"/>
    <w:basedOn w:val="Normal"/>
    <w:link w:val="FooterChar"/>
    <w:uiPriority w:val="99"/>
    <w:rsid w:val="003A2A3B"/>
    <w:pPr>
      <w:tabs>
        <w:tab w:val="center" w:pos="4536"/>
        <w:tab w:val="right" w:pos="9072"/>
      </w:tabs>
    </w:pPr>
  </w:style>
  <w:style w:type="character" w:customStyle="1" w:styleId="FooterChar">
    <w:name w:val="Footer Char"/>
    <w:link w:val="Footer"/>
    <w:uiPriority w:val="99"/>
    <w:rsid w:val="003A2A3B"/>
    <w:rPr>
      <w:rFonts w:ascii="Verdana" w:eastAsia="Times New Roman" w:hAnsi="Verdana" w:cs="Times New Roman"/>
      <w:sz w:val="20"/>
      <w:szCs w:val="20"/>
      <w:lang w:val="nl-NL" w:eastAsia="nl-NL"/>
    </w:rPr>
  </w:style>
  <w:style w:type="paragraph" w:customStyle="1" w:styleId="xl24">
    <w:name w:val="xl24"/>
    <w:basedOn w:val="Normal"/>
    <w:uiPriority w:val="99"/>
    <w:rsid w:val="003A2A3B"/>
    <w:pPr>
      <w:spacing w:before="100" w:beforeAutospacing="1" w:after="100" w:afterAutospacing="1"/>
    </w:pPr>
    <w:rPr>
      <w:rFonts w:ascii="Arial" w:eastAsia="Arial Unicode MS" w:hAnsi="Arial" w:cs="Arial"/>
      <w:sz w:val="18"/>
      <w:szCs w:val="18"/>
      <w:lang w:val="en-GB" w:eastAsia="en-US"/>
    </w:rPr>
  </w:style>
  <w:style w:type="paragraph" w:customStyle="1" w:styleId="xl25">
    <w:name w:val="xl25"/>
    <w:basedOn w:val="Normal"/>
    <w:rsid w:val="003A2A3B"/>
    <w:pPr>
      <w:spacing w:before="100" w:beforeAutospacing="1" w:after="100" w:afterAutospacing="1"/>
    </w:pPr>
    <w:rPr>
      <w:rFonts w:eastAsia="Arial Unicode MS" w:cs="Arial"/>
      <w:sz w:val="16"/>
      <w:szCs w:val="16"/>
      <w:lang w:val="en-GB" w:eastAsia="en-US"/>
    </w:rPr>
  </w:style>
  <w:style w:type="character" w:styleId="Strong">
    <w:name w:val="Strong"/>
    <w:qFormat/>
    <w:rsid w:val="00B447F6"/>
    <w:rPr>
      <w:rFonts w:ascii="Calibri" w:hAnsi="Calibri"/>
      <w:b/>
      <w:bCs/>
      <w:sz w:val="20"/>
    </w:rPr>
  </w:style>
  <w:style w:type="character" w:customStyle="1" w:styleId="A5">
    <w:name w:val="A5"/>
    <w:uiPriority w:val="99"/>
    <w:rsid w:val="00E35D7C"/>
    <w:rPr>
      <w:rFonts w:cs="Calibri"/>
      <w:color w:val="000000"/>
      <w:sz w:val="20"/>
      <w:szCs w:val="20"/>
    </w:rPr>
  </w:style>
  <w:style w:type="table" w:customStyle="1" w:styleId="Rastertabel2-Accent61">
    <w:name w:val="Rastertabel 2 - Accent 61"/>
    <w:basedOn w:val="TableNormal"/>
    <w:uiPriority w:val="47"/>
    <w:rsid w:val="007A3F3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jsttabel5donker-Accent61">
    <w:name w:val="Lijsttabel 5 donker - Accent 61"/>
    <w:basedOn w:val="TableNormal"/>
    <w:uiPriority w:val="50"/>
    <w:rsid w:val="007A3F3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4-Accent61">
    <w:name w:val="Lijsttabel 4 - Accent 61"/>
    <w:basedOn w:val="TableNormal"/>
    <w:uiPriority w:val="49"/>
    <w:rsid w:val="00B2427E"/>
    <w:pPr>
      <w:spacing w:after="0" w:line="240" w:lineRule="auto"/>
    </w:pPr>
    <w:tblPr>
      <w:tblStyleRowBandSize w:val="1"/>
      <w:tblStyleColBandSize w:val="1"/>
      <w:tblBorders>
        <w:top w:val="single" w:sz="4" w:space="0" w:color="739600"/>
        <w:left w:val="single" w:sz="4" w:space="0" w:color="739600"/>
        <w:bottom w:val="single" w:sz="4" w:space="0" w:color="739600"/>
        <w:right w:val="single" w:sz="4" w:space="0" w:color="739600"/>
        <w:insideH w:val="single" w:sz="4" w:space="0" w:color="739600"/>
      </w:tblBorders>
    </w:tblPr>
    <w:tcPr>
      <w:shd w:val="clear" w:color="auto" w:fill="739600"/>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jsttabel3-Accent61">
    <w:name w:val="Lijsttabel 3 - Accent 61"/>
    <w:basedOn w:val="TableNormal"/>
    <w:uiPriority w:val="48"/>
    <w:rsid w:val="0074111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jsttabel2-Accent61">
    <w:name w:val="Lijsttabel 2 - Accent 61"/>
    <w:basedOn w:val="TableNormal"/>
    <w:uiPriority w:val="47"/>
    <w:rsid w:val="0074111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1licht-Accent61">
    <w:name w:val="Rastertabel 1 licht - Accent 61"/>
    <w:basedOn w:val="TableNormal"/>
    <w:uiPriority w:val="46"/>
    <w:rsid w:val="0074111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Rastertabel4-Accent61">
    <w:name w:val="Rastertabel 4 - Accent 61"/>
    <w:basedOn w:val="TableNormal"/>
    <w:uiPriority w:val="49"/>
    <w:rsid w:val="007411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next w:val="Rastertabel4-Accent61"/>
    <w:uiPriority w:val="49"/>
    <w:rsid w:val="00CF215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GridTable4-Accent611">
    <w:name w:val="Grid Table 4 - Accent 611"/>
    <w:basedOn w:val="TableNormal"/>
    <w:next w:val="Rastertabel4-Accent61"/>
    <w:uiPriority w:val="49"/>
    <w:rsid w:val="004D0EC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
    <w:name w:val="Grid Table 4 - Accent 6111"/>
    <w:basedOn w:val="TableNormal"/>
    <w:next w:val="Rastertabel4-Accent61"/>
    <w:uiPriority w:val="49"/>
    <w:rsid w:val="00D24D9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
    <w:name w:val="Grid Table 4 - Accent 6112"/>
    <w:basedOn w:val="TableNormal"/>
    <w:next w:val="Rastertabel4-Accent61"/>
    <w:uiPriority w:val="49"/>
    <w:rsid w:val="00E50B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59"/>
    <w:rsid w:val="00394E5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TableNormal"/>
    <w:next w:val="TableGrid"/>
    <w:uiPriority w:val="59"/>
    <w:rsid w:val="00EA4CE6"/>
    <w:pPr>
      <w:spacing w:after="0" w:line="240" w:lineRule="auto"/>
    </w:pPr>
    <w:rPr>
      <w:rFonts w:ascii="Times New Roman" w:eastAsia="Times New Roman" w:hAnsi="Times New Roman" w:cs="Times New Roman"/>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astertabel6kleurrijk-Accent61">
    <w:name w:val="Rastertabel 6 kleurrijk - Accent 61"/>
    <w:basedOn w:val="TableNormal"/>
    <w:uiPriority w:val="51"/>
    <w:rsid w:val="005C0016"/>
    <w:pPr>
      <w:spacing w:after="0" w:line="240" w:lineRule="auto"/>
    </w:pPr>
    <w:rPr>
      <w:color w:val="538135" w:themeColor="accent6" w:themeShade="BF"/>
      <w:lang w:val="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
    <w:name w:val="Table Grid2"/>
    <w:basedOn w:val="TableNormal"/>
    <w:next w:val="TableGrid"/>
    <w:uiPriority w:val="39"/>
    <w:rsid w:val="0043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next w:val="GridTable4-Accent61"/>
    <w:uiPriority w:val="49"/>
    <w:rsid w:val="005030B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TableGrid3">
    <w:name w:val="Table Grid3"/>
    <w:basedOn w:val="TableNormal"/>
    <w:next w:val="TableGrid"/>
    <w:rsid w:val="000D3BF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0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next w:val="Rastertabel4-Accent61"/>
    <w:uiPriority w:val="49"/>
    <w:rsid w:val="00C40F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TableGrid5">
    <w:name w:val="Table Grid5"/>
    <w:basedOn w:val="TableNormal"/>
    <w:next w:val="TableGrid"/>
    <w:uiPriority w:val="59"/>
    <w:rsid w:val="003A5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
    <w:name w:val="List Table 3 - Accent 61"/>
    <w:basedOn w:val="TableNormal"/>
    <w:uiPriority w:val="48"/>
    <w:rsid w:val="00F13D7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GridTable1Light-Accent61">
    <w:name w:val="Grid Table 1 Light - Accent 61"/>
    <w:basedOn w:val="TableNormal"/>
    <w:uiPriority w:val="46"/>
    <w:rsid w:val="00F13D7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4">
    <w:name w:val="Grid Table 4 - Accent 614"/>
    <w:basedOn w:val="TableNormal"/>
    <w:next w:val="GridTable4-Accent62"/>
    <w:uiPriority w:val="49"/>
    <w:rsid w:val="005125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GridTable4-Accent62">
    <w:name w:val="Grid Table 4 - Accent 62"/>
    <w:basedOn w:val="TableNormal"/>
    <w:uiPriority w:val="49"/>
    <w:rsid w:val="005125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Kafttitel">
    <w:name w:val="Kaft titel"/>
    <w:basedOn w:val="Normal"/>
    <w:link w:val="KafttitelChar"/>
    <w:qFormat/>
    <w:rsid w:val="00DC68E9"/>
    <w:pPr>
      <w:spacing w:line="240" w:lineRule="auto"/>
      <w:jc w:val="right"/>
    </w:pPr>
    <w:rPr>
      <w:b/>
      <w:color w:val="7E858B"/>
      <w:sz w:val="66"/>
      <w:szCs w:val="66"/>
    </w:rPr>
  </w:style>
  <w:style w:type="character" w:customStyle="1" w:styleId="KafttitelChar">
    <w:name w:val="Kaft titel Char"/>
    <w:basedOn w:val="DefaultParagraphFont"/>
    <w:link w:val="Kafttitel"/>
    <w:rsid w:val="00DC68E9"/>
    <w:rPr>
      <w:rFonts w:ascii="Calibri" w:eastAsia="Times New Roman" w:hAnsi="Calibri" w:cs="Times New Roman"/>
      <w:b/>
      <w:color w:val="7E858B"/>
      <w:sz w:val="66"/>
      <w:szCs w:val="66"/>
      <w:lang w:val="nl-NL" w:eastAsia="nl-NL"/>
    </w:rPr>
  </w:style>
  <w:style w:type="paragraph" w:customStyle="1" w:styleId="Kaftondertitel">
    <w:name w:val="Kaft ondertitel"/>
    <w:basedOn w:val="Normal"/>
    <w:link w:val="KaftondertitelChar"/>
    <w:qFormat/>
    <w:rsid w:val="00DC68E9"/>
    <w:pPr>
      <w:spacing w:line="240" w:lineRule="auto"/>
      <w:jc w:val="right"/>
    </w:pPr>
    <w:rPr>
      <w:color w:val="7E858B"/>
      <w:sz w:val="32"/>
      <w:szCs w:val="32"/>
    </w:rPr>
  </w:style>
  <w:style w:type="character" w:customStyle="1" w:styleId="KaftondertitelChar">
    <w:name w:val="Kaft ondertitel Char"/>
    <w:basedOn w:val="DefaultParagraphFont"/>
    <w:link w:val="Kaftondertitel"/>
    <w:rsid w:val="00DC68E9"/>
    <w:rPr>
      <w:rFonts w:ascii="Calibri" w:eastAsia="Times New Roman" w:hAnsi="Calibri" w:cs="Times New Roman"/>
      <w:color w:val="7E858B"/>
      <w:sz w:val="32"/>
      <w:szCs w:val="32"/>
      <w:lang w:val="nl-NL" w:eastAsia="nl-NL"/>
    </w:rPr>
  </w:style>
  <w:style w:type="paragraph" w:customStyle="1" w:styleId="Kaftdienstendatum">
    <w:name w:val="Kaft dienst en datum"/>
    <w:basedOn w:val="Title"/>
    <w:link w:val="KaftdienstendatumChar"/>
    <w:qFormat/>
    <w:rsid w:val="00DC68E9"/>
    <w:pPr>
      <w:spacing w:line="240" w:lineRule="auto"/>
      <w:jc w:val="right"/>
    </w:pPr>
    <w:rPr>
      <w:rFonts w:cstheme="minorHAnsi"/>
      <w:b w:val="0"/>
      <w:bCs w:val="0"/>
      <w:caps/>
      <w:color w:val="7E858B"/>
      <w:szCs w:val="32"/>
    </w:rPr>
  </w:style>
  <w:style w:type="character" w:customStyle="1" w:styleId="KaftdienstendatumChar">
    <w:name w:val="Kaft dienst en datum Char"/>
    <w:basedOn w:val="TitleChar"/>
    <w:link w:val="Kaftdienstendatum"/>
    <w:rsid w:val="00DC68E9"/>
    <w:rPr>
      <w:rFonts w:ascii="Calibri" w:eastAsia="Times New Roman" w:hAnsi="Calibri" w:cstheme="minorHAnsi"/>
      <w:b w:val="0"/>
      <w:bCs w:val="0"/>
      <w:caps/>
      <w:color w:val="7E858B"/>
      <w:sz w:val="32"/>
      <w:szCs w:val="32"/>
      <w:lang w:val="nl-NL" w:eastAsia="nl-NL"/>
    </w:rPr>
  </w:style>
  <w:style w:type="paragraph" w:customStyle="1" w:styleId="link">
    <w:name w:val="link"/>
    <w:basedOn w:val="Normal"/>
    <w:next w:val="Normal"/>
    <w:link w:val="linkChar"/>
    <w:qFormat/>
    <w:rsid w:val="0052573C"/>
    <w:rPr>
      <w:rFonts w:asciiTheme="minorHAnsi" w:eastAsiaTheme="minorHAnsi" w:hAnsiTheme="minorHAnsi" w:cstheme="minorBidi"/>
      <w:smallCaps/>
      <w:color w:val="00B9F2"/>
      <w:szCs w:val="22"/>
      <w:lang w:eastAsia="en-US"/>
    </w:rPr>
  </w:style>
  <w:style w:type="character" w:customStyle="1" w:styleId="linkChar">
    <w:name w:val="link Char"/>
    <w:basedOn w:val="DefaultParagraphFont"/>
    <w:link w:val="link"/>
    <w:rsid w:val="0052573C"/>
    <w:rPr>
      <w:smallCaps/>
      <w:color w:val="00B9F2"/>
      <w:sz w:val="20"/>
      <w:lang w:val="nl-NL"/>
    </w:rPr>
  </w:style>
  <w:style w:type="table" w:customStyle="1" w:styleId="GridTable4-Accent615">
    <w:name w:val="Grid Table 4 - Accent 615"/>
    <w:basedOn w:val="TableNormal"/>
    <w:next w:val="TableNormal"/>
    <w:uiPriority w:val="49"/>
    <w:rsid w:val="006748D3"/>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shd w:val="clear" w:color="auto" w:fill="739600"/>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cPr>
    </w:tblStylePr>
    <w:tblStylePr w:type="band2Horz">
      <w:tblPr/>
      <w:tcPr>
        <w:shd w:val="clear" w:color="auto" w:fill="F3FFCD"/>
      </w:tcPr>
    </w:tblStylePr>
  </w:style>
  <w:style w:type="table" w:customStyle="1" w:styleId="GridTable4-Accent6141">
    <w:name w:val="Grid Table 4 - Accent 6141"/>
    <w:basedOn w:val="TableNormal"/>
    <w:next w:val="TableNormal"/>
    <w:uiPriority w:val="49"/>
    <w:rsid w:val="000758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GridTable4-Accent616">
    <w:name w:val="Grid Table 4 - Accent 616"/>
    <w:basedOn w:val="TableNormal"/>
    <w:next w:val="TableNormal"/>
    <w:uiPriority w:val="49"/>
    <w:rsid w:val="005564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GridTable4-Accent617">
    <w:name w:val="Grid Table 4 - Accent 617"/>
    <w:basedOn w:val="TableNormal"/>
    <w:next w:val="Rastertabel4-Accent61"/>
    <w:uiPriority w:val="49"/>
    <w:rsid w:val="005564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paragraph" w:customStyle="1" w:styleId="Standard">
    <w:name w:val="Standard"/>
    <w:rsid w:val="006D7315"/>
    <w:pPr>
      <w:suppressAutoHyphens/>
      <w:autoSpaceDN w:val="0"/>
      <w:textAlignment w:val="baseline"/>
    </w:pPr>
    <w:rPr>
      <w:rFonts w:ascii="Calibri" w:eastAsia="SimSun" w:hAnsi="Calibri" w:cs="Tahoma"/>
      <w:kern w:val="3"/>
      <w:lang w:val="nl-NL"/>
    </w:rPr>
  </w:style>
  <w:style w:type="table" w:customStyle="1" w:styleId="ListTable4-Accent61">
    <w:name w:val="List Table 4 - Accent 61"/>
    <w:basedOn w:val="TableNormal"/>
    <w:uiPriority w:val="49"/>
    <w:rsid w:val="00FF24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3">
    <w:name w:val="Grid Table 4 - Accent 63"/>
    <w:basedOn w:val="TableNormal"/>
    <w:uiPriority w:val="49"/>
    <w:rsid w:val="00FF24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
    <w:name w:val="Grid Table 4 - Accent 618"/>
    <w:basedOn w:val="TableNormal"/>
    <w:next w:val="TableNormal"/>
    <w:uiPriority w:val="49"/>
    <w:rsid w:val="00C67F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39600"/>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hemeFill="background1"/>
      </w:tcPr>
    </w:tblStylePr>
    <w:tblStylePr w:type="band2Horz">
      <w:tblPr/>
      <w:tcPr>
        <w:shd w:val="clear" w:color="auto" w:fill="F3FFCD"/>
      </w:tcPr>
    </w:tblStylePr>
  </w:style>
  <w:style w:type="table" w:customStyle="1" w:styleId="Tabelraster11">
    <w:name w:val="Tabelraster11"/>
    <w:basedOn w:val="TableNormal"/>
    <w:next w:val="TableGrid"/>
    <w:uiPriority w:val="39"/>
    <w:rsid w:val="00EA6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D44"/>
    <w:rPr>
      <w:color w:val="808080"/>
    </w:rPr>
  </w:style>
  <w:style w:type="table" w:customStyle="1" w:styleId="GridTable4-Accent619">
    <w:name w:val="Grid Table 4 - Accent 619"/>
    <w:basedOn w:val="TableNormal"/>
    <w:next w:val="TableNormal"/>
    <w:uiPriority w:val="49"/>
    <w:rsid w:val="00FB041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shd w:val="clear" w:color="auto" w:fill="739600"/>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F3FFCD"/>
      </w:tcPr>
    </w:tblStylePr>
    <w:tblStylePr w:type="band1Horz">
      <w:tblPr/>
      <w:tcPr>
        <w:shd w:val="clear" w:color="auto" w:fill="FFFFFF"/>
      </w:tcPr>
    </w:tblStylePr>
    <w:tblStylePr w:type="band2Horz">
      <w:tblPr/>
      <w:tcPr>
        <w:shd w:val="clear" w:color="auto" w:fill="F3FFCD"/>
      </w:tcPr>
    </w:tblStylePr>
  </w:style>
  <w:style w:type="table" w:customStyle="1" w:styleId="TableGrid11">
    <w:name w:val="Table Grid11"/>
    <w:basedOn w:val="TableNormal"/>
    <w:next w:val="TableGrid"/>
    <w:uiPriority w:val="39"/>
    <w:rsid w:val="00024F96"/>
    <w:pPr>
      <w:spacing w:after="0" w:line="240" w:lineRule="auto"/>
    </w:pPr>
    <w:rPr>
      <w:rFonts w:ascii="Times New Roman" w:eastAsia="Times New Roman" w:hAnsi="Times New Roman" w:cs="Times New Roman"/>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02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24F96"/>
    <w:pPr>
      <w:spacing w:after="0" w:line="240" w:lineRule="auto"/>
    </w:pPr>
    <w:rPr>
      <w:rFonts w:ascii="Times New Roman" w:eastAsia="Times New Roman" w:hAnsi="Times New Roman" w:cs="Times New Roman"/>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831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062FD3"/>
    <w:pPr>
      <w:spacing w:after="0" w:line="240" w:lineRule="auto"/>
    </w:pPr>
    <w:rPr>
      <w:lang w:val="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5A1E37"/>
    <w:pPr>
      <w:spacing w:after="0" w:line="240" w:lineRule="auto"/>
    </w:pPr>
    <w:rPr>
      <w:lang w:val="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905">
      <w:bodyDiv w:val="1"/>
      <w:marLeft w:val="0"/>
      <w:marRight w:val="0"/>
      <w:marTop w:val="0"/>
      <w:marBottom w:val="0"/>
      <w:divBdr>
        <w:top w:val="none" w:sz="0" w:space="0" w:color="auto"/>
        <w:left w:val="none" w:sz="0" w:space="0" w:color="auto"/>
        <w:bottom w:val="none" w:sz="0" w:space="0" w:color="auto"/>
        <w:right w:val="none" w:sz="0" w:space="0" w:color="auto"/>
      </w:divBdr>
    </w:div>
    <w:div w:id="63795283">
      <w:bodyDiv w:val="1"/>
      <w:marLeft w:val="0"/>
      <w:marRight w:val="0"/>
      <w:marTop w:val="0"/>
      <w:marBottom w:val="0"/>
      <w:divBdr>
        <w:top w:val="none" w:sz="0" w:space="0" w:color="auto"/>
        <w:left w:val="none" w:sz="0" w:space="0" w:color="auto"/>
        <w:bottom w:val="none" w:sz="0" w:space="0" w:color="auto"/>
        <w:right w:val="none" w:sz="0" w:space="0" w:color="auto"/>
      </w:divBdr>
    </w:div>
    <w:div w:id="372115271">
      <w:bodyDiv w:val="1"/>
      <w:marLeft w:val="0"/>
      <w:marRight w:val="0"/>
      <w:marTop w:val="0"/>
      <w:marBottom w:val="0"/>
      <w:divBdr>
        <w:top w:val="none" w:sz="0" w:space="0" w:color="auto"/>
        <w:left w:val="none" w:sz="0" w:space="0" w:color="auto"/>
        <w:bottom w:val="none" w:sz="0" w:space="0" w:color="auto"/>
        <w:right w:val="none" w:sz="0" w:space="0" w:color="auto"/>
      </w:divBdr>
    </w:div>
    <w:div w:id="420298198">
      <w:bodyDiv w:val="1"/>
      <w:marLeft w:val="0"/>
      <w:marRight w:val="0"/>
      <w:marTop w:val="0"/>
      <w:marBottom w:val="0"/>
      <w:divBdr>
        <w:top w:val="none" w:sz="0" w:space="0" w:color="auto"/>
        <w:left w:val="none" w:sz="0" w:space="0" w:color="auto"/>
        <w:bottom w:val="none" w:sz="0" w:space="0" w:color="auto"/>
        <w:right w:val="none" w:sz="0" w:space="0" w:color="auto"/>
      </w:divBdr>
    </w:div>
    <w:div w:id="599336971">
      <w:bodyDiv w:val="1"/>
      <w:marLeft w:val="0"/>
      <w:marRight w:val="0"/>
      <w:marTop w:val="0"/>
      <w:marBottom w:val="0"/>
      <w:divBdr>
        <w:top w:val="none" w:sz="0" w:space="0" w:color="auto"/>
        <w:left w:val="none" w:sz="0" w:space="0" w:color="auto"/>
        <w:bottom w:val="none" w:sz="0" w:space="0" w:color="auto"/>
        <w:right w:val="none" w:sz="0" w:space="0" w:color="auto"/>
      </w:divBdr>
    </w:div>
    <w:div w:id="796601951">
      <w:bodyDiv w:val="1"/>
      <w:marLeft w:val="0"/>
      <w:marRight w:val="0"/>
      <w:marTop w:val="0"/>
      <w:marBottom w:val="0"/>
      <w:divBdr>
        <w:top w:val="none" w:sz="0" w:space="0" w:color="auto"/>
        <w:left w:val="none" w:sz="0" w:space="0" w:color="auto"/>
        <w:bottom w:val="none" w:sz="0" w:space="0" w:color="auto"/>
        <w:right w:val="none" w:sz="0" w:space="0" w:color="auto"/>
      </w:divBdr>
    </w:div>
    <w:div w:id="840434035">
      <w:bodyDiv w:val="1"/>
      <w:marLeft w:val="0"/>
      <w:marRight w:val="0"/>
      <w:marTop w:val="0"/>
      <w:marBottom w:val="0"/>
      <w:divBdr>
        <w:top w:val="none" w:sz="0" w:space="0" w:color="auto"/>
        <w:left w:val="none" w:sz="0" w:space="0" w:color="auto"/>
        <w:bottom w:val="none" w:sz="0" w:space="0" w:color="auto"/>
        <w:right w:val="none" w:sz="0" w:space="0" w:color="auto"/>
      </w:divBdr>
      <w:divsChild>
        <w:div w:id="1395197176">
          <w:marLeft w:val="0"/>
          <w:marRight w:val="0"/>
          <w:marTop w:val="0"/>
          <w:marBottom w:val="0"/>
          <w:divBdr>
            <w:top w:val="none" w:sz="0" w:space="0" w:color="auto"/>
            <w:left w:val="none" w:sz="0" w:space="0" w:color="auto"/>
            <w:bottom w:val="none" w:sz="0" w:space="0" w:color="auto"/>
            <w:right w:val="none" w:sz="0" w:space="0" w:color="auto"/>
          </w:divBdr>
          <w:divsChild>
            <w:div w:id="140000506">
              <w:marLeft w:val="0"/>
              <w:marRight w:val="0"/>
              <w:marTop w:val="0"/>
              <w:marBottom w:val="0"/>
              <w:divBdr>
                <w:top w:val="none" w:sz="0" w:space="0" w:color="auto"/>
                <w:left w:val="none" w:sz="0" w:space="0" w:color="auto"/>
                <w:bottom w:val="none" w:sz="0" w:space="0" w:color="auto"/>
                <w:right w:val="none" w:sz="0" w:space="0" w:color="auto"/>
              </w:divBdr>
              <w:divsChild>
                <w:div w:id="2039771367">
                  <w:marLeft w:val="0"/>
                  <w:marRight w:val="0"/>
                  <w:marTop w:val="0"/>
                  <w:marBottom w:val="0"/>
                  <w:divBdr>
                    <w:top w:val="none" w:sz="0" w:space="0" w:color="auto"/>
                    <w:left w:val="none" w:sz="0" w:space="0" w:color="auto"/>
                    <w:bottom w:val="none" w:sz="0" w:space="0" w:color="auto"/>
                    <w:right w:val="none" w:sz="0" w:space="0" w:color="auto"/>
                  </w:divBdr>
                  <w:divsChild>
                    <w:div w:id="1093744860">
                      <w:marLeft w:val="0"/>
                      <w:marRight w:val="0"/>
                      <w:marTop w:val="0"/>
                      <w:marBottom w:val="0"/>
                      <w:divBdr>
                        <w:top w:val="none" w:sz="0" w:space="0" w:color="auto"/>
                        <w:left w:val="none" w:sz="0" w:space="0" w:color="auto"/>
                        <w:bottom w:val="none" w:sz="0" w:space="0" w:color="auto"/>
                        <w:right w:val="none" w:sz="0" w:space="0" w:color="auto"/>
                      </w:divBdr>
                      <w:divsChild>
                        <w:div w:id="855970849">
                          <w:marLeft w:val="0"/>
                          <w:marRight w:val="0"/>
                          <w:marTop w:val="0"/>
                          <w:marBottom w:val="0"/>
                          <w:divBdr>
                            <w:top w:val="none" w:sz="0" w:space="0" w:color="auto"/>
                            <w:left w:val="none" w:sz="0" w:space="0" w:color="auto"/>
                            <w:bottom w:val="none" w:sz="0" w:space="0" w:color="auto"/>
                            <w:right w:val="none" w:sz="0" w:space="0" w:color="auto"/>
                          </w:divBdr>
                          <w:divsChild>
                            <w:div w:id="965891756">
                              <w:marLeft w:val="0"/>
                              <w:marRight w:val="0"/>
                              <w:marTop w:val="0"/>
                              <w:marBottom w:val="0"/>
                              <w:divBdr>
                                <w:top w:val="none" w:sz="0" w:space="0" w:color="auto"/>
                                <w:left w:val="none" w:sz="0" w:space="0" w:color="auto"/>
                                <w:bottom w:val="none" w:sz="0" w:space="0" w:color="auto"/>
                                <w:right w:val="none" w:sz="0" w:space="0" w:color="auto"/>
                              </w:divBdr>
                              <w:divsChild>
                                <w:div w:id="773012462">
                                  <w:marLeft w:val="0"/>
                                  <w:marRight w:val="0"/>
                                  <w:marTop w:val="0"/>
                                  <w:marBottom w:val="0"/>
                                  <w:divBdr>
                                    <w:top w:val="none" w:sz="0" w:space="0" w:color="auto"/>
                                    <w:left w:val="none" w:sz="0" w:space="0" w:color="auto"/>
                                    <w:bottom w:val="none" w:sz="0" w:space="0" w:color="auto"/>
                                    <w:right w:val="none" w:sz="0" w:space="0" w:color="auto"/>
                                  </w:divBdr>
                                  <w:divsChild>
                                    <w:div w:id="1944527866">
                                      <w:marLeft w:val="0"/>
                                      <w:marRight w:val="0"/>
                                      <w:marTop w:val="0"/>
                                      <w:marBottom w:val="0"/>
                                      <w:divBdr>
                                        <w:top w:val="none" w:sz="0" w:space="0" w:color="auto"/>
                                        <w:left w:val="none" w:sz="0" w:space="0" w:color="auto"/>
                                        <w:bottom w:val="none" w:sz="0" w:space="0" w:color="auto"/>
                                        <w:right w:val="none" w:sz="0" w:space="0" w:color="auto"/>
                                      </w:divBdr>
                                      <w:divsChild>
                                        <w:div w:id="1745642876">
                                          <w:marLeft w:val="0"/>
                                          <w:marRight w:val="0"/>
                                          <w:marTop w:val="0"/>
                                          <w:marBottom w:val="0"/>
                                          <w:divBdr>
                                            <w:top w:val="none" w:sz="0" w:space="0" w:color="auto"/>
                                            <w:left w:val="none" w:sz="0" w:space="0" w:color="auto"/>
                                            <w:bottom w:val="none" w:sz="0" w:space="0" w:color="auto"/>
                                            <w:right w:val="none" w:sz="0" w:space="0" w:color="auto"/>
                                          </w:divBdr>
                                          <w:divsChild>
                                            <w:div w:id="2042900349">
                                              <w:marLeft w:val="0"/>
                                              <w:marRight w:val="0"/>
                                              <w:marTop w:val="0"/>
                                              <w:marBottom w:val="0"/>
                                              <w:divBdr>
                                                <w:top w:val="none" w:sz="0" w:space="0" w:color="auto"/>
                                                <w:left w:val="none" w:sz="0" w:space="0" w:color="auto"/>
                                                <w:bottom w:val="none" w:sz="0" w:space="0" w:color="auto"/>
                                                <w:right w:val="none" w:sz="0" w:space="0" w:color="auto"/>
                                              </w:divBdr>
                                              <w:divsChild>
                                                <w:div w:id="1283224721">
                                                  <w:marLeft w:val="0"/>
                                                  <w:marRight w:val="0"/>
                                                  <w:marTop w:val="0"/>
                                                  <w:marBottom w:val="0"/>
                                                  <w:divBdr>
                                                    <w:top w:val="none" w:sz="0" w:space="0" w:color="auto"/>
                                                    <w:left w:val="none" w:sz="0" w:space="0" w:color="auto"/>
                                                    <w:bottom w:val="none" w:sz="0" w:space="0" w:color="auto"/>
                                                    <w:right w:val="none" w:sz="0" w:space="0" w:color="auto"/>
                                                  </w:divBdr>
                                                  <w:divsChild>
                                                    <w:div w:id="485823441">
                                                      <w:marLeft w:val="0"/>
                                                      <w:marRight w:val="0"/>
                                                      <w:marTop w:val="0"/>
                                                      <w:marBottom w:val="0"/>
                                                      <w:divBdr>
                                                        <w:top w:val="none" w:sz="0" w:space="0" w:color="auto"/>
                                                        <w:left w:val="none" w:sz="0" w:space="0" w:color="auto"/>
                                                        <w:bottom w:val="none" w:sz="0" w:space="0" w:color="auto"/>
                                                        <w:right w:val="none" w:sz="0" w:space="0" w:color="auto"/>
                                                      </w:divBdr>
                                                      <w:divsChild>
                                                        <w:div w:id="2036425575">
                                                          <w:marLeft w:val="0"/>
                                                          <w:marRight w:val="0"/>
                                                          <w:marTop w:val="0"/>
                                                          <w:marBottom w:val="0"/>
                                                          <w:divBdr>
                                                            <w:top w:val="none" w:sz="0" w:space="0" w:color="auto"/>
                                                            <w:left w:val="none" w:sz="0" w:space="0" w:color="auto"/>
                                                            <w:bottom w:val="none" w:sz="0" w:space="0" w:color="auto"/>
                                                            <w:right w:val="none" w:sz="0" w:space="0" w:color="auto"/>
                                                          </w:divBdr>
                                                          <w:divsChild>
                                                            <w:div w:id="549419410">
                                                              <w:marLeft w:val="0"/>
                                                              <w:marRight w:val="0"/>
                                                              <w:marTop w:val="0"/>
                                                              <w:marBottom w:val="0"/>
                                                              <w:divBdr>
                                                                <w:top w:val="none" w:sz="0" w:space="0" w:color="auto"/>
                                                                <w:left w:val="none" w:sz="0" w:space="0" w:color="auto"/>
                                                                <w:bottom w:val="none" w:sz="0" w:space="0" w:color="auto"/>
                                                                <w:right w:val="none" w:sz="0" w:space="0" w:color="auto"/>
                                                              </w:divBdr>
                                                              <w:divsChild>
                                                                <w:div w:id="485054351">
                                                                  <w:marLeft w:val="0"/>
                                                                  <w:marRight w:val="0"/>
                                                                  <w:marTop w:val="0"/>
                                                                  <w:marBottom w:val="0"/>
                                                                  <w:divBdr>
                                                                    <w:top w:val="none" w:sz="0" w:space="0" w:color="auto"/>
                                                                    <w:left w:val="none" w:sz="0" w:space="0" w:color="auto"/>
                                                                    <w:bottom w:val="none" w:sz="0" w:space="0" w:color="auto"/>
                                                                    <w:right w:val="none" w:sz="0" w:space="0" w:color="auto"/>
                                                                  </w:divBdr>
                                                                  <w:divsChild>
                                                                    <w:div w:id="546722159">
                                                                      <w:marLeft w:val="0"/>
                                                                      <w:marRight w:val="0"/>
                                                                      <w:marTop w:val="0"/>
                                                                      <w:marBottom w:val="0"/>
                                                                      <w:divBdr>
                                                                        <w:top w:val="none" w:sz="0" w:space="0" w:color="auto"/>
                                                                        <w:left w:val="none" w:sz="0" w:space="0" w:color="auto"/>
                                                                        <w:bottom w:val="none" w:sz="0" w:space="0" w:color="auto"/>
                                                                        <w:right w:val="none" w:sz="0" w:space="0" w:color="auto"/>
                                                                      </w:divBdr>
                                                                      <w:divsChild>
                                                                        <w:div w:id="977027307">
                                                                          <w:marLeft w:val="0"/>
                                                                          <w:marRight w:val="0"/>
                                                                          <w:marTop w:val="0"/>
                                                                          <w:marBottom w:val="0"/>
                                                                          <w:divBdr>
                                                                            <w:top w:val="none" w:sz="0" w:space="0" w:color="auto"/>
                                                                            <w:left w:val="none" w:sz="0" w:space="0" w:color="auto"/>
                                                                            <w:bottom w:val="none" w:sz="0" w:space="0" w:color="auto"/>
                                                                            <w:right w:val="none" w:sz="0" w:space="0" w:color="auto"/>
                                                                          </w:divBdr>
                                                                          <w:divsChild>
                                                                            <w:div w:id="1468156828">
                                                                              <w:marLeft w:val="0"/>
                                                                              <w:marRight w:val="0"/>
                                                                              <w:marTop w:val="0"/>
                                                                              <w:marBottom w:val="0"/>
                                                                              <w:divBdr>
                                                                                <w:top w:val="none" w:sz="0" w:space="0" w:color="auto"/>
                                                                                <w:left w:val="none" w:sz="0" w:space="0" w:color="auto"/>
                                                                                <w:bottom w:val="none" w:sz="0" w:space="0" w:color="auto"/>
                                                                                <w:right w:val="none" w:sz="0" w:space="0" w:color="auto"/>
                                                                              </w:divBdr>
                                                                              <w:divsChild>
                                                                                <w:div w:id="1383670178">
                                                                                  <w:marLeft w:val="0"/>
                                                                                  <w:marRight w:val="0"/>
                                                                                  <w:marTop w:val="0"/>
                                                                                  <w:marBottom w:val="0"/>
                                                                                  <w:divBdr>
                                                                                    <w:top w:val="none" w:sz="0" w:space="0" w:color="auto"/>
                                                                                    <w:left w:val="none" w:sz="0" w:space="0" w:color="auto"/>
                                                                                    <w:bottom w:val="none" w:sz="0" w:space="0" w:color="auto"/>
                                                                                    <w:right w:val="none" w:sz="0" w:space="0" w:color="auto"/>
                                                                                  </w:divBdr>
                                                                                  <w:divsChild>
                                                                                    <w:div w:id="1173032332">
                                                                                      <w:marLeft w:val="0"/>
                                                                                      <w:marRight w:val="0"/>
                                                                                      <w:marTop w:val="0"/>
                                                                                      <w:marBottom w:val="0"/>
                                                                                      <w:divBdr>
                                                                                        <w:top w:val="none" w:sz="0" w:space="0" w:color="auto"/>
                                                                                        <w:left w:val="none" w:sz="0" w:space="0" w:color="auto"/>
                                                                                        <w:bottom w:val="none" w:sz="0" w:space="0" w:color="auto"/>
                                                                                        <w:right w:val="none" w:sz="0" w:space="0" w:color="auto"/>
                                                                                      </w:divBdr>
                                                                                      <w:divsChild>
                                                                                        <w:div w:id="2076659616">
                                                                                          <w:marLeft w:val="0"/>
                                                                                          <w:marRight w:val="0"/>
                                                                                          <w:marTop w:val="0"/>
                                                                                          <w:marBottom w:val="0"/>
                                                                                          <w:divBdr>
                                                                                            <w:top w:val="none" w:sz="0" w:space="0" w:color="auto"/>
                                                                                            <w:left w:val="none" w:sz="0" w:space="0" w:color="auto"/>
                                                                                            <w:bottom w:val="none" w:sz="0" w:space="0" w:color="auto"/>
                                                                                            <w:right w:val="none" w:sz="0" w:space="0" w:color="auto"/>
                                                                                          </w:divBdr>
                                                                                          <w:divsChild>
                                                                                            <w:div w:id="1250194563">
                                                                                              <w:marLeft w:val="0"/>
                                                                                              <w:marRight w:val="0"/>
                                                                                              <w:marTop w:val="0"/>
                                                                                              <w:marBottom w:val="0"/>
                                                                                              <w:divBdr>
                                                                                                <w:top w:val="none" w:sz="0" w:space="0" w:color="auto"/>
                                                                                                <w:left w:val="none" w:sz="0" w:space="0" w:color="auto"/>
                                                                                                <w:bottom w:val="none" w:sz="0" w:space="0" w:color="auto"/>
                                                                                                <w:right w:val="none" w:sz="0" w:space="0" w:color="auto"/>
                                                                                              </w:divBdr>
                                                                                              <w:divsChild>
                                                                                                <w:div w:id="1062561864">
                                                                                                  <w:marLeft w:val="0"/>
                                                                                                  <w:marRight w:val="0"/>
                                                                                                  <w:marTop w:val="0"/>
                                                                                                  <w:marBottom w:val="0"/>
                                                                                                  <w:divBdr>
                                                                                                    <w:top w:val="none" w:sz="0" w:space="0" w:color="auto"/>
                                                                                                    <w:left w:val="none" w:sz="0" w:space="0" w:color="auto"/>
                                                                                                    <w:bottom w:val="none" w:sz="0" w:space="0" w:color="auto"/>
                                                                                                    <w:right w:val="none" w:sz="0" w:space="0" w:color="auto"/>
                                                                                                  </w:divBdr>
                                                                                                  <w:divsChild>
                                                                                                    <w:div w:id="486485170">
                                                                                                      <w:marLeft w:val="0"/>
                                                                                                      <w:marRight w:val="0"/>
                                                                                                      <w:marTop w:val="0"/>
                                                                                                      <w:marBottom w:val="0"/>
                                                                                                      <w:divBdr>
                                                                                                        <w:top w:val="none" w:sz="0" w:space="0" w:color="auto"/>
                                                                                                        <w:left w:val="none" w:sz="0" w:space="0" w:color="auto"/>
                                                                                                        <w:bottom w:val="none" w:sz="0" w:space="0" w:color="auto"/>
                                                                                                        <w:right w:val="none" w:sz="0" w:space="0" w:color="auto"/>
                                                                                                      </w:divBdr>
                                                                                                      <w:divsChild>
                                                                                                        <w:div w:id="423914588">
                                                                                                          <w:marLeft w:val="0"/>
                                                                                                          <w:marRight w:val="0"/>
                                                                                                          <w:marTop w:val="0"/>
                                                                                                          <w:marBottom w:val="0"/>
                                                                                                          <w:divBdr>
                                                                                                            <w:top w:val="none" w:sz="0" w:space="0" w:color="auto"/>
                                                                                                            <w:left w:val="none" w:sz="0" w:space="0" w:color="auto"/>
                                                                                                            <w:bottom w:val="none" w:sz="0" w:space="0" w:color="auto"/>
                                                                                                            <w:right w:val="none" w:sz="0" w:space="0" w:color="auto"/>
                                                                                                          </w:divBdr>
                                                                                                        </w:div>
                                                                                                        <w:div w:id="557478996">
                                                                                                          <w:marLeft w:val="0"/>
                                                                                                          <w:marRight w:val="0"/>
                                                                                                          <w:marTop w:val="0"/>
                                                                                                          <w:marBottom w:val="0"/>
                                                                                                          <w:divBdr>
                                                                                                            <w:top w:val="none" w:sz="0" w:space="0" w:color="auto"/>
                                                                                                            <w:left w:val="none" w:sz="0" w:space="0" w:color="auto"/>
                                                                                                            <w:bottom w:val="none" w:sz="0" w:space="0" w:color="auto"/>
                                                                                                            <w:right w:val="none" w:sz="0" w:space="0" w:color="auto"/>
                                                                                                          </w:divBdr>
                                                                                                        </w:div>
                                                                                                        <w:div w:id="777411790">
                                                                                                          <w:marLeft w:val="0"/>
                                                                                                          <w:marRight w:val="0"/>
                                                                                                          <w:marTop w:val="0"/>
                                                                                                          <w:marBottom w:val="0"/>
                                                                                                          <w:divBdr>
                                                                                                            <w:top w:val="none" w:sz="0" w:space="0" w:color="auto"/>
                                                                                                            <w:left w:val="none" w:sz="0" w:space="0" w:color="auto"/>
                                                                                                            <w:bottom w:val="none" w:sz="0" w:space="0" w:color="auto"/>
                                                                                                            <w:right w:val="none" w:sz="0" w:space="0" w:color="auto"/>
                                                                                                          </w:divBdr>
                                                                                                        </w:div>
                                                                                                        <w:div w:id="798689772">
                                                                                                          <w:marLeft w:val="0"/>
                                                                                                          <w:marRight w:val="0"/>
                                                                                                          <w:marTop w:val="0"/>
                                                                                                          <w:marBottom w:val="0"/>
                                                                                                          <w:divBdr>
                                                                                                            <w:top w:val="none" w:sz="0" w:space="0" w:color="auto"/>
                                                                                                            <w:left w:val="none" w:sz="0" w:space="0" w:color="auto"/>
                                                                                                            <w:bottom w:val="none" w:sz="0" w:space="0" w:color="auto"/>
                                                                                                            <w:right w:val="none" w:sz="0" w:space="0" w:color="auto"/>
                                                                                                          </w:divBdr>
                                                                                                        </w:div>
                                                                                                        <w:div w:id="937755419">
                                                                                                          <w:marLeft w:val="0"/>
                                                                                                          <w:marRight w:val="0"/>
                                                                                                          <w:marTop w:val="0"/>
                                                                                                          <w:marBottom w:val="0"/>
                                                                                                          <w:divBdr>
                                                                                                            <w:top w:val="none" w:sz="0" w:space="0" w:color="auto"/>
                                                                                                            <w:left w:val="none" w:sz="0" w:space="0" w:color="auto"/>
                                                                                                            <w:bottom w:val="none" w:sz="0" w:space="0" w:color="auto"/>
                                                                                                            <w:right w:val="none" w:sz="0" w:space="0" w:color="auto"/>
                                                                                                          </w:divBdr>
                                                                                                        </w:div>
                                                                                                        <w:div w:id="1349286605">
                                                                                                          <w:marLeft w:val="0"/>
                                                                                                          <w:marRight w:val="0"/>
                                                                                                          <w:marTop w:val="0"/>
                                                                                                          <w:marBottom w:val="0"/>
                                                                                                          <w:divBdr>
                                                                                                            <w:top w:val="none" w:sz="0" w:space="0" w:color="auto"/>
                                                                                                            <w:left w:val="none" w:sz="0" w:space="0" w:color="auto"/>
                                                                                                            <w:bottom w:val="none" w:sz="0" w:space="0" w:color="auto"/>
                                                                                                            <w:right w:val="none" w:sz="0" w:space="0" w:color="auto"/>
                                                                                                          </w:divBdr>
                                                                                                        </w:div>
                                                                                                        <w:div w:id="1352875481">
                                                                                                          <w:marLeft w:val="0"/>
                                                                                                          <w:marRight w:val="0"/>
                                                                                                          <w:marTop w:val="0"/>
                                                                                                          <w:marBottom w:val="0"/>
                                                                                                          <w:divBdr>
                                                                                                            <w:top w:val="none" w:sz="0" w:space="0" w:color="auto"/>
                                                                                                            <w:left w:val="none" w:sz="0" w:space="0" w:color="auto"/>
                                                                                                            <w:bottom w:val="none" w:sz="0" w:space="0" w:color="auto"/>
                                                                                                            <w:right w:val="none" w:sz="0" w:space="0" w:color="auto"/>
                                                                                                          </w:divBdr>
                                                                                                        </w:div>
                                                                                                        <w:div w:id="1441608381">
                                                                                                          <w:marLeft w:val="0"/>
                                                                                                          <w:marRight w:val="0"/>
                                                                                                          <w:marTop w:val="0"/>
                                                                                                          <w:marBottom w:val="0"/>
                                                                                                          <w:divBdr>
                                                                                                            <w:top w:val="none" w:sz="0" w:space="0" w:color="auto"/>
                                                                                                            <w:left w:val="none" w:sz="0" w:space="0" w:color="auto"/>
                                                                                                            <w:bottom w:val="none" w:sz="0" w:space="0" w:color="auto"/>
                                                                                                            <w:right w:val="none" w:sz="0" w:space="0" w:color="auto"/>
                                                                                                          </w:divBdr>
                                                                                                        </w:div>
                                                                                                        <w:div w:id="1666668002">
                                                                                                          <w:marLeft w:val="0"/>
                                                                                                          <w:marRight w:val="0"/>
                                                                                                          <w:marTop w:val="0"/>
                                                                                                          <w:marBottom w:val="0"/>
                                                                                                          <w:divBdr>
                                                                                                            <w:top w:val="none" w:sz="0" w:space="0" w:color="auto"/>
                                                                                                            <w:left w:val="none" w:sz="0" w:space="0" w:color="auto"/>
                                                                                                            <w:bottom w:val="none" w:sz="0" w:space="0" w:color="auto"/>
                                                                                                            <w:right w:val="none" w:sz="0" w:space="0" w:color="auto"/>
                                                                                                          </w:divBdr>
                                                                                                        </w:div>
                                                                                                        <w:div w:id="1768886175">
                                                                                                          <w:marLeft w:val="0"/>
                                                                                                          <w:marRight w:val="0"/>
                                                                                                          <w:marTop w:val="0"/>
                                                                                                          <w:marBottom w:val="0"/>
                                                                                                          <w:divBdr>
                                                                                                            <w:top w:val="none" w:sz="0" w:space="0" w:color="auto"/>
                                                                                                            <w:left w:val="none" w:sz="0" w:space="0" w:color="auto"/>
                                                                                                            <w:bottom w:val="none" w:sz="0" w:space="0" w:color="auto"/>
                                                                                                            <w:right w:val="none" w:sz="0" w:space="0" w:color="auto"/>
                                                                                                          </w:divBdr>
                                                                                                        </w:div>
                                                                                                        <w:div w:id="1814978623">
                                                                                                          <w:marLeft w:val="0"/>
                                                                                                          <w:marRight w:val="0"/>
                                                                                                          <w:marTop w:val="0"/>
                                                                                                          <w:marBottom w:val="0"/>
                                                                                                          <w:divBdr>
                                                                                                            <w:top w:val="none" w:sz="0" w:space="0" w:color="auto"/>
                                                                                                            <w:left w:val="none" w:sz="0" w:space="0" w:color="auto"/>
                                                                                                            <w:bottom w:val="none" w:sz="0" w:space="0" w:color="auto"/>
                                                                                                            <w:right w:val="none" w:sz="0" w:space="0" w:color="auto"/>
                                                                                                          </w:divBdr>
                                                                                                        </w:div>
                                                                                                        <w:div w:id="18552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99692">
      <w:bodyDiv w:val="1"/>
      <w:marLeft w:val="0"/>
      <w:marRight w:val="0"/>
      <w:marTop w:val="0"/>
      <w:marBottom w:val="0"/>
      <w:divBdr>
        <w:top w:val="none" w:sz="0" w:space="0" w:color="auto"/>
        <w:left w:val="none" w:sz="0" w:space="0" w:color="auto"/>
        <w:bottom w:val="none" w:sz="0" w:space="0" w:color="auto"/>
        <w:right w:val="none" w:sz="0" w:space="0" w:color="auto"/>
      </w:divBdr>
    </w:div>
    <w:div w:id="897521159">
      <w:bodyDiv w:val="1"/>
      <w:marLeft w:val="0"/>
      <w:marRight w:val="0"/>
      <w:marTop w:val="0"/>
      <w:marBottom w:val="0"/>
      <w:divBdr>
        <w:top w:val="none" w:sz="0" w:space="0" w:color="auto"/>
        <w:left w:val="none" w:sz="0" w:space="0" w:color="auto"/>
        <w:bottom w:val="none" w:sz="0" w:space="0" w:color="auto"/>
        <w:right w:val="none" w:sz="0" w:space="0" w:color="auto"/>
      </w:divBdr>
    </w:div>
    <w:div w:id="1052920147">
      <w:bodyDiv w:val="1"/>
      <w:marLeft w:val="0"/>
      <w:marRight w:val="0"/>
      <w:marTop w:val="0"/>
      <w:marBottom w:val="0"/>
      <w:divBdr>
        <w:top w:val="none" w:sz="0" w:space="0" w:color="auto"/>
        <w:left w:val="none" w:sz="0" w:space="0" w:color="auto"/>
        <w:bottom w:val="none" w:sz="0" w:space="0" w:color="auto"/>
        <w:right w:val="none" w:sz="0" w:space="0" w:color="auto"/>
      </w:divBdr>
    </w:div>
    <w:div w:id="1312366800">
      <w:bodyDiv w:val="1"/>
      <w:marLeft w:val="0"/>
      <w:marRight w:val="0"/>
      <w:marTop w:val="0"/>
      <w:marBottom w:val="0"/>
      <w:divBdr>
        <w:top w:val="none" w:sz="0" w:space="0" w:color="auto"/>
        <w:left w:val="none" w:sz="0" w:space="0" w:color="auto"/>
        <w:bottom w:val="none" w:sz="0" w:space="0" w:color="auto"/>
        <w:right w:val="none" w:sz="0" w:space="0" w:color="auto"/>
      </w:divBdr>
      <w:divsChild>
        <w:div w:id="1030379260">
          <w:marLeft w:val="0"/>
          <w:marRight w:val="0"/>
          <w:marTop w:val="0"/>
          <w:marBottom w:val="0"/>
          <w:divBdr>
            <w:top w:val="none" w:sz="0" w:space="0" w:color="auto"/>
            <w:left w:val="none" w:sz="0" w:space="0" w:color="auto"/>
            <w:bottom w:val="none" w:sz="0" w:space="0" w:color="auto"/>
            <w:right w:val="none" w:sz="0" w:space="0" w:color="auto"/>
          </w:divBdr>
        </w:div>
        <w:div w:id="1754935314">
          <w:marLeft w:val="0"/>
          <w:marRight w:val="0"/>
          <w:marTop w:val="0"/>
          <w:marBottom w:val="0"/>
          <w:divBdr>
            <w:top w:val="none" w:sz="0" w:space="0" w:color="auto"/>
            <w:left w:val="none" w:sz="0" w:space="0" w:color="auto"/>
            <w:bottom w:val="none" w:sz="0" w:space="0" w:color="auto"/>
            <w:right w:val="none" w:sz="0" w:space="0" w:color="auto"/>
          </w:divBdr>
        </w:div>
      </w:divsChild>
    </w:div>
    <w:div w:id="1348292686">
      <w:bodyDiv w:val="1"/>
      <w:marLeft w:val="0"/>
      <w:marRight w:val="0"/>
      <w:marTop w:val="0"/>
      <w:marBottom w:val="0"/>
      <w:divBdr>
        <w:top w:val="none" w:sz="0" w:space="0" w:color="auto"/>
        <w:left w:val="none" w:sz="0" w:space="0" w:color="auto"/>
        <w:bottom w:val="none" w:sz="0" w:space="0" w:color="auto"/>
        <w:right w:val="none" w:sz="0" w:space="0" w:color="auto"/>
      </w:divBdr>
    </w:div>
    <w:div w:id="1433161934">
      <w:bodyDiv w:val="1"/>
      <w:marLeft w:val="0"/>
      <w:marRight w:val="0"/>
      <w:marTop w:val="0"/>
      <w:marBottom w:val="0"/>
      <w:divBdr>
        <w:top w:val="none" w:sz="0" w:space="0" w:color="auto"/>
        <w:left w:val="none" w:sz="0" w:space="0" w:color="auto"/>
        <w:bottom w:val="none" w:sz="0" w:space="0" w:color="auto"/>
        <w:right w:val="none" w:sz="0" w:space="0" w:color="auto"/>
      </w:divBdr>
    </w:div>
    <w:div w:id="1461604889">
      <w:bodyDiv w:val="1"/>
      <w:marLeft w:val="0"/>
      <w:marRight w:val="0"/>
      <w:marTop w:val="0"/>
      <w:marBottom w:val="0"/>
      <w:divBdr>
        <w:top w:val="none" w:sz="0" w:space="0" w:color="auto"/>
        <w:left w:val="none" w:sz="0" w:space="0" w:color="auto"/>
        <w:bottom w:val="none" w:sz="0" w:space="0" w:color="auto"/>
        <w:right w:val="none" w:sz="0" w:space="0" w:color="auto"/>
      </w:divBdr>
    </w:div>
    <w:div w:id="1482426412">
      <w:bodyDiv w:val="1"/>
      <w:marLeft w:val="0"/>
      <w:marRight w:val="0"/>
      <w:marTop w:val="0"/>
      <w:marBottom w:val="0"/>
      <w:divBdr>
        <w:top w:val="none" w:sz="0" w:space="0" w:color="auto"/>
        <w:left w:val="none" w:sz="0" w:space="0" w:color="auto"/>
        <w:bottom w:val="none" w:sz="0" w:space="0" w:color="auto"/>
        <w:right w:val="none" w:sz="0" w:space="0" w:color="auto"/>
      </w:divBdr>
    </w:div>
    <w:div w:id="1497308560">
      <w:bodyDiv w:val="1"/>
      <w:marLeft w:val="0"/>
      <w:marRight w:val="0"/>
      <w:marTop w:val="0"/>
      <w:marBottom w:val="0"/>
      <w:divBdr>
        <w:top w:val="none" w:sz="0" w:space="0" w:color="auto"/>
        <w:left w:val="none" w:sz="0" w:space="0" w:color="auto"/>
        <w:bottom w:val="none" w:sz="0" w:space="0" w:color="auto"/>
        <w:right w:val="none" w:sz="0" w:space="0" w:color="auto"/>
      </w:divBdr>
    </w:div>
    <w:div w:id="1777022745">
      <w:bodyDiv w:val="1"/>
      <w:marLeft w:val="0"/>
      <w:marRight w:val="0"/>
      <w:marTop w:val="0"/>
      <w:marBottom w:val="0"/>
      <w:divBdr>
        <w:top w:val="none" w:sz="0" w:space="0" w:color="auto"/>
        <w:left w:val="none" w:sz="0" w:space="0" w:color="auto"/>
        <w:bottom w:val="none" w:sz="0" w:space="0" w:color="auto"/>
        <w:right w:val="none" w:sz="0" w:space="0" w:color="auto"/>
      </w:divBdr>
    </w:div>
    <w:div w:id="1860966537">
      <w:bodyDiv w:val="1"/>
      <w:marLeft w:val="0"/>
      <w:marRight w:val="0"/>
      <w:marTop w:val="0"/>
      <w:marBottom w:val="0"/>
      <w:divBdr>
        <w:top w:val="none" w:sz="0" w:space="0" w:color="auto"/>
        <w:left w:val="none" w:sz="0" w:space="0" w:color="auto"/>
        <w:bottom w:val="none" w:sz="0" w:space="0" w:color="auto"/>
        <w:right w:val="none" w:sz="0" w:space="0" w:color="auto"/>
      </w:divBdr>
    </w:div>
    <w:div w:id="201761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0voordeleraar.nl/publicaties" TargetMode="External"/><Relationship Id="rId18" Type="http://schemas.openxmlformats.org/officeDocument/2006/relationships/hyperlink" Target="http://ctmeter.nl/primair-onderwijs/sbl-competenties/vakinhoudelijk-didactisch-competent/" TargetMode="External"/><Relationship Id="rId26" Type="http://schemas.openxmlformats.org/officeDocument/2006/relationships/hyperlink" Target="http://www.directeinstructie.nl/" TargetMode="External"/><Relationship Id="rId3" Type="http://schemas.openxmlformats.org/officeDocument/2006/relationships/styles" Target="styles.xml"/><Relationship Id="rId21" Type="http://schemas.openxmlformats.org/officeDocument/2006/relationships/hyperlink" Target="http://ctmeter.nl/primair-onderwijs/sbl-competenties/competent-in-samenwerking-met-omgev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10voordeleraar.nl/toetsen/oefenmateriaal" TargetMode="External"/><Relationship Id="rId17" Type="http://schemas.openxmlformats.org/officeDocument/2006/relationships/hyperlink" Target="http://ctmeter.nl/primair-onderwijs/sbl-competenties/pedagogisch-competent/" TargetMode="External"/><Relationship Id="rId25" Type="http://schemas.openxmlformats.org/officeDocument/2006/relationships/image" Target="media/image4.jpeg"/><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ctmeter.nl/primair-onderwijs/sbl-competenties/interpersoonlijk-competent/" TargetMode="External"/><Relationship Id="rId20" Type="http://schemas.openxmlformats.org/officeDocument/2006/relationships/hyperlink" Target="http://ctmeter.nl/primair-onderwijs/sbl-competenties/competent-in-samenwerken-met-collegas/" TargetMode="External"/><Relationship Id="rId29" Type="http://schemas.openxmlformats.org/officeDocument/2006/relationships/hyperlink" Target="https://www.projectenportfolio.nl/wiki/index.php/LC_002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voordeleraar.nl/publicaties" TargetMode="External"/><Relationship Id="rId24" Type="http://schemas.openxmlformats.org/officeDocument/2006/relationships/hyperlink" Target="https://www.edugroepen.nl/sites/hzpabo/SitePages/Opleidingsdocumenten.aspx" TargetMode="External"/><Relationship Id="rId32"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edugroepen.nl/sites/hzpabo/SitePages/Opleidingsdocumenten.aspx" TargetMode="External"/><Relationship Id="rId28" Type="http://schemas.openxmlformats.org/officeDocument/2006/relationships/package" Target="embeddings/Microsoft_Visio_Drawing.vsdx"/><Relationship Id="rId10" Type="http://schemas.openxmlformats.org/officeDocument/2006/relationships/image" Target="media/image2.tiff"/><Relationship Id="rId19" Type="http://schemas.openxmlformats.org/officeDocument/2006/relationships/hyperlink" Target="http://ctmeter.nl/primair-onderwijs/sbl-competenties/organisatorisch-competent/"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sintaal.nl/platform_taaldidactiek/index.htm" TargetMode="External"/><Relationship Id="rId22" Type="http://schemas.openxmlformats.org/officeDocument/2006/relationships/hyperlink" Target="http://ctmeter.nl/primair-onderwijs/sbl-competenties/competent-in-reflectie-en-ontwikkeling/" TargetMode="External"/><Relationship Id="rId27" Type="http://schemas.openxmlformats.org/officeDocument/2006/relationships/image" Target="media/image5.emf"/><Relationship Id="rId30" Type="http://schemas.openxmlformats.org/officeDocument/2006/relationships/hyperlink" Target="https://www.projectenportfolio.nl/wiki/index.php/LC_00234"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Kor15</b:Tag>
    <b:SourceType>Book</b:SourceType>
    <b:Guid>{C627764C-346F-455E-AD0B-A82893BA9AFA}</b:Guid>
    <b:Title>Krachtgericht Coachen</b:Title>
    <b:Year>2015</b:Year>
    <b:City>Amsterdam</b:City>
    <b:Publisher>BOOM/LEMMA</b:Publisher>
    <b:Author>
      <b:Author>
        <b:NameList>
          <b:Person>
            <b:Last>Korthagen</b:Last>
            <b:First>Fred</b:First>
          </b:Person>
          <b:Person>
            <b:Last>Nuijten</b:Last>
            <b:First>Ellen</b:First>
          </b:Person>
        </b:NameList>
      </b:Author>
    </b:Author>
    <b:RefOrder>2</b:RefOrder>
  </b:Source>
  <b:Source>
    <b:Tag>Jut08</b:Tag>
    <b:SourceType>Book</b:SourceType>
    <b:Guid>{54BB77EA-682E-4E37-BE29-3F79F1B28A96}</b:Guid>
    <b:Title>Ont-moeten</b:Title>
    <b:Year>2008</b:Year>
    <b:Publisher>Jan Jutten training en ontwikkeling</b:Publisher>
    <b:Author>
      <b:Author>
        <b:NameList>
          <b:Person>
            <b:Last>Jutten</b:Last>
            <b:First>Jan</b:First>
          </b:Person>
        </b:NameList>
      </b:Author>
    </b:Author>
    <b:RefOrder>1</b:RefOrder>
  </b:Source>
</b:Sources>
</file>

<file path=customXml/itemProps1.xml><?xml version="1.0" encoding="utf-8"?>
<ds:datastoreItem xmlns:ds="http://schemas.openxmlformats.org/officeDocument/2006/customXml" ds:itemID="{E92FBBF9-3ABE-4AFA-8199-3BE5E53C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53</Pages>
  <Words>17586</Words>
  <Characters>100246</Characters>
  <Application>Microsoft Office Word</Application>
  <DocSecurity>0</DocSecurity>
  <Lines>835</Lines>
  <Paragraphs>235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HZ University of Applied Sciences</Company>
  <LinksUpToDate>false</LinksUpToDate>
  <CharactersWithSpaces>117597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Riaan Lous</dc:creator>
  <cp:keywords/>
  <dc:description/>
  <cp:lastModifiedBy>L.J. Parlevliet</cp:lastModifiedBy>
  <cp:revision>8</cp:revision>
  <cp:lastPrinted>2017-08-23T08:43:00Z</cp:lastPrinted>
  <dcterms:created xsi:type="dcterms:W3CDTF">2017-09-04T15:03:00Z</dcterms:created>
  <dcterms:modified xsi:type="dcterms:W3CDTF">2017-09-05T20:37:00Z</dcterms:modified>
</cp:coreProperties>
</file>